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9D" w:rsidRPr="00CC239D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b/>
          <w:color w:val="333333"/>
        </w:rPr>
      </w:pPr>
      <w:r w:rsidRPr="00CC239D">
        <w:rPr>
          <w:rFonts w:ascii="Calibri" w:hAnsi="Calibri" w:cs="Arial"/>
          <w:b/>
          <w:color w:val="333333"/>
        </w:rPr>
        <w:t>Motivation:</w:t>
      </w:r>
    </w:p>
    <w:p w:rsidR="00CC239D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How can I control if the exception getting generated in Cloud Platform Integration is transmitted back to the sender?</w:t>
      </w:r>
    </w:p>
    <w:p w:rsidR="00CC239D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CC239D" w:rsidRPr="00CC239D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b/>
          <w:color w:val="333333"/>
        </w:rPr>
      </w:pPr>
      <w:r w:rsidRPr="00CC239D">
        <w:rPr>
          <w:rFonts w:ascii="Calibri" w:hAnsi="Calibri" w:cs="Arial"/>
          <w:b/>
          <w:color w:val="333333"/>
        </w:rPr>
        <w:t>Solution:</w:t>
      </w:r>
    </w:p>
    <w:p w:rsidR="00865E6E" w:rsidRP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 xml:space="preserve">For </w:t>
      </w:r>
      <w:r w:rsidRPr="00865E6E">
        <w:rPr>
          <w:rFonts w:ascii="Calibri" w:hAnsi="Calibri" w:cs="Arial"/>
          <w:color w:val="333333"/>
        </w:rPr>
        <w:t xml:space="preserve">security </w:t>
      </w:r>
      <w:r>
        <w:rPr>
          <w:rFonts w:ascii="Calibri" w:hAnsi="Calibri" w:cs="Arial"/>
          <w:color w:val="333333"/>
        </w:rPr>
        <w:t xml:space="preserve">reasons, we </w:t>
      </w:r>
      <w:r w:rsidRPr="00865E6E">
        <w:rPr>
          <w:rFonts w:ascii="Calibri" w:hAnsi="Calibri" w:cs="Arial"/>
          <w:color w:val="333333"/>
        </w:rPr>
        <w:t xml:space="preserve">introduced </w:t>
      </w:r>
      <w:r>
        <w:rPr>
          <w:rFonts w:ascii="Calibri" w:hAnsi="Calibri" w:cs="Arial"/>
          <w:color w:val="333333"/>
        </w:rPr>
        <w:t xml:space="preserve">a feature in </w:t>
      </w:r>
      <w:r w:rsidR="00CC239D">
        <w:rPr>
          <w:rFonts w:ascii="Calibri" w:hAnsi="Calibri" w:cs="Arial"/>
          <w:color w:val="333333"/>
        </w:rPr>
        <w:t xml:space="preserve">Cloud Platform Integration </w:t>
      </w:r>
      <w:r w:rsidRPr="00865E6E">
        <w:rPr>
          <w:rFonts w:ascii="Calibri" w:hAnsi="Calibri" w:cs="Arial"/>
          <w:color w:val="333333"/>
        </w:rPr>
        <w:t>t</w:t>
      </w:r>
      <w:r w:rsidR="003B51E7">
        <w:rPr>
          <w:rFonts w:ascii="Calibri" w:hAnsi="Calibri" w:cs="Arial"/>
          <w:color w:val="333333"/>
        </w:rPr>
        <w:t>hat prevents errors that occur</w:t>
      </w:r>
      <w:r w:rsidRPr="00865E6E">
        <w:rPr>
          <w:rFonts w:ascii="Calibri" w:hAnsi="Calibri" w:cs="Arial"/>
          <w:color w:val="333333"/>
        </w:rPr>
        <w:t xml:space="preserve"> </w:t>
      </w:r>
      <w:r>
        <w:rPr>
          <w:rFonts w:ascii="Calibri" w:hAnsi="Calibri" w:cs="Arial"/>
          <w:color w:val="333333"/>
        </w:rPr>
        <w:t>during the</w:t>
      </w:r>
      <w:r w:rsidRPr="00865E6E">
        <w:rPr>
          <w:rFonts w:ascii="Calibri" w:hAnsi="Calibri" w:cs="Arial"/>
          <w:color w:val="333333"/>
        </w:rPr>
        <w:t xml:space="preserve"> processing in </w:t>
      </w:r>
      <w:r w:rsidR="00CC239D">
        <w:rPr>
          <w:rFonts w:ascii="Calibri" w:hAnsi="Calibri" w:cs="Arial"/>
          <w:color w:val="333333"/>
        </w:rPr>
        <w:t xml:space="preserve">Cloud Platform Integration </w:t>
      </w:r>
      <w:r w:rsidRPr="00865E6E">
        <w:rPr>
          <w:rFonts w:ascii="Calibri" w:hAnsi="Calibri" w:cs="Arial"/>
          <w:color w:val="333333"/>
        </w:rPr>
        <w:t>or while transferring messages to a receiver system</w:t>
      </w:r>
      <w:r w:rsidR="00034FC7">
        <w:rPr>
          <w:rFonts w:ascii="Calibri" w:hAnsi="Calibri" w:cs="Arial"/>
          <w:color w:val="333333"/>
        </w:rPr>
        <w:t>,</w:t>
      </w:r>
      <w:r w:rsidRPr="00865E6E">
        <w:rPr>
          <w:rFonts w:ascii="Calibri" w:hAnsi="Calibri" w:cs="Arial"/>
          <w:color w:val="333333"/>
        </w:rPr>
        <w:t xml:space="preserve"> back to the SOAP sender. </w:t>
      </w:r>
      <w:r w:rsidR="003B51E7">
        <w:rPr>
          <w:rFonts w:ascii="Calibri" w:hAnsi="Calibri" w:cs="Arial"/>
          <w:color w:val="333333"/>
        </w:rPr>
        <w:t>Reason:</w:t>
      </w:r>
      <w:r>
        <w:rPr>
          <w:rFonts w:ascii="Calibri" w:hAnsi="Calibri" w:cs="Arial"/>
          <w:color w:val="333333"/>
        </w:rPr>
        <w:t xml:space="preserve"> the</w:t>
      </w:r>
      <w:r w:rsidRPr="00865E6E">
        <w:rPr>
          <w:rFonts w:ascii="Calibri" w:hAnsi="Calibri" w:cs="Arial"/>
          <w:color w:val="333333"/>
        </w:rPr>
        <w:t xml:space="preserve"> exceptions might also include system information that </w:t>
      </w:r>
      <w:r>
        <w:rPr>
          <w:rFonts w:ascii="Calibri" w:hAnsi="Calibri" w:cs="Arial"/>
          <w:color w:val="333333"/>
        </w:rPr>
        <w:t>may allow</w:t>
      </w:r>
      <w:r w:rsidRPr="00865E6E">
        <w:rPr>
          <w:rFonts w:ascii="Calibri" w:hAnsi="Calibri" w:cs="Arial"/>
          <w:color w:val="333333"/>
        </w:rPr>
        <w:t xml:space="preserve"> attackers to find a way to break into the system. With the new </w:t>
      </w:r>
      <w:r w:rsidR="003B51E7" w:rsidRPr="00865E6E">
        <w:rPr>
          <w:rFonts w:ascii="Calibri" w:hAnsi="Calibri" w:cs="Arial"/>
          <w:color w:val="333333"/>
        </w:rPr>
        <w:t>mechanism,</w:t>
      </w:r>
      <w:r w:rsidRPr="00865E6E">
        <w:rPr>
          <w:rFonts w:ascii="Calibri" w:hAnsi="Calibri" w:cs="Arial"/>
          <w:color w:val="333333"/>
        </w:rPr>
        <w:t xml:space="preserve"> the sender receive</w:t>
      </w:r>
      <w:r w:rsidR="00034FC7">
        <w:rPr>
          <w:rFonts w:ascii="Calibri" w:hAnsi="Calibri" w:cs="Arial"/>
          <w:color w:val="333333"/>
        </w:rPr>
        <w:t>s</w:t>
      </w:r>
      <w:r w:rsidRPr="00865E6E">
        <w:rPr>
          <w:rFonts w:ascii="Calibri" w:hAnsi="Calibri" w:cs="Arial"/>
          <w:color w:val="333333"/>
        </w:rPr>
        <w:t xml:space="preserve"> instead a generic error message containing the MPL ID (in case Message Processing Log </w:t>
      </w:r>
      <w:r w:rsidR="00034FC7">
        <w:rPr>
          <w:rFonts w:ascii="Calibri" w:hAnsi="Calibri" w:cs="Arial"/>
          <w:color w:val="333333"/>
        </w:rPr>
        <w:t>is</w:t>
      </w:r>
      <w:r w:rsidRPr="00865E6E">
        <w:rPr>
          <w:rFonts w:ascii="Calibri" w:hAnsi="Calibri" w:cs="Arial"/>
          <w:color w:val="333333"/>
        </w:rPr>
        <w:t xml:space="preserve"> enabled at all).</w:t>
      </w:r>
      <w:r w:rsidR="00CC239D">
        <w:rPr>
          <w:rFonts w:ascii="Calibri" w:hAnsi="Calibri" w:cs="Arial"/>
          <w:color w:val="333333"/>
        </w:rPr>
        <w:br/>
      </w:r>
    </w:p>
    <w:p w:rsidR="00865E6E" w:rsidRP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3B702F8D" wp14:editId="16B0DA28">
            <wp:extent cx="5943600" cy="11969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39D">
        <w:rPr>
          <w:rFonts w:ascii="Calibri" w:hAnsi="Calibri" w:cs="Arial"/>
          <w:color w:val="333333"/>
        </w:rPr>
        <w:br/>
      </w:r>
    </w:p>
    <w:p w:rsidR="003B51E7" w:rsidRP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 w:rsidRPr="00865E6E">
        <w:rPr>
          <w:rFonts w:ascii="Calibri" w:hAnsi="Calibri" w:cs="Arial"/>
          <w:color w:val="333333"/>
        </w:rPr>
        <w:t xml:space="preserve">This ID </w:t>
      </w:r>
      <w:r w:rsidR="003B51E7">
        <w:rPr>
          <w:rFonts w:ascii="Calibri" w:hAnsi="Calibri" w:cs="Arial"/>
          <w:color w:val="333333"/>
        </w:rPr>
        <w:t>can</w:t>
      </w:r>
      <w:r w:rsidRPr="00865E6E">
        <w:rPr>
          <w:rFonts w:ascii="Calibri" w:hAnsi="Calibri" w:cs="Arial"/>
          <w:color w:val="333333"/>
        </w:rPr>
        <w:t xml:space="preserve"> to search</w:t>
      </w:r>
      <w:r w:rsidR="003B51E7">
        <w:rPr>
          <w:rFonts w:ascii="Calibri" w:hAnsi="Calibri" w:cs="Arial"/>
          <w:color w:val="333333"/>
        </w:rPr>
        <w:t>ed</w:t>
      </w:r>
      <w:r w:rsidRPr="00865E6E">
        <w:rPr>
          <w:rFonts w:ascii="Calibri" w:hAnsi="Calibri" w:cs="Arial"/>
          <w:color w:val="333333"/>
        </w:rPr>
        <w:t xml:space="preserve"> via </w:t>
      </w:r>
      <w:r w:rsidR="00CC239D">
        <w:rPr>
          <w:rFonts w:ascii="Calibri" w:hAnsi="Calibri" w:cs="Arial"/>
          <w:color w:val="333333"/>
        </w:rPr>
        <w:t xml:space="preserve">Cloud Platform Integration </w:t>
      </w:r>
      <w:r w:rsidR="003B51E7">
        <w:rPr>
          <w:rFonts w:ascii="Calibri" w:hAnsi="Calibri" w:cs="Arial"/>
          <w:color w:val="333333"/>
        </w:rPr>
        <w:t>monitoring for the error details:</w:t>
      </w:r>
      <w:r w:rsidR="00CC239D">
        <w:rPr>
          <w:rFonts w:ascii="Calibri" w:hAnsi="Calibri" w:cs="Arial"/>
          <w:color w:val="333333"/>
        </w:rPr>
        <w:br/>
      </w:r>
    </w:p>
    <w:p w:rsid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69DED311" wp14:editId="351362DE">
            <wp:extent cx="5943600" cy="1603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E7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CC239D" w:rsidRPr="00865E6E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865E6E" w:rsidRP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The s</w:t>
      </w:r>
      <w:r w:rsidRPr="00865E6E">
        <w:rPr>
          <w:rFonts w:ascii="Calibri" w:hAnsi="Calibri" w:cs="Arial"/>
          <w:color w:val="333333"/>
        </w:rPr>
        <w:t xml:space="preserve">ame applies to </w:t>
      </w:r>
      <w:r>
        <w:rPr>
          <w:rFonts w:ascii="Calibri" w:hAnsi="Calibri" w:cs="Arial"/>
          <w:color w:val="333333"/>
        </w:rPr>
        <w:t xml:space="preserve">the </w:t>
      </w:r>
      <w:proofErr w:type="spellStart"/>
      <w:r w:rsidR="003B51E7">
        <w:rPr>
          <w:rFonts w:ascii="Calibri" w:hAnsi="Calibri" w:cs="Arial"/>
          <w:color w:val="333333"/>
        </w:rPr>
        <w:t>WebUI</w:t>
      </w:r>
      <w:proofErr w:type="spellEnd"/>
      <w:r w:rsidR="003B51E7">
        <w:rPr>
          <w:rFonts w:ascii="Calibri" w:hAnsi="Calibri" w:cs="Arial"/>
          <w:color w:val="333333"/>
        </w:rPr>
        <w:t>:</w:t>
      </w:r>
      <w:r w:rsidR="00CC239D">
        <w:rPr>
          <w:rFonts w:ascii="Calibri" w:hAnsi="Calibri" w:cs="Arial"/>
          <w:color w:val="333333"/>
        </w:rPr>
        <w:br/>
      </w:r>
    </w:p>
    <w:p w:rsid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7A81DC1D" wp14:editId="32B86608">
            <wp:extent cx="5943600" cy="14427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E7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CC239D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CC239D" w:rsidRPr="00865E6E" w:rsidRDefault="00CC239D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865E6E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You can find the details of the exception in the detailed logs:</w:t>
      </w:r>
      <w:r w:rsidR="00CC239D">
        <w:rPr>
          <w:rFonts w:ascii="Calibri" w:hAnsi="Calibri" w:cs="Arial"/>
          <w:color w:val="333333"/>
        </w:rPr>
        <w:br/>
      </w:r>
    </w:p>
    <w:p w:rsidR="00865E6E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02644813" wp14:editId="6548F975">
            <wp:extent cx="5943600" cy="9918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6E" w:rsidRP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 w:rsidRPr="00865E6E">
        <w:rPr>
          <w:rFonts w:ascii="Calibri" w:hAnsi="Calibri" w:cs="Arial"/>
          <w:color w:val="333333"/>
        </w:rPr>
        <w:t> </w:t>
      </w:r>
    </w:p>
    <w:p w:rsidR="00865E6E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However, t</w:t>
      </w:r>
      <w:r w:rsidR="00865E6E" w:rsidRPr="00865E6E">
        <w:rPr>
          <w:rFonts w:ascii="Calibri" w:hAnsi="Calibri" w:cs="Arial"/>
          <w:color w:val="333333"/>
        </w:rPr>
        <w:t xml:space="preserve">here might be cases where the SOAP sender wants to see the error on its side. </w:t>
      </w:r>
      <w:r>
        <w:rPr>
          <w:rFonts w:ascii="Calibri" w:hAnsi="Calibri" w:cs="Arial"/>
          <w:color w:val="333333"/>
        </w:rPr>
        <w:t xml:space="preserve">In order to </w:t>
      </w:r>
      <w:r w:rsidRPr="00865E6E">
        <w:rPr>
          <w:rFonts w:ascii="Calibri" w:hAnsi="Calibri" w:cs="Arial"/>
          <w:color w:val="333333"/>
        </w:rPr>
        <w:t>enable</w:t>
      </w:r>
      <w:r>
        <w:rPr>
          <w:rFonts w:ascii="Calibri" w:hAnsi="Calibri" w:cs="Arial"/>
          <w:color w:val="333333"/>
        </w:rPr>
        <w:t xml:space="preserve"> this, we can use a </w:t>
      </w:r>
      <w:r w:rsidR="00865E6E" w:rsidRPr="00865E6E">
        <w:rPr>
          <w:rFonts w:ascii="Calibri" w:hAnsi="Calibri" w:cs="Arial"/>
          <w:color w:val="333333"/>
        </w:rPr>
        <w:t xml:space="preserve">flag </w:t>
      </w:r>
      <w:r>
        <w:rPr>
          <w:rFonts w:ascii="Calibri" w:hAnsi="Calibri" w:cs="Arial"/>
          <w:color w:val="333333"/>
        </w:rPr>
        <w:t>that shall</w:t>
      </w:r>
      <w:r w:rsidR="00865E6E" w:rsidRPr="00865E6E">
        <w:rPr>
          <w:rFonts w:ascii="Calibri" w:hAnsi="Calibri" w:cs="Arial"/>
          <w:color w:val="333333"/>
        </w:rPr>
        <w:t xml:space="preserve"> return</w:t>
      </w:r>
      <w:r>
        <w:rPr>
          <w:rFonts w:ascii="Calibri" w:hAnsi="Calibri" w:cs="Arial"/>
          <w:color w:val="333333"/>
        </w:rPr>
        <w:t xml:space="preserve"> the</w:t>
      </w:r>
      <w:r w:rsidR="00865E6E" w:rsidRPr="00865E6E">
        <w:rPr>
          <w:rFonts w:ascii="Calibri" w:hAnsi="Calibri" w:cs="Arial"/>
          <w:color w:val="333333"/>
        </w:rPr>
        <w:t xml:space="preserve"> exceptions back to the sender. </w:t>
      </w:r>
      <w:r>
        <w:rPr>
          <w:rFonts w:ascii="Calibri" w:hAnsi="Calibri" w:cs="Arial"/>
          <w:color w:val="333333"/>
        </w:rPr>
        <w:t>The flag is under</w:t>
      </w:r>
      <w:r w:rsidR="00865E6E" w:rsidRPr="00865E6E">
        <w:rPr>
          <w:rFonts w:ascii="Calibri" w:hAnsi="Calibri" w:cs="Arial"/>
          <w:color w:val="333333"/>
        </w:rPr>
        <w:t xml:space="preserve"> "Error Configuration" section of the integration flow:</w:t>
      </w:r>
      <w:r w:rsidR="00CC239D">
        <w:rPr>
          <w:rFonts w:ascii="Calibri" w:hAnsi="Calibri" w:cs="Arial"/>
          <w:color w:val="333333"/>
        </w:rPr>
        <w:br/>
      </w:r>
    </w:p>
    <w:p w:rsid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494203E1" wp14:editId="1E0A1BAE">
            <wp:extent cx="4876800" cy="1343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E7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865E6E" w:rsidRDefault="00865E6E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 w:rsidRPr="00865E6E">
        <w:rPr>
          <w:rFonts w:ascii="Calibri" w:hAnsi="Calibri" w:cs="Arial"/>
          <w:color w:val="333333"/>
        </w:rPr>
        <w:t>After re-deploying the integration flow a SOAP call to this service would return:</w:t>
      </w:r>
    </w:p>
    <w:p w:rsid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noProof/>
        </w:rPr>
        <w:drawing>
          <wp:inline distT="0" distB="0" distL="0" distR="0" wp14:anchorId="6972429E" wp14:editId="144E7195">
            <wp:extent cx="5019675" cy="142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1E7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</w:p>
    <w:p w:rsidR="00865E6E" w:rsidRPr="00865E6E" w:rsidRDefault="003B51E7" w:rsidP="00865E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I</w:t>
      </w:r>
      <w:r w:rsidRPr="00865E6E">
        <w:rPr>
          <w:rFonts w:ascii="Calibri" w:hAnsi="Calibri" w:cs="Arial"/>
          <w:color w:val="333333"/>
        </w:rPr>
        <w:t>t is</w:t>
      </w:r>
      <w:r w:rsidR="00865E6E" w:rsidRPr="00865E6E">
        <w:rPr>
          <w:rFonts w:ascii="Calibri" w:hAnsi="Calibri" w:cs="Arial"/>
          <w:color w:val="333333"/>
        </w:rPr>
        <w:t xml:space="preserve"> now up to the integration flow developer if errors shall be returned to the sender system or if they shall only be visible inside </w:t>
      </w:r>
      <w:r w:rsidR="00CC239D">
        <w:rPr>
          <w:rFonts w:ascii="Calibri" w:hAnsi="Calibri" w:cs="Arial"/>
          <w:color w:val="333333"/>
        </w:rPr>
        <w:t>Cloud Platform Integration</w:t>
      </w:r>
      <w:r w:rsidR="00865E6E" w:rsidRPr="00865E6E">
        <w:rPr>
          <w:rFonts w:ascii="Calibri" w:hAnsi="Calibri" w:cs="Arial"/>
          <w:color w:val="333333"/>
        </w:rPr>
        <w:t>.</w:t>
      </w:r>
    </w:p>
    <w:p w:rsidR="00362BC6" w:rsidRPr="00865E6E" w:rsidRDefault="00362BC6" w:rsidP="00865E6E">
      <w:pPr>
        <w:spacing w:after="0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362BC6" w:rsidRPr="0086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C0"/>
    <w:rsid w:val="00034FC7"/>
    <w:rsid w:val="00064F71"/>
    <w:rsid w:val="00362BC6"/>
    <w:rsid w:val="003B51E7"/>
    <w:rsid w:val="00865E6E"/>
    <w:rsid w:val="00AE62C0"/>
    <w:rsid w:val="00C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CC2D"/>
  <w15:chartTrackingRefBased/>
  <w15:docId w15:val="{AC66A634-301F-41F1-8BD8-4992239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5</cp:revision>
  <dcterms:created xsi:type="dcterms:W3CDTF">2016-12-18T12:00:00Z</dcterms:created>
  <dcterms:modified xsi:type="dcterms:W3CDTF">2017-06-21T10:43:00Z</dcterms:modified>
</cp:coreProperties>
</file>