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Y="590"/>
        <w:tblW w:w="10773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002"/>
        <w:gridCol w:w="3771"/>
      </w:tblGrid>
      <w:tr w:rsidR="004E2672" w:rsidRPr="00FC413A" w14:paraId="12920A0C" w14:textId="77777777" w:rsidTr="004E2672">
        <w:trPr>
          <w:trHeight w:hRule="exact" w:val="227"/>
        </w:trPr>
        <w:tc>
          <w:tcPr>
            <w:tcW w:w="7002" w:type="dxa"/>
            <w:shd w:val="clear" w:color="auto" w:fill="000000"/>
          </w:tcPr>
          <w:p w14:paraId="63FC612D" w14:textId="77777777" w:rsidR="004E2672" w:rsidRPr="00FC413A" w:rsidRDefault="004E2672" w:rsidP="004E2672">
            <w:pPr>
              <w:pStyle w:val="ListNumber2"/>
              <w:numPr>
                <w:ilvl w:val="0"/>
                <w:numId w:val="0"/>
              </w:numPr>
            </w:pPr>
            <w:r>
              <w:rPr>
                <w:noProof/>
              </w:rPr>
              <w:drawing>
                <wp:inline distT="0" distB="0" distL="0" distR="0" wp14:anchorId="0B5C7083" wp14:editId="7454FF71">
                  <wp:extent cx="456565" cy="144145"/>
                  <wp:effectExtent l="0" t="0" r="635" b="825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565" cy="144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1" w:type="dxa"/>
            <w:shd w:val="clear" w:color="auto" w:fill="000000"/>
          </w:tcPr>
          <w:p w14:paraId="6428F6D4" w14:textId="77777777" w:rsidR="004E2672" w:rsidRPr="00FC413A" w:rsidRDefault="004E2672" w:rsidP="004E2672"/>
        </w:tc>
      </w:tr>
      <w:tr w:rsidR="004E2672" w14:paraId="1991C4D2" w14:textId="77777777" w:rsidTr="004E2672">
        <w:trPr>
          <w:trHeight w:hRule="exact" w:val="1701"/>
        </w:trPr>
        <w:tc>
          <w:tcPr>
            <w:tcW w:w="7002" w:type="dxa"/>
            <w:shd w:val="clear" w:color="auto" w:fill="F0AB00"/>
            <w:tcMar>
              <w:top w:w="113" w:type="dxa"/>
            </w:tcMar>
          </w:tcPr>
          <w:p w14:paraId="0BEC2C83" w14:textId="25828578" w:rsidR="0065176D" w:rsidRPr="0008438C" w:rsidRDefault="00D32068" w:rsidP="004E2672">
            <w:pPr>
              <w:pStyle w:val="SAPDocumentVersion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March</w:t>
            </w:r>
            <w:r w:rsidR="0065176D" w:rsidRPr="0008438C">
              <w:rPr>
                <w:rFonts w:ascii="Times New Roman" w:hAnsi="Times New Roman"/>
                <w:sz w:val="36"/>
                <w:szCs w:val="36"/>
              </w:rPr>
              <w:t xml:space="preserve"> 202</w:t>
            </w:r>
            <w:r>
              <w:rPr>
                <w:rFonts w:ascii="Times New Roman" w:hAnsi="Times New Roman"/>
                <w:sz w:val="36"/>
                <w:szCs w:val="36"/>
              </w:rPr>
              <w:t>1</w:t>
            </w:r>
          </w:p>
          <w:p w14:paraId="175FFFF8" w14:textId="5D84E12B" w:rsidR="0065176D" w:rsidRPr="0008438C" w:rsidRDefault="0065176D" w:rsidP="004E2672">
            <w:pPr>
              <w:pStyle w:val="SAPDocumentVersion"/>
              <w:rPr>
                <w:rFonts w:ascii="Times New Roman" w:hAnsi="Times New Roman"/>
                <w:sz w:val="36"/>
                <w:szCs w:val="36"/>
              </w:rPr>
            </w:pPr>
            <w:r w:rsidRPr="0008438C">
              <w:rPr>
                <w:rFonts w:ascii="Times New Roman" w:hAnsi="Times New Roman"/>
                <w:sz w:val="36"/>
                <w:szCs w:val="36"/>
              </w:rPr>
              <w:t>Version</w:t>
            </w:r>
            <w:r w:rsidR="000C017B" w:rsidRPr="0008438C"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r w:rsidR="00D11463">
              <w:rPr>
                <w:rFonts w:ascii="Times New Roman" w:hAnsi="Times New Roman"/>
                <w:sz w:val="36"/>
                <w:szCs w:val="36"/>
              </w:rPr>
              <w:t>2</w:t>
            </w:r>
            <w:r w:rsidR="000C017B" w:rsidRPr="0008438C">
              <w:rPr>
                <w:rFonts w:ascii="Times New Roman" w:hAnsi="Times New Roman"/>
                <w:sz w:val="36"/>
                <w:szCs w:val="36"/>
              </w:rPr>
              <w:t>.0</w:t>
            </w:r>
          </w:p>
          <w:p w14:paraId="25B3EB70" w14:textId="50B013C4" w:rsidR="007A60D4" w:rsidRPr="0065176D" w:rsidRDefault="007A60D4" w:rsidP="004E2672">
            <w:pPr>
              <w:pStyle w:val="SAPDocumentVersion"/>
              <w:rPr>
                <w:rFonts w:asciiTheme="minorHAnsi" w:hAnsiTheme="minorHAnsi" w:cstheme="minorHAnsi"/>
                <w:sz w:val="36"/>
                <w:szCs w:val="36"/>
              </w:rPr>
            </w:pPr>
            <w:r w:rsidRPr="0008438C">
              <w:rPr>
                <w:rFonts w:ascii="Times New Roman" w:hAnsi="Times New Roman"/>
                <w:sz w:val="36"/>
                <w:szCs w:val="36"/>
              </w:rPr>
              <w:br/>
              <w:t>English</w:t>
            </w:r>
          </w:p>
        </w:tc>
        <w:tc>
          <w:tcPr>
            <w:tcW w:w="3771" w:type="dxa"/>
            <w:shd w:val="clear" w:color="auto" w:fill="F0AB00"/>
            <w:tcMar>
              <w:top w:w="113" w:type="dxa"/>
            </w:tcMar>
          </w:tcPr>
          <w:p w14:paraId="09DF6D5D" w14:textId="77777777" w:rsidR="007A60D4" w:rsidRPr="0008438C" w:rsidRDefault="007A60D4" w:rsidP="0008438C">
            <w:pPr>
              <w:pStyle w:val="SAPDocumentVersion"/>
              <w:rPr>
                <w:rFonts w:ascii="Times New Roman" w:hAnsi="Times New Roman"/>
                <w:sz w:val="36"/>
                <w:szCs w:val="36"/>
              </w:rPr>
            </w:pPr>
          </w:p>
          <w:p w14:paraId="025BDF4A" w14:textId="2C555CE0" w:rsidR="004E2672" w:rsidRPr="0008438C" w:rsidRDefault="005E7817" w:rsidP="0008438C">
            <w:pPr>
              <w:pStyle w:val="SAPDocumentVersion"/>
              <w:rPr>
                <w:rFonts w:ascii="Times New Roman" w:hAnsi="Times New Roman"/>
                <w:sz w:val="36"/>
                <w:szCs w:val="36"/>
              </w:rPr>
            </w:pPr>
            <w:r w:rsidRPr="0008438C">
              <w:rPr>
                <w:rFonts w:ascii="Times New Roman" w:hAnsi="Times New Roman"/>
                <w:sz w:val="36"/>
                <w:szCs w:val="36"/>
              </w:rPr>
              <w:t>Internal</w:t>
            </w:r>
          </w:p>
        </w:tc>
      </w:tr>
      <w:tr w:rsidR="004E2672" w14:paraId="5CC0DF94" w14:textId="77777777" w:rsidTr="004E2672">
        <w:trPr>
          <w:trHeight w:hRule="exact" w:val="2438"/>
        </w:trPr>
        <w:tc>
          <w:tcPr>
            <w:tcW w:w="10773" w:type="dxa"/>
            <w:gridSpan w:val="2"/>
            <w:shd w:val="clear" w:color="auto" w:fill="F0AB00"/>
            <w:tcMar>
              <w:bottom w:w="170" w:type="dxa"/>
            </w:tcMar>
            <w:vAlign w:val="bottom"/>
          </w:tcPr>
          <w:p w14:paraId="46515D05" w14:textId="18D88410" w:rsidR="000C017B" w:rsidRPr="00B3158B" w:rsidRDefault="000C017B" w:rsidP="000C017B">
            <w:pPr>
              <w:pStyle w:val="SAPMainTitle"/>
              <w:rPr>
                <w:rFonts w:cstheme="minorHAnsi"/>
                <w:szCs w:val="40"/>
              </w:rPr>
            </w:pPr>
            <w:r w:rsidRPr="00B3158B">
              <w:rPr>
                <w:rFonts w:cstheme="minorHAnsi"/>
                <w:szCs w:val="40"/>
              </w:rPr>
              <w:t xml:space="preserve">SAP Cloud for Utilities Basic Integration setup using </w:t>
            </w:r>
            <w:r w:rsidR="009B2F9C">
              <w:rPr>
                <w:rFonts w:cstheme="minorHAnsi"/>
                <w:szCs w:val="40"/>
              </w:rPr>
              <w:t>SAP Cloud Integration</w:t>
            </w:r>
          </w:p>
          <w:p w14:paraId="3A6A656E" w14:textId="77777777" w:rsidR="000C017B" w:rsidRPr="0065176D" w:rsidRDefault="000C017B" w:rsidP="000C017B">
            <w:pPr>
              <w:pStyle w:val="SAPDocumentVersion"/>
              <w:rPr>
                <w:rFonts w:asciiTheme="minorHAnsi" w:hAnsiTheme="minorHAnsi" w:cstheme="minorHAnsi"/>
                <w:sz w:val="36"/>
                <w:szCs w:val="36"/>
              </w:rPr>
            </w:pPr>
          </w:p>
          <w:p w14:paraId="7634A593" w14:textId="64AD7D26" w:rsidR="004E2672" w:rsidRPr="009B013B" w:rsidRDefault="004E2672" w:rsidP="004E2672">
            <w:pPr>
              <w:pStyle w:val="SAPSubTitle"/>
            </w:pPr>
          </w:p>
        </w:tc>
      </w:tr>
    </w:tbl>
    <w:p w14:paraId="6E4E0F3F" w14:textId="77777777" w:rsidR="004E2672" w:rsidRPr="00380D66" w:rsidRDefault="004E2672" w:rsidP="004E2672">
      <w:pPr>
        <w:pStyle w:val="SAPGreenTextNotPrinted"/>
      </w:pPr>
    </w:p>
    <w:p w14:paraId="43ABE5F6" w14:textId="77777777" w:rsidR="004E2672" w:rsidRDefault="004E2672" w:rsidP="004E2672">
      <w:pPr>
        <w:sectPr w:rsidR="004E2672" w:rsidSect="004E267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40" w:code="9"/>
          <w:pgMar w:top="504" w:right="562" w:bottom="461" w:left="562" w:header="173" w:footer="58" w:gutter="0"/>
          <w:cols w:space="708"/>
          <w:titlePg/>
          <w:docGrid w:linePitch="360"/>
        </w:sectPr>
      </w:pPr>
    </w:p>
    <w:p w14:paraId="65DC1EF4" w14:textId="77777777" w:rsidR="004E2672" w:rsidRDefault="004E2672" w:rsidP="004E2672">
      <w:pPr>
        <w:pStyle w:val="SAPHeading1NoNumber"/>
      </w:pPr>
      <w:r>
        <w:lastRenderedPageBreak/>
        <w:t>Document History</w:t>
      </w:r>
    </w:p>
    <w:tbl>
      <w:tblPr>
        <w:tblW w:w="0" w:type="auto"/>
        <w:tblInd w:w="113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ook w:val="0420" w:firstRow="1" w:lastRow="0" w:firstColumn="0" w:lastColumn="0" w:noHBand="0" w:noVBand="1"/>
      </w:tblPr>
      <w:tblGrid>
        <w:gridCol w:w="1129"/>
        <w:gridCol w:w="1898"/>
        <w:gridCol w:w="6324"/>
      </w:tblGrid>
      <w:tr w:rsidR="004E2672" w14:paraId="375A6949" w14:textId="77777777" w:rsidTr="004E2672">
        <w:trPr>
          <w:tblHeader/>
        </w:trPr>
        <w:tc>
          <w:tcPr>
            <w:tcW w:w="112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  <w:tl2br w:val="nil"/>
              <w:tr2bl w:val="nil"/>
            </w:tcBorders>
            <w:shd w:val="clear" w:color="auto" w:fill="999999"/>
          </w:tcPr>
          <w:p w14:paraId="489C5D84" w14:textId="77777777" w:rsidR="004E2672" w:rsidRPr="009B013B" w:rsidRDefault="004E2672" w:rsidP="004E2672">
            <w:pPr>
              <w:keepNext/>
              <w:rPr>
                <w:b/>
                <w:color w:val="FFFFFF"/>
              </w:rPr>
            </w:pPr>
            <w:r w:rsidRPr="009B013B">
              <w:rPr>
                <w:b/>
                <w:color w:val="FFFFFF"/>
              </w:rPr>
              <w:t>Revision</w:t>
            </w:r>
          </w:p>
        </w:tc>
        <w:tc>
          <w:tcPr>
            <w:tcW w:w="189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  <w:tl2br w:val="nil"/>
              <w:tr2bl w:val="nil"/>
            </w:tcBorders>
            <w:shd w:val="clear" w:color="auto" w:fill="999999"/>
          </w:tcPr>
          <w:p w14:paraId="31BC79DB" w14:textId="77777777" w:rsidR="004E2672" w:rsidRPr="009B013B" w:rsidRDefault="004E2672" w:rsidP="004E2672">
            <w:pPr>
              <w:keepNext/>
              <w:rPr>
                <w:b/>
                <w:color w:val="FFFFFF"/>
              </w:rPr>
            </w:pPr>
            <w:r w:rsidRPr="009B013B">
              <w:rPr>
                <w:b/>
                <w:color w:val="FFFFFF"/>
              </w:rPr>
              <w:t>Date</w:t>
            </w:r>
          </w:p>
        </w:tc>
        <w:tc>
          <w:tcPr>
            <w:tcW w:w="632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  <w:tl2br w:val="nil"/>
              <w:tr2bl w:val="nil"/>
            </w:tcBorders>
            <w:shd w:val="clear" w:color="auto" w:fill="999999"/>
          </w:tcPr>
          <w:p w14:paraId="269B856D" w14:textId="77777777" w:rsidR="004E2672" w:rsidRPr="009B013B" w:rsidRDefault="004E2672" w:rsidP="004E2672">
            <w:pPr>
              <w:keepNext/>
              <w:rPr>
                <w:b/>
                <w:color w:val="FFFFFF"/>
              </w:rPr>
            </w:pPr>
            <w:r w:rsidRPr="009B013B">
              <w:rPr>
                <w:b/>
                <w:color w:val="FFFFFF"/>
              </w:rPr>
              <w:t>Change</w:t>
            </w:r>
          </w:p>
        </w:tc>
      </w:tr>
      <w:tr w:rsidR="004E2672" w:rsidRPr="00D0153F" w14:paraId="00C0451F" w14:textId="77777777" w:rsidTr="004E2672">
        <w:tc>
          <w:tcPr>
            <w:tcW w:w="1129" w:type="dxa"/>
            <w:shd w:val="clear" w:color="auto" w:fill="auto"/>
          </w:tcPr>
          <w:p w14:paraId="2285E253" w14:textId="4012FDD5" w:rsidR="004E2672" w:rsidRPr="00D0153F" w:rsidRDefault="00C35F0E" w:rsidP="004E2672">
            <w:r>
              <w:t>1.0</w:t>
            </w:r>
          </w:p>
        </w:tc>
        <w:tc>
          <w:tcPr>
            <w:tcW w:w="1898" w:type="dxa"/>
            <w:shd w:val="clear" w:color="auto" w:fill="auto"/>
          </w:tcPr>
          <w:p w14:paraId="0548449A" w14:textId="299ABBF4" w:rsidR="004E2672" w:rsidRPr="00D0153F" w:rsidRDefault="00C35F0E" w:rsidP="004E2672">
            <w:r>
              <w:t>Sep, 2020</w:t>
            </w:r>
          </w:p>
        </w:tc>
        <w:tc>
          <w:tcPr>
            <w:tcW w:w="6324" w:type="dxa"/>
            <w:shd w:val="clear" w:color="auto" w:fill="auto"/>
          </w:tcPr>
          <w:p w14:paraId="407C6F22" w14:textId="03E065D8" w:rsidR="004E2672" w:rsidRPr="00D0153F" w:rsidRDefault="004576EB" w:rsidP="004E2672">
            <w:r>
              <w:t>Initial Draft</w:t>
            </w:r>
          </w:p>
        </w:tc>
      </w:tr>
      <w:tr w:rsidR="00472BB0" w:rsidRPr="00D0153F" w14:paraId="5756D29D" w14:textId="77777777" w:rsidTr="004E2672">
        <w:tc>
          <w:tcPr>
            <w:tcW w:w="1129" w:type="dxa"/>
            <w:shd w:val="clear" w:color="auto" w:fill="auto"/>
          </w:tcPr>
          <w:p w14:paraId="71FEA627" w14:textId="1B40E5DA" w:rsidR="00472BB0" w:rsidRDefault="00472BB0" w:rsidP="004E2672">
            <w:r>
              <w:t>2.0</w:t>
            </w:r>
          </w:p>
        </w:tc>
        <w:tc>
          <w:tcPr>
            <w:tcW w:w="1898" w:type="dxa"/>
            <w:shd w:val="clear" w:color="auto" w:fill="auto"/>
          </w:tcPr>
          <w:p w14:paraId="51390D6B" w14:textId="7C92F75A" w:rsidR="00472BB0" w:rsidRDefault="00472BB0" w:rsidP="004E2672">
            <w:r>
              <w:t>March 26.2021</w:t>
            </w:r>
          </w:p>
        </w:tc>
        <w:tc>
          <w:tcPr>
            <w:tcW w:w="6324" w:type="dxa"/>
            <w:shd w:val="clear" w:color="auto" w:fill="auto"/>
          </w:tcPr>
          <w:p w14:paraId="14C4A767" w14:textId="481D6859" w:rsidR="00472BB0" w:rsidRDefault="00472BB0" w:rsidP="004E2672">
            <w:r>
              <w:t>Brand Name changes incorporated</w:t>
            </w:r>
          </w:p>
        </w:tc>
      </w:tr>
    </w:tbl>
    <w:p w14:paraId="4991012B" w14:textId="77777777" w:rsidR="004E2672" w:rsidRPr="00C139C3" w:rsidRDefault="004E2672" w:rsidP="004E2672"/>
    <w:p w14:paraId="5AE6B98B" w14:textId="77777777" w:rsidR="004E2672" w:rsidRPr="00C139C3" w:rsidRDefault="004E2672" w:rsidP="004E2672"/>
    <w:p w14:paraId="6068EB0D" w14:textId="77777777" w:rsidR="004E2672" w:rsidRPr="00C139C3" w:rsidRDefault="004E2672" w:rsidP="004E2672"/>
    <w:p w14:paraId="340E3E98" w14:textId="77777777" w:rsidR="004E2672" w:rsidRPr="00C139C3" w:rsidRDefault="004E2672" w:rsidP="004E2672"/>
    <w:p w14:paraId="21842423" w14:textId="77777777" w:rsidR="004E2672" w:rsidRPr="00C139C3" w:rsidRDefault="004E2672" w:rsidP="004E2672"/>
    <w:p w14:paraId="656B212A" w14:textId="77777777" w:rsidR="004E2672" w:rsidRPr="00C139C3" w:rsidRDefault="004E2672" w:rsidP="004E2672"/>
    <w:p w14:paraId="59E428EA" w14:textId="77777777" w:rsidR="004E2672" w:rsidRDefault="004E2672" w:rsidP="004E2672">
      <w:pPr>
        <w:tabs>
          <w:tab w:val="left" w:pos="5837"/>
        </w:tabs>
      </w:pPr>
      <w:r>
        <w:tab/>
      </w:r>
    </w:p>
    <w:p w14:paraId="21027EFD" w14:textId="77777777" w:rsidR="004E2672" w:rsidRPr="00C139C3" w:rsidRDefault="004E2672" w:rsidP="004E2672">
      <w:pPr>
        <w:tabs>
          <w:tab w:val="left" w:pos="5837"/>
        </w:tabs>
        <w:sectPr w:rsidR="004E2672" w:rsidRPr="00C139C3" w:rsidSect="004E2672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type w:val="continuous"/>
          <w:pgSz w:w="11907" w:h="16840" w:code="9"/>
          <w:pgMar w:top="720" w:right="720" w:bottom="720" w:left="720" w:header="619" w:footer="403" w:gutter="0"/>
          <w:cols w:space="708"/>
          <w:titlePg/>
          <w:docGrid w:linePitch="360"/>
        </w:sectPr>
      </w:pPr>
      <w:r>
        <w:tab/>
      </w:r>
    </w:p>
    <w:bookmarkStart w:id="0" w:name="_&lt;Title_of_Chapter"/>
    <w:bookmarkStart w:id="1" w:name="_Toc480466410"/>
    <w:bookmarkStart w:id="2" w:name="_Toc415161270"/>
    <w:bookmarkStart w:id="3" w:name="_Toc414267354"/>
    <w:bookmarkStart w:id="4" w:name="_Toc414275086"/>
    <w:bookmarkStart w:id="5" w:name="_Toc414274585"/>
    <w:bookmarkStart w:id="6" w:name="_Toc414020242"/>
    <w:bookmarkStart w:id="7" w:name="_Toc414017096"/>
    <w:bookmarkStart w:id="8" w:name="_Toc412993844"/>
    <w:bookmarkStart w:id="9" w:name="_Toc412728015"/>
    <w:bookmarkStart w:id="10" w:name="_Toc406075402"/>
    <w:bookmarkEnd w:id="0"/>
    <w:p w14:paraId="1B9F5037" w14:textId="374A31F3" w:rsidR="00AB4F1D" w:rsidRDefault="00ED6651">
      <w:pPr>
        <w:pStyle w:val="TOC1"/>
        <w:tabs>
          <w:tab w:val="left" w:pos="440"/>
          <w:tab w:val="right" w:leader="dot" w:pos="9350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val="en-IN" w:eastAsia="en-IN"/>
        </w:rPr>
      </w:pPr>
      <w:r>
        <w:lastRenderedPageBreak/>
        <w:fldChar w:fldCharType="begin"/>
      </w:r>
      <w:r>
        <w:instrText xml:space="preserve"> TOC \o "1-3" \h \z \u </w:instrText>
      </w:r>
      <w:r>
        <w:fldChar w:fldCharType="separate"/>
      </w:r>
      <w:hyperlink w:anchor="_Toc52899867" w:history="1">
        <w:r w:rsidR="00AB4F1D" w:rsidRPr="00C338FB">
          <w:rPr>
            <w:rStyle w:val="Hyperlink"/>
            <w:noProof/>
          </w:rPr>
          <w:t>1</w:t>
        </w:r>
        <w:r w:rsidR="00AB4F1D">
          <w:rPr>
            <w:rFonts w:eastAsiaTheme="minorEastAsia" w:cstheme="minorBidi"/>
            <w:b w:val="0"/>
            <w:bCs w:val="0"/>
            <w:caps w:val="0"/>
            <w:noProof/>
            <w:sz w:val="22"/>
            <w:szCs w:val="22"/>
            <w:lang w:val="en-IN" w:eastAsia="en-IN"/>
          </w:rPr>
          <w:tab/>
        </w:r>
        <w:r w:rsidR="00AB4F1D" w:rsidRPr="00C338FB">
          <w:rPr>
            <w:rStyle w:val="Hyperlink"/>
            <w:noProof/>
          </w:rPr>
          <w:t>Purpose</w:t>
        </w:r>
        <w:r w:rsidR="00AB4F1D">
          <w:rPr>
            <w:noProof/>
            <w:webHidden/>
          </w:rPr>
          <w:tab/>
        </w:r>
        <w:r w:rsidR="00AB4F1D">
          <w:rPr>
            <w:noProof/>
            <w:webHidden/>
          </w:rPr>
          <w:fldChar w:fldCharType="begin"/>
        </w:r>
        <w:r w:rsidR="00AB4F1D">
          <w:rPr>
            <w:noProof/>
            <w:webHidden/>
          </w:rPr>
          <w:instrText xml:space="preserve"> PAGEREF _Toc52899867 \h </w:instrText>
        </w:r>
        <w:r w:rsidR="00AB4F1D">
          <w:rPr>
            <w:noProof/>
            <w:webHidden/>
          </w:rPr>
        </w:r>
        <w:r w:rsidR="00AB4F1D">
          <w:rPr>
            <w:noProof/>
            <w:webHidden/>
          </w:rPr>
          <w:fldChar w:fldCharType="separate"/>
        </w:r>
        <w:r w:rsidR="00AB4F1D">
          <w:rPr>
            <w:noProof/>
            <w:webHidden/>
          </w:rPr>
          <w:t>4</w:t>
        </w:r>
        <w:r w:rsidR="00AB4F1D">
          <w:rPr>
            <w:noProof/>
            <w:webHidden/>
          </w:rPr>
          <w:fldChar w:fldCharType="end"/>
        </w:r>
      </w:hyperlink>
    </w:p>
    <w:p w14:paraId="49D51071" w14:textId="36857E57" w:rsidR="00AB4F1D" w:rsidRDefault="006C7065">
      <w:pPr>
        <w:pStyle w:val="TOC1"/>
        <w:tabs>
          <w:tab w:val="left" w:pos="440"/>
          <w:tab w:val="right" w:leader="dot" w:pos="9350"/>
        </w:tabs>
        <w:rPr>
          <w:rFonts w:eastAsiaTheme="minorEastAsia" w:cstheme="minorBidi"/>
          <w:b w:val="0"/>
          <w:bCs w:val="0"/>
          <w:caps w:val="0"/>
          <w:noProof/>
          <w:sz w:val="22"/>
          <w:szCs w:val="22"/>
          <w:lang w:val="en-IN" w:eastAsia="en-IN"/>
        </w:rPr>
      </w:pPr>
      <w:hyperlink w:anchor="_Toc52899868" w:history="1">
        <w:r w:rsidR="00AB4F1D" w:rsidRPr="00C338FB">
          <w:rPr>
            <w:rStyle w:val="Hyperlink"/>
            <w:noProof/>
          </w:rPr>
          <w:t>2</w:t>
        </w:r>
        <w:r w:rsidR="00AB4F1D">
          <w:rPr>
            <w:rFonts w:eastAsiaTheme="minorEastAsia" w:cstheme="minorBidi"/>
            <w:b w:val="0"/>
            <w:bCs w:val="0"/>
            <w:caps w:val="0"/>
            <w:noProof/>
            <w:sz w:val="22"/>
            <w:szCs w:val="22"/>
            <w:lang w:val="en-IN" w:eastAsia="en-IN"/>
          </w:rPr>
          <w:tab/>
        </w:r>
        <w:r w:rsidR="00AB4F1D" w:rsidRPr="00C338FB">
          <w:rPr>
            <w:rStyle w:val="Hyperlink"/>
            <w:noProof/>
          </w:rPr>
          <w:t>Connection set up between SAP Cloud for Customer and SAP S/4HANA</w:t>
        </w:r>
        <w:r w:rsidR="00AB4F1D">
          <w:rPr>
            <w:noProof/>
            <w:webHidden/>
          </w:rPr>
          <w:tab/>
        </w:r>
        <w:r w:rsidR="00AB4F1D">
          <w:rPr>
            <w:noProof/>
            <w:webHidden/>
          </w:rPr>
          <w:fldChar w:fldCharType="begin"/>
        </w:r>
        <w:r w:rsidR="00AB4F1D">
          <w:rPr>
            <w:noProof/>
            <w:webHidden/>
          </w:rPr>
          <w:instrText xml:space="preserve"> PAGEREF _Toc52899868 \h </w:instrText>
        </w:r>
        <w:r w:rsidR="00AB4F1D">
          <w:rPr>
            <w:noProof/>
            <w:webHidden/>
          </w:rPr>
        </w:r>
        <w:r w:rsidR="00AB4F1D">
          <w:rPr>
            <w:noProof/>
            <w:webHidden/>
          </w:rPr>
          <w:fldChar w:fldCharType="separate"/>
        </w:r>
        <w:r w:rsidR="00AB4F1D">
          <w:rPr>
            <w:noProof/>
            <w:webHidden/>
          </w:rPr>
          <w:t>5</w:t>
        </w:r>
        <w:r w:rsidR="00AB4F1D">
          <w:rPr>
            <w:noProof/>
            <w:webHidden/>
          </w:rPr>
          <w:fldChar w:fldCharType="end"/>
        </w:r>
      </w:hyperlink>
    </w:p>
    <w:p w14:paraId="0DE49D50" w14:textId="789F3CFA" w:rsidR="00AB4F1D" w:rsidRDefault="006C7065">
      <w:pPr>
        <w:pStyle w:val="TOC2"/>
        <w:tabs>
          <w:tab w:val="left" w:pos="880"/>
          <w:tab w:val="right" w:leader="dot" w:pos="9350"/>
        </w:tabs>
        <w:rPr>
          <w:rFonts w:eastAsiaTheme="minorEastAsia" w:cstheme="minorBidi"/>
          <w:smallCaps w:val="0"/>
          <w:noProof/>
          <w:sz w:val="22"/>
          <w:szCs w:val="22"/>
          <w:lang w:val="en-IN" w:eastAsia="en-IN"/>
        </w:rPr>
      </w:pPr>
      <w:hyperlink w:anchor="_Toc52899869" w:history="1">
        <w:r w:rsidR="00AB4F1D" w:rsidRPr="00C338FB">
          <w:rPr>
            <w:rStyle w:val="Hyperlink"/>
            <w:noProof/>
          </w:rPr>
          <w:t>2.1</w:t>
        </w:r>
        <w:r w:rsidR="00AB4F1D">
          <w:rPr>
            <w:rFonts w:eastAsiaTheme="minorEastAsia" w:cstheme="minorBidi"/>
            <w:smallCaps w:val="0"/>
            <w:noProof/>
            <w:sz w:val="22"/>
            <w:szCs w:val="22"/>
            <w:lang w:val="en-IN" w:eastAsia="en-IN"/>
          </w:rPr>
          <w:tab/>
        </w:r>
        <w:r w:rsidR="00AB4F1D" w:rsidRPr="00C338FB">
          <w:rPr>
            <w:rStyle w:val="Hyperlink"/>
            <w:noProof/>
          </w:rPr>
          <w:t>Overview</w:t>
        </w:r>
        <w:r w:rsidR="00AB4F1D">
          <w:rPr>
            <w:noProof/>
            <w:webHidden/>
          </w:rPr>
          <w:tab/>
        </w:r>
        <w:r w:rsidR="00AB4F1D">
          <w:rPr>
            <w:noProof/>
            <w:webHidden/>
          </w:rPr>
          <w:fldChar w:fldCharType="begin"/>
        </w:r>
        <w:r w:rsidR="00AB4F1D">
          <w:rPr>
            <w:noProof/>
            <w:webHidden/>
          </w:rPr>
          <w:instrText xml:space="preserve"> PAGEREF _Toc52899869 \h </w:instrText>
        </w:r>
        <w:r w:rsidR="00AB4F1D">
          <w:rPr>
            <w:noProof/>
            <w:webHidden/>
          </w:rPr>
        </w:r>
        <w:r w:rsidR="00AB4F1D">
          <w:rPr>
            <w:noProof/>
            <w:webHidden/>
          </w:rPr>
          <w:fldChar w:fldCharType="separate"/>
        </w:r>
        <w:r w:rsidR="00AB4F1D">
          <w:rPr>
            <w:noProof/>
            <w:webHidden/>
          </w:rPr>
          <w:t>5</w:t>
        </w:r>
        <w:r w:rsidR="00AB4F1D">
          <w:rPr>
            <w:noProof/>
            <w:webHidden/>
          </w:rPr>
          <w:fldChar w:fldCharType="end"/>
        </w:r>
      </w:hyperlink>
    </w:p>
    <w:p w14:paraId="1673CCDF" w14:textId="12738AFF" w:rsidR="00AB4F1D" w:rsidRDefault="006C7065">
      <w:pPr>
        <w:pStyle w:val="TOC2"/>
        <w:tabs>
          <w:tab w:val="left" w:pos="880"/>
          <w:tab w:val="right" w:leader="dot" w:pos="9350"/>
        </w:tabs>
        <w:rPr>
          <w:rFonts w:eastAsiaTheme="minorEastAsia" w:cstheme="minorBidi"/>
          <w:smallCaps w:val="0"/>
          <w:noProof/>
          <w:sz w:val="22"/>
          <w:szCs w:val="22"/>
          <w:lang w:val="en-IN" w:eastAsia="en-IN"/>
        </w:rPr>
      </w:pPr>
      <w:hyperlink w:anchor="_Toc52899870" w:history="1">
        <w:r w:rsidR="00AB4F1D" w:rsidRPr="00C338FB">
          <w:rPr>
            <w:rStyle w:val="Hyperlink"/>
            <w:noProof/>
          </w:rPr>
          <w:t>2.2</w:t>
        </w:r>
        <w:r w:rsidR="00AB4F1D">
          <w:rPr>
            <w:rFonts w:eastAsiaTheme="minorEastAsia" w:cstheme="minorBidi"/>
            <w:smallCaps w:val="0"/>
            <w:noProof/>
            <w:sz w:val="22"/>
            <w:szCs w:val="22"/>
            <w:lang w:val="en-IN" w:eastAsia="en-IN"/>
          </w:rPr>
          <w:tab/>
        </w:r>
        <w:r w:rsidR="00AB4F1D" w:rsidRPr="00C338FB">
          <w:rPr>
            <w:rStyle w:val="Hyperlink"/>
            <w:noProof/>
          </w:rPr>
          <w:t>Configuration in C4C</w:t>
        </w:r>
        <w:r w:rsidR="00AB4F1D">
          <w:rPr>
            <w:noProof/>
            <w:webHidden/>
          </w:rPr>
          <w:tab/>
        </w:r>
        <w:r w:rsidR="00AB4F1D">
          <w:rPr>
            <w:noProof/>
            <w:webHidden/>
          </w:rPr>
          <w:fldChar w:fldCharType="begin"/>
        </w:r>
        <w:r w:rsidR="00AB4F1D">
          <w:rPr>
            <w:noProof/>
            <w:webHidden/>
          </w:rPr>
          <w:instrText xml:space="preserve"> PAGEREF _Toc52899870 \h </w:instrText>
        </w:r>
        <w:r w:rsidR="00AB4F1D">
          <w:rPr>
            <w:noProof/>
            <w:webHidden/>
          </w:rPr>
        </w:r>
        <w:r w:rsidR="00AB4F1D">
          <w:rPr>
            <w:noProof/>
            <w:webHidden/>
          </w:rPr>
          <w:fldChar w:fldCharType="separate"/>
        </w:r>
        <w:r w:rsidR="00AB4F1D">
          <w:rPr>
            <w:noProof/>
            <w:webHidden/>
          </w:rPr>
          <w:t>6</w:t>
        </w:r>
        <w:r w:rsidR="00AB4F1D">
          <w:rPr>
            <w:noProof/>
            <w:webHidden/>
          </w:rPr>
          <w:fldChar w:fldCharType="end"/>
        </w:r>
      </w:hyperlink>
    </w:p>
    <w:p w14:paraId="73875370" w14:textId="3EBBBC4F" w:rsidR="00AB4F1D" w:rsidRDefault="006C7065">
      <w:pPr>
        <w:pStyle w:val="TOC3"/>
        <w:tabs>
          <w:tab w:val="left" w:pos="1100"/>
          <w:tab w:val="right" w:leader="dot" w:pos="9350"/>
        </w:tabs>
        <w:rPr>
          <w:rFonts w:eastAsiaTheme="minorEastAsia" w:cstheme="minorBidi"/>
          <w:i w:val="0"/>
          <w:iCs w:val="0"/>
          <w:noProof/>
          <w:sz w:val="22"/>
          <w:szCs w:val="22"/>
          <w:lang w:val="en-IN" w:eastAsia="en-IN"/>
        </w:rPr>
      </w:pPr>
      <w:hyperlink w:anchor="_Toc52899871" w:history="1">
        <w:r w:rsidR="00AB4F1D" w:rsidRPr="00C338FB">
          <w:rPr>
            <w:rStyle w:val="Hyperlink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2.2.1</w:t>
        </w:r>
        <w:r w:rsidR="00AB4F1D">
          <w:rPr>
            <w:rFonts w:eastAsiaTheme="minorEastAsia" w:cstheme="minorBidi"/>
            <w:i w:val="0"/>
            <w:iCs w:val="0"/>
            <w:noProof/>
            <w:sz w:val="22"/>
            <w:szCs w:val="22"/>
            <w:lang w:val="en-IN" w:eastAsia="en-IN"/>
          </w:rPr>
          <w:tab/>
        </w:r>
        <w:r w:rsidR="00AB4F1D" w:rsidRPr="00C338FB">
          <w:rPr>
            <w:rStyle w:val="Hyperlink"/>
            <w:noProof/>
          </w:rPr>
          <w:t>Define Communication System</w:t>
        </w:r>
        <w:r w:rsidR="00AB4F1D">
          <w:rPr>
            <w:noProof/>
            <w:webHidden/>
          </w:rPr>
          <w:tab/>
        </w:r>
        <w:r w:rsidR="00AB4F1D">
          <w:rPr>
            <w:noProof/>
            <w:webHidden/>
          </w:rPr>
          <w:fldChar w:fldCharType="begin"/>
        </w:r>
        <w:r w:rsidR="00AB4F1D">
          <w:rPr>
            <w:noProof/>
            <w:webHidden/>
          </w:rPr>
          <w:instrText xml:space="preserve"> PAGEREF _Toc52899871 \h </w:instrText>
        </w:r>
        <w:r w:rsidR="00AB4F1D">
          <w:rPr>
            <w:noProof/>
            <w:webHidden/>
          </w:rPr>
        </w:r>
        <w:r w:rsidR="00AB4F1D">
          <w:rPr>
            <w:noProof/>
            <w:webHidden/>
          </w:rPr>
          <w:fldChar w:fldCharType="separate"/>
        </w:r>
        <w:r w:rsidR="00AB4F1D">
          <w:rPr>
            <w:noProof/>
            <w:webHidden/>
          </w:rPr>
          <w:t>6</w:t>
        </w:r>
        <w:r w:rsidR="00AB4F1D">
          <w:rPr>
            <w:noProof/>
            <w:webHidden/>
          </w:rPr>
          <w:fldChar w:fldCharType="end"/>
        </w:r>
      </w:hyperlink>
    </w:p>
    <w:p w14:paraId="2998D405" w14:textId="09A99AED" w:rsidR="00AB4F1D" w:rsidRDefault="006C7065">
      <w:pPr>
        <w:pStyle w:val="TOC3"/>
        <w:tabs>
          <w:tab w:val="left" w:pos="1100"/>
          <w:tab w:val="right" w:leader="dot" w:pos="9350"/>
        </w:tabs>
        <w:rPr>
          <w:rFonts w:eastAsiaTheme="minorEastAsia" w:cstheme="minorBidi"/>
          <w:i w:val="0"/>
          <w:iCs w:val="0"/>
          <w:noProof/>
          <w:sz w:val="22"/>
          <w:szCs w:val="22"/>
          <w:lang w:val="en-IN" w:eastAsia="en-IN"/>
        </w:rPr>
      </w:pPr>
      <w:hyperlink w:anchor="_Toc52899872" w:history="1">
        <w:r w:rsidR="00AB4F1D" w:rsidRPr="00C338FB">
          <w:rPr>
            <w:rStyle w:val="Hyperlink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2.2.2</w:t>
        </w:r>
        <w:r w:rsidR="00AB4F1D">
          <w:rPr>
            <w:rFonts w:eastAsiaTheme="minorEastAsia" w:cstheme="minorBidi"/>
            <w:i w:val="0"/>
            <w:iCs w:val="0"/>
            <w:noProof/>
            <w:sz w:val="22"/>
            <w:szCs w:val="22"/>
            <w:lang w:val="en-IN" w:eastAsia="en-IN"/>
          </w:rPr>
          <w:tab/>
        </w:r>
        <w:r w:rsidR="00AB4F1D" w:rsidRPr="00C338FB">
          <w:rPr>
            <w:rStyle w:val="Hyperlink"/>
            <w:noProof/>
          </w:rPr>
          <w:t>Configure Communication Arrangement</w:t>
        </w:r>
        <w:r w:rsidR="00AB4F1D">
          <w:rPr>
            <w:noProof/>
            <w:webHidden/>
          </w:rPr>
          <w:tab/>
        </w:r>
        <w:r w:rsidR="00AB4F1D">
          <w:rPr>
            <w:noProof/>
            <w:webHidden/>
          </w:rPr>
          <w:fldChar w:fldCharType="begin"/>
        </w:r>
        <w:r w:rsidR="00AB4F1D">
          <w:rPr>
            <w:noProof/>
            <w:webHidden/>
          </w:rPr>
          <w:instrText xml:space="preserve"> PAGEREF _Toc52899872 \h </w:instrText>
        </w:r>
        <w:r w:rsidR="00AB4F1D">
          <w:rPr>
            <w:noProof/>
            <w:webHidden/>
          </w:rPr>
        </w:r>
        <w:r w:rsidR="00AB4F1D">
          <w:rPr>
            <w:noProof/>
            <w:webHidden/>
          </w:rPr>
          <w:fldChar w:fldCharType="separate"/>
        </w:r>
        <w:r w:rsidR="00AB4F1D">
          <w:rPr>
            <w:noProof/>
            <w:webHidden/>
          </w:rPr>
          <w:t>8</w:t>
        </w:r>
        <w:r w:rsidR="00AB4F1D">
          <w:rPr>
            <w:noProof/>
            <w:webHidden/>
          </w:rPr>
          <w:fldChar w:fldCharType="end"/>
        </w:r>
      </w:hyperlink>
    </w:p>
    <w:p w14:paraId="670A7FAF" w14:textId="7F402722" w:rsidR="00AB4F1D" w:rsidRDefault="006C7065">
      <w:pPr>
        <w:pStyle w:val="TOC2"/>
        <w:tabs>
          <w:tab w:val="left" w:pos="880"/>
          <w:tab w:val="right" w:leader="dot" w:pos="9350"/>
        </w:tabs>
        <w:rPr>
          <w:rFonts w:eastAsiaTheme="minorEastAsia" w:cstheme="minorBidi"/>
          <w:smallCaps w:val="0"/>
          <w:noProof/>
          <w:sz w:val="22"/>
          <w:szCs w:val="22"/>
          <w:lang w:val="en-IN" w:eastAsia="en-IN"/>
        </w:rPr>
      </w:pPr>
      <w:hyperlink w:anchor="_Toc52899873" w:history="1">
        <w:r w:rsidR="00AB4F1D" w:rsidRPr="00C338FB">
          <w:rPr>
            <w:rStyle w:val="Hyperlink"/>
            <w:noProof/>
          </w:rPr>
          <w:t>2.3</w:t>
        </w:r>
        <w:r w:rsidR="00AB4F1D">
          <w:rPr>
            <w:rFonts w:eastAsiaTheme="minorEastAsia" w:cstheme="minorBidi"/>
            <w:smallCaps w:val="0"/>
            <w:noProof/>
            <w:sz w:val="22"/>
            <w:szCs w:val="22"/>
            <w:lang w:val="en-IN" w:eastAsia="en-IN"/>
          </w:rPr>
          <w:tab/>
        </w:r>
        <w:r w:rsidR="00AB4F1D" w:rsidRPr="00C338FB">
          <w:rPr>
            <w:rStyle w:val="Hyperlink"/>
            <w:noProof/>
          </w:rPr>
          <w:t xml:space="preserve">Configuration in </w:t>
        </w:r>
        <w:r w:rsidR="009B2F9C">
          <w:rPr>
            <w:rStyle w:val="Hyperlink"/>
            <w:noProof/>
          </w:rPr>
          <w:t>SAP</w:t>
        </w:r>
        <w:r w:rsidR="007C7AA0">
          <w:rPr>
            <w:rStyle w:val="Hyperlink"/>
            <w:noProof/>
          </w:rPr>
          <w:t xml:space="preserve"> Cloud Integration</w:t>
        </w:r>
        <w:r w:rsidR="00AB4F1D">
          <w:rPr>
            <w:noProof/>
            <w:webHidden/>
          </w:rPr>
          <w:tab/>
        </w:r>
        <w:r w:rsidR="00AB4F1D">
          <w:rPr>
            <w:noProof/>
            <w:webHidden/>
          </w:rPr>
          <w:fldChar w:fldCharType="begin"/>
        </w:r>
        <w:r w:rsidR="00AB4F1D">
          <w:rPr>
            <w:noProof/>
            <w:webHidden/>
          </w:rPr>
          <w:instrText xml:space="preserve"> PAGEREF _Toc52899873 \h </w:instrText>
        </w:r>
        <w:r w:rsidR="00AB4F1D">
          <w:rPr>
            <w:noProof/>
            <w:webHidden/>
          </w:rPr>
        </w:r>
        <w:r w:rsidR="00AB4F1D">
          <w:rPr>
            <w:noProof/>
            <w:webHidden/>
          </w:rPr>
          <w:fldChar w:fldCharType="separate"/>
        </w:r>
        <w:r w:rsidR="00AB4F1D">
          <w:rPr>
            <w:noProof/>
            <w:webHidden/>
          </w:rPr>
          <w:t>14</w:t>
        </w:r>
        <w:r w:rsidR="00AB4F1D">
          <w:rPr>
            <w:noProof/>
            <w:webHidden/>
          </w:rPr>
          <w:fldChar w:fldCharType="end"/>
        </w:r>
      </w:hyperlink>
    </w:p>
    <w:p w14:paraId="18D13B70" w14:textId="2A2CB727" w:rsidR="00AB4F1D" w:rsidRDefault="006C7065">
      <w:pPr>
        <w:pStyle w:val="TOC2"/>
        <w:tabs>
          <w:tab w:val="left" w:pos="880"/>
          <w:tab w:val="right" w:leader="dot" w:pos="9350"/>
        </w:tabs>
        <w:rPr>
          <w:rFonts w:eastAsiaTheme="minorEastAsia" w:cstheme="minorBidi"/>
          <w:smallCaps w:val="0"/>
          <w:noProof/>
          <w:sz w:val="22"/>
          <w:szCs w:val="22"/>
          <w:lang w:val="en-IN" w:eastAsia="en-IN"/>
        </w:rPr>
      </w:pPr>
      <w:hyperlink w:anchor="_Toc52899874" w:history="1">
        <w:r w:rsidR="00AB4F1D" w:rsidRPr="00C338FB">
          <w:rPr>
            <w:rStyle w:val="Hyperlink"/>
            <w:noProof/>
          </w:rPr>
          <w:t>2.4</w:t>
        </w:r>
        <w:r w:rsidR="00AB4F1D">
          <w:rPr>
            <w:rFonts w:eastAsiaTheme="minorEastAsia" w:cstheme="minorBidi"/>
            <w:smallCaps w:val="0"/>
            <w:noProof/>
            <w:sz w:val="22"/>
            <w:szCs w:val="22"/>
            <w:lang w:val="en-IN" w:eastAsia="en-IN"/>
          </w:rPr>
          <w:tab/>
        </w:r>
        <w:r w:rsidR="00AB4F1D" w:rsidRPr="00C338FB">
          <w:rPr>
            <w:rStyle w:val="Hyperlink"/>
            <w:noProof/>
          </w:rPr>
          <w:t>Configuration in SAP S/4HANA</w:t>
        </w:r>
        <w:r w:rsidR="00AB4F1D">
          <w:rPr>
            <w:noProof/>
            <w:webHidden/>
          </w:rPr>
          <w:tab/>
        </w:r>
        <w:r w:rsidR="00AB4F1D">
          <w:rPr>
            <w:noProof/>
            <w:webHidden/>
          </w:rPr>
          <w:fldChar w:fldCharType="begin"/>
        </w:r>
        <w:r w:rsidR="00AB4F1D">
          <w:rPr>
            <w:noProof/>
            <w:webHidden/>
          </w:rPr>
          <w:instrText xml:space="preserve"> PAGEREF _Toc52899874 \h </w:instrText>
        </w:r>
        <w:r w:rsidR="00AB4F1D">
          <w:rPr>
            <w:noProof/>
            <w:webHidden/>
          </w:rPr>
        </w:r>
        <w:r w:rsidR="00AB4F1D">
          <w:rPr>
            <w:noProof/>
            <w:webHidden/>
          </w:rPr>
          <w:fldChar w:fldCharType="separate"/>
        </w:r>
        <w:r w:rsidR="00AB4F1D">
          <w:rPr>
            <w:noProof/>
            <w:webHidden/>
          </w:rPr>
          <w:t>17</w:t>
        </w:r>
        <w:r w:rsidR="00AB4F1D">
          <w:rPr>
            <w:noProof/>
            <w:webHidden/>
          </w:rPr>
          <w:fldChar w:fldCharType="end"/>
        </w:r>
      </w:hyperlink>
    </w:p>
    <w:p w14:paraId="2DE1E984" w14:textId="30E76DA7" w:rsidR="00AB4F1D" w:rsidRDefault="006C7065">
      <w:pPr>
        <w:pStyle w:val="TOC3"/>
        <w:tabs>
          <w:tab w:val="left" w:pos="1100"/>
          <w:tab w:val="right" w:leader="dot" w:pos="9350"/>
        </w:tabs>
        <w:rPr>
          <w:rFonts w:eastAsiaTheme="minorEastAsia" w:cstheme="minorBidi"/>
          <w:i w:val="0"/>
          <w:iCs w:val="0"/>
          <w:noProof/>
          <w:sz w:val="22"/>
          <w:szCs w:val="22"/>
          <w:lang w:val="en-IN" w:eastAsia="en-IN"/>
        </w:rPr>
      </w:pPr>
      <w:hyperlink w:anchor="_Toc52899875" w:history="1">
        <w:r w:rsidR="00AB4F1D" w:rsidRPr="00C338FB">
          <w:rPr>
            <w:rStyle w:val="Hyperlink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2.4.1</w:t>
        </w:r>
        <w:r w:rsidR="00AB4F1D">
          <w:rPr>
            <w:rFonts w:eastAsiaTheme="minorEastAsia" w:cstheme="minorBidi"/>
            <w:i w:val="0"/>
            <w:iCs w:val="0"/>
            <w:noProof/>
            <w:sz w:val="22"/>
            <w:szCs w:val="22"/>
            <w:lang w:val="en-IN" w:eastAsia="en-IN"/>
          </w:rPr>
          <w:tab/>
        </w:r>
        <w:r w:rsidR="00AB4F1D" w:rsidRPr="00C338FB">
          <w:rPr>
            <w:rStyle w:val="Hyperlink"/>
            <w:noProof/>
          </w:rPr>
          <w:t>Maintain Endpoints for Services</w:t>
        </w:r>
        <w:r w:rsidR="00AB4F1D">
          <w:rPr>
            <w:noProof/>
            <w:webHidden/>
          </w:rPr>
          <w:tab/>
        </w:r>
        <w:r w:rsidR="00AB4F1D">
          <w:rPr>
            <w:noProof/>
            <w:webHidden/>
          </w:rPr>
          <w:fldChar w:fldCharType="begin"/>
        </w:r>
        <w:r w:rsidR="00AB4F1D">
          <w:rPr>
            <w:noProof/>
            <w:webHidden/>
          </w:rPr>
          <w:instrText xml:space="preserve"> PAGEREF _Toc52899875 \h </w:instrText>
        </w:r>
        <w:r w:rsidR="00AB4F1D">
          <w:rPr>
            <w:noProof/>
            <w:webHidden/>
          </w:rPr>
        </w:r>
        <w:r w:rsidR="00AB4F1D">
          <w:rPr>
            <w:noProof/>
            <w:webHidden/>
          </w:rPr>
          <w:fldChar w:fldCharType="separate"/>
        </w:r>
        <w:r w:rsidR="00AB4F1D">
          <w:rPr>
            <w:noProof/>
            <w:webHidden/>
          </w:rPr>
          <w:t>17</w:t>
        </w:r>
        <w:r w:rsidR="00AB4F1D">
          <w:rPr>
            <w:noProof/>
            <w:webHidden/>
          </w:rPr>
          <w:fldChar w:fldCharType="end"/>
        </w:r>
      </w:hyperlink>
    </w:p>
    <w:p w14:paraId="4EC83EC6" w14:textId="424CAEEE" w:rsidR="00AB4F1D" w:rsidRDefault="006C7065">
      <w:pPr>
        <w:pStyle w:val="TOC3"/>
        <w:tabs>
          <w:tab w:val="left" w:pos="1100"/>
          <w:tab w:val="right" w:leader="dot" w:pos="9350"/>
        </w:tabs>
        <w:rPr>
          <w:rFonts w:eastAsiaTheme="minorEastAsia" w:cstheme="minorBidi"/>
          <w:i w:val="0"/>
          <w:iCs w:val="0"/>
          <w:noProof/>
          <w:sz w:val="22"/>
          <w:szCs w:val="22"/>
          <w:lang w:val="en-IN" w:eastAsia="en-IN"/>
        </w:rPr>
      </w:pPr>
      <w:hyperlink w:anchor="_Toc52899876" w:history="1">
        <w:r w:rsidR="00AB4F1D" w:rsidRPr="00C338FB">
          <w:rPr>
            <w:rStyle w:val="Hyperlink"/>
            <w:rFonts w:eastAsia="Times New Roman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2.4.2</w:t>
        </w:r>
        <w:r w:rsidR="00AB4F1D">
          <w:rPr>
            <w:rFonts w:eastAsiaTheme="minorEastAsia" w:cstheme="minorBidi"/>
            <w:i w:val="0"/>
            <w:iCs w:val="0"/>
            <w:noProof/>
            <w:sz w:val="22"/>
            <w:szCs w:val="22"/>
            <w:lang w:val="en-IN" w:eastAsia="en-IN"/>
          </w:rPr>
          <w:tab/>
        </w:r>
        <w:r w:rsidR="00AB4F1D" w:rsidRPr="00C338FB">
          <w:rPr>
            <w:rStyle w:val="Hyperlink"/>
            <w:rFonts w:eastAsia="Times New Roman"/>
            <w:noProof/>
          </w:rPr>
          <w:t>Logical port creation for outbound services</w:t>
        </w:r>
        <w:r w:rsidR="00AB4F1D">
          <w:rPr>
            <w:noProof/>
            <w:webHidden/>
          </w:rPr>
          <w:tab/>
        </w:r>
        <w:r w:rsidR="00AB4F1D">
          <w:rPr>
            <w:noProof/>
            <w:webHidden/>
          </w:rPr>
          <w:fldChar w:fldCharType="begin"/>
        </w:r>
        <w:r w:rsidR="00AB4F1D">
          <w:rPr>
            <w:noProof/>
            <w:webHidden/>
          </w:rPr>
          <w:instrText xml:space="preserve"> PAGEREF _Toc52899876 \h </w:instrText>
        </w:r>
        <w:r w:rsidR="00AB4F1D">
          <w:rPr>
            <w:noProof/>
            <w:webHidden/>
          </w:rPr>
        </w:r>
        <w:r w:rsidR="00AB4F1D">
          <w:rPr>
            <w:noProof/>
            <w:webHidden/>
          </w:rPr>
          <w:fldChar w:fldCharType="separate"/>
        </w:r>
        <w:r w:rsidR="00AB4F1D">
          <w:rPr>
            <w:noProof/>
            <w:webHidden/>
          </w:rPr>
          <w:t>18</w:t>
        </w:r>
        <w:r w:rsidR="00AB4F1D">
          <w:rPr>
            <w:noProof/>
            <w:webHidden/>
          </w:rPr>
          <w:fldChar w:fldCharType="end"/>
        </w:r>
      </w:hyperlink>
    </w:p>
    <w:p w14:paraId="77CE6B8D" w14:textId="731D1941" w:rsidR="004E2672" w:rsidRPr="00563168" w:rsidRDefault="00ED6651" w:rsidP="004E2672">
      <w:pPr>
        <w:pStyle w:val="Heading1"/>
        <w:ind w:left="432"/>
      </w:pPr>
      <w:r>
        <w:lastRenderedPageBreak/>
        <w:fldChar w:fldCharType="end"/>
      </w:r>
      <w:bookmarkStart w:id="11" w:name="_Toc52899867"/>
      <w:r w:rsidR="004E2672" w:rsidRPr="00563168">
        <w:t>Purpose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5018C2C3" w14:textId="7074587B" w:rsidR="004E2672" w:rsidRPr="007A0F3A" w:rsidRDefault="004E2672" w:rsidP="004E2672">
      <w:r w:rsidRPr="007A0F3A">
        <w:t xml:space="preserve">The purpose of this document is to describe the general configuration steps required to </w:t>
      </w:r>
      <w:r w:rsidRPr="00503413">
        <w:t>manually set up</w:t>
      </w:r>
      <w:r w:rsidRPr="007A0F3A">
        <w:t xml:space="preserve"> the Configuration within the system landscape that has already been installed.</w:t>
      </w:r>
    </w:p>
    <w:p w14:paraId="60F48A81" w14:textId="6585B5C9" w:rsidR="004E2672" w:rsidRDefault="004E2672" w:rsidP="004E2672">
      <w:r w:rsidRPr="007A0F3A">
        <w:t xml:space="preserve">This document describes the procedure to configure the </w:t>
      </w:r>
      <w:r>
        <w:t xml:space="preserve">Basic </w:t>
      </w:r>
      <w:r w:rsidRPr="007A0F3A">
        <w:t xml:space="preserve">Integration between SAP </w:t>
      </w:r>
      <w:r>
        <w:t>S/4HANA</w:t>
      </w:r>
      <w:r w:rsidR="00A7690C">
        <w:t>,</w:t>
      </w:r>
      <w:r w:rsidRPr="007A0F3A">
        <w:t xml:space="preserve"> </w:t>
      </w:r>
      <w:r w:rsidR="008E6F4B">
        <w:t>C</w:t>
      </w:r>
      <w:r w:rsidR="008535DF">
        <w:t>loud for Customer(C4C)</w:t>
      </w:r>
      <w:r w:rsidR="00890EFC">
        <w:t>,</w:t>
      </w:r>
      <w:r w:rsidR="008535DF">
        <w:t xml:space="preserve"> </w:t>
      </w:r>
      <w:r w:rsidR="008E6F4B">
        <w:t xml:space="preserve">and </w:t>
      </w:r>
      <w:r w:rsidR="009B2F9C">
        <w:t>SAP Cloud Integration</w:t>
      </w:r>
      <w:r w:rsidR="00D544A0">
        <w:t>.</w:t>
      </w:r>
    </w:p>
    <w:p w14:paraId="5F8B78A9" w14:textId="77777777" w:rsidR="004E2672" w:rsidRPr="00033E9F" w:rsidRDefault="004E2672" w:rsidP="004E2672">
      <w:r>
        <w:t>Network Security team takes the responsibility of preparing the network environment across different systems and its security aspects.</w:t>
      </w:r>
    </w:p>
    <w:p w14:paraId="04A0D51F" w14:textId="77777777" w:rsidR="004E2672" w:rsidRPr="007A0F3A" w:rsidRDefault="004E2672" w:rsidP="004E2672"/>
    <w:p w14:paraId="291CC50E" w14:textId="77777777" w:rsidR="004E2672" w:rsidRPr="00F72B4F" w:rsidRDefault="004E2672" w:rsidP="004E2672">
      <w:pPr>
        <w:rPr>
          <w:rStyle w:val="SAPEmphasis"/>
        </w:rPr>
      </w:pPr>
      <w:bookmarkStart w:id="12" w:name="_Toc175040380"/>
      <w:bookmarkStart w:id="13" w:name="_Toc183239755"/>
      <w:r w:rsidRPr="00F72B4F">
        <w:rPr>
          <w:rStyle w:val="SAPEmphasis"/>
        </w:rPr>
        <w:t xml:space="preserve">Important: </w:t>
      </w:r>
    </w:p>
    <w:p w14:paraId="17EF2163" w14:textId="0E8C4506" w:rsidR="00221079" w:rsidRPr="00ED6651" w:rsidRDefault="004E2672" w:rsidP="00ED6651">
      <w:r w:rsidRPr="00F72B4F">
        <w:t>If you have any queries or feedback</w:t>
      </w:r>
      <w:r>
        <w:t xml:space="preserve"> on this document</w:t>
      </w:r>
      <w:r w:rsidRPr="00F72B4F">
        <w:t>, please create a ticket for the component</w:t>
      </w:r>
      <w:r w:rsidR="00ED6651">
        <w:t xml:space="preserve"> </w:t>
      </w:r>
      <w:r w:rsidR="00221079" w:rsidRPr="00335A6F">
        <w:rPr>
          <w:rFonts w:ascii="Segoe UI" w:hAnsi="Segoe UI" w:cs="Segoe UI"/>
          <w:b/>
          <w:bCs/>
          <w:color w:val="000000"/>
          <w:sz w:val="20"/>
          <w:szCs w:val="20"/>
        </w:rPr>
        <w:t xml:space="preserve">IS-U-C4U </w:t>
      </w:r>
    </w:p>
    <w:p w14:paraId="79A2D2E8" w14:textId="77777777" w:rsidR="004E2672" w:rsidRPr="00C139C3" w:rsidRDefault="004E2672" w:rsidP="004E2672"/>
    <w:p w14:paraId="768205B7" w14:textId="77777777" w:rsidR="004E2672" w:rsidRPr="00C139C3" w:rsidRDefault="004E2672" w:rsidP="004E2672"/>
    <w:p w14:paraId="75222BFF" w14:textId="77777777" w:rsidR="004E2672" w:rsidRPr="00C139C3" w:rsidRDefault="004E2672" w:rsidP="004E2672"/>
    <w:p w14:paraId="3AFED2D8" w14:textId="77777777" w:rsidR="004E2672" w:rsidRPr="00C139C3" w:rsidRDefault="004E2672" w:rsidP="004E2672"/>
    <w:p w14:paraId="5CEB7006" w14:textId="77777777" w:rsidR="004E2672" w:rsidRPr="00C139C3" w:rsidRDefault="004E2672" w:rsidP="004E2672"/>
    <w:p w14:paraId="4F3581ED" w14:textId="77777777" w:rsidR="004E2672" w:rsidRPr="00C139C3" w:rsidRDefault="004E2672" w:rsidP="004E2672"/>
    <w:p w14:paraId="52C64294" w14:textId="77777777" w:rsidR="004E2672" w:rsidRPr="00C139C3" w:rsidRDefault="004E2672" w:rsidP="004E2672"/>
    <w:p w14:paraId="1AF50DAC" w14:textId="77777777" w:rsidR="004E2672" w:rsidRPr="00C139C3" w:rsidRDefault="004E2672" w:rsidP="004E2672"/>
    <w:p w14:paraId="461A3429" w14:textId="77777777" w:rsidR="004E2672" w:rsidRPr="00C139C3" w:rsidRDefault="004E2672" w:rsidP="004E2672"/>
    <w:p w14:paraId="764FD6F8" w14:textId="77777777" w:rsidR="004E2672" w:rsidRPr="00C139C3" w:rsidRDefault="004E2672" w:rsidP="004E2672"/>
    <w:p w14:paraId="6FF6CC45" w14:textId="77777777" w:rsidR="004E2672" w:rsidRPr="00C139C3" w:rsidRDefault="004E2672" w:rsidP="004E2672"/>
    <w:p w14:paraId="6A076DB9" w14:textId="77777777" w:rsidR="004E2672" w:rsidRPr="00C139C3" w:rsidRDefault="004E2672" w:rsidP="004E2672"/>
    <w:p w14:paraId="3A093962" w14:textId="77777777" w:rsidR="004E2672" w:rsidRPr="00C139C3" w:rsidRDefault="004E2672" w:rsidP="004E2672"/>
    <w:p w14:paraId="0EEB4304" w14:textId="77777777" w:rsidR="004E2672" w:rsidRPr="00C139C3" w:rsidRDefault="004E2672" w:rsidP="004E2672"/>
    <w:p w14:paraId="72769ED5" w14:textId="77777777" w:rsidR="004E2672" w:rsidRPr="00C139C3" w:rsidRDefault="004E2672" w:rsidP="004E2672"/>
    <w:p w14:paraId="4BB83BED" w14:textId="77777777" w:rsidR="004E2672" w:rsidRPr="00C139C3" w:rsidRDefault="004E2672" w:rsidP="004E2672">
      <w:pPr>
        <w:jc w:val="right"/>
      </w:pPr>
    </w:p>
    <w:p w14:paraId="75DFD853" w14:textId="401EFFF2" w:rsidR="004E2672" w:rsidRDefault="004E2672" w:rsidP="004E2672">
      <w:pPr>
        <w:pStyle w:val="Heading1"/>
        <w:ind w:left="432"/>
      </w:pPr>
      <w:bookmarkStart w:id="14" w:name="_Toc412728016"/>
      <w:bookmarkStart w:id="15" w:name="_Toc412993845"/>
      <w:bookmarkStart w:id="16" w:name="_Toc414017097"/>
      <w:bookmarkStart w:id="17" w:name="_Toc414020243"/>
      <w:bookmarkStart w:id="18" w:name="_Toc414274586"/>
      <w:bookmarkStart w:id="19" w:name="_Toc414275087"/>
      <w:bookmarkStart w:id="20" w:name="_Toc414267355"/>
      <w:bookmarkStart w:id="21" w:name="_Toc415161271"/>
      <w:bookmarkStart w:id="22" w:name="_Toc480466411"/>
      <w:bookmarkStart w:id="23" w:name="_Toc52899868"/>
      <w:r>
        <w:lastRenderedPageBreak/>
        <w:softHyphen/>
      </w:r>
      <w:r>
        <w:softHyphen/>
        <w:t>Connecti</w:t>
      </w:r>
      <w:r w:rsidR="00FD24DF">
        <w:t>on</w:t>
      </w:r>
      <w:r>
        <w:t xml:space="preserve"> set up between SAP Cloud for Customer and SAP S/4HANA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14:paraId="277AD134" w14:textId="77777777" w:rsidR="004E2672" w:rsidRPr="00835A77" w:rsidRDefault="004E2672" w:rsidP="00ED6651">
      <w:pPr>
        <w:pStyle w:val="Heading2"/>
      </w:pPr>
      <w:bookmarkStart w:id="24" w:name="_Toc52899869"/>
      <w:r w:rsidRPr="00835A77">
        <w:t>Overview</w:t>
      </w:r>
      <w:bookmarkEnd w:id="24"/>
    </w:p>
    <w:p w14:paraId="2DB884D8" w14:textId="3DDC9740" w:rsidR="004E2672" w:rsidRDefault="004E2672" w:rsidP="004E2672">
      <w:r w:rsidRPr="003B3322">
        <w:t>This section provides an overview of the required connection setup for th</w:t>
      </w:r>
      <w:r w:rsidR="00CF710D">
        <w:t>e</w:t>
      </w:r>
      <w:r w:rsidRPr="003B3322">
        <w:t xml:space="preserve"> solu</w:t>
      </w:r>
      <w:r>
        <w:t>tion package. Certificates are i</w:t>
      </w:r>
      <w:r w:rsidRPr="003B3322">
        <w:t xml:space="preserve">nstalled in the </w:t>
      </w:r>
      <w:r w:rsidR="009B2F9C">
        <w:t>SAP Cloud Integration</w:t>
      </w:r>
      <w:r>
        <w:t xml:space="preserve"> </w:t>
      </w:r>
      <w:r w:rsidRPr="003B3322">
        <w:t xml:space="preserve">and </w:t>
      </w:r>
      <w:r>
        <w:t>SAP C4C</w:t>
      </w:r>
      <w:r w:rsidRPr="003B3322">
        <w:t xml:space="preserve"> Systems.</w:t>
      </w:r>
      <w:r w:rsidRPr="0029177D">
        <w:t xml:space="preserve"> </w:t>
      </w:r>
    </w:p>
    <w:p w14:paraId="244BDBB3" w14:textId="64FCC0F8" w:rsidR="004E2672" w:rsidRDefault="004E2672" w:rsidP="00AB4F1D">
      <w:r>
        <w:t xml:space="preserve">Between the </w:t>
      </w:r>
      <w:r w:rsidR="009B2F9C">
        <w:t>SAP Cloud Integration</w:t>
      </w:r>
      <w:r>
        <w:t xml:space="preserve"> Service and SAP S/4HANA the message can be routed via reverse proxy or a cloud connector based on the customer infrastructure setup.</w:t>
      </w:r>
    </w:p>
    <w:p w14:paraId="68BFEFCE" w14:textId="265F8E26" w:rsidR="00AB4F1D" w:rsidRDefault="00AB4F1D" w:rsidP="00AB4F1D"/>
    <w:p w14:paraId="3ADD1941" w14:textId="77777777" w:rsidR="00AB4F1D" w:rsidRDefault="00AB4F1D" w:rsidP="00AB4F1D"/>
    <w:p w14:paraId="0D38350D" w14:textId="77777777" w:rsidR="004E2672" w:rsidRDefault="004E2672" w:rsidP="004E2672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75FDAD" wp14:editId="0E9179AB">
                <wp:simplePos x="0" y="0"/>
                <wp:positionH relativeFrom="column">
                  <wp:posOffset>3213100</wp:posOffset>
                </wp:positionH>
                <wp:positionV relativeFrom="paragraph">
                  <wp:posOffset>160020</wp:posOffset>
                </wp:positionV>
                <wp:extent cx="1943100" cy="330200"/>
                <wp:effectExtent l="0" t="0" r="0" b="12700"/>
                <wp:wrapNone/>
                <wp:docPr id="267" name="Curved Down Arrow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3100" cy="330200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EE609B3" w14:textId="77777777" w:rsidR="004E2672" w:rsidRDefault="004E2672" w:rsidP="004E267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75FDAD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Curved Down Arrow 267" o:spid="_x0000_s1026" type="#_x0000_t105" style="position:absolute;margin-left:253pt;margin-top:12.6pt;width:153pt;height:2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" adj="19765,21141,16200" fillcolor="#4f81bd" strokecolor="#385d8a" strokeweight="2pt">
                <v:path arrowok="t"/>
                <v:textbox>
                  <w:txbxContent>
                    <w:p w14:paraId="0EE609B3" w14:textId="77777777" w:rsidR="004E2672" w:rsidRDefault="004E2672" w:rsidP="004E267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F541DA" wp14:editId="44EC32E5">
                <wp:simplePos x="0" y="0"/>
                <wp:positionH relativeFrom="column">
                  <wp:posOffset>1016000</wp:posOffset>
                </wp:positionH>
                <wp:positionV relativeFrom="paragraph">
                  <wp:posOffset>160020</wp:posOffset>
                </wp:positionV>
                <wp:extent cx="1943100" cy="330200"/>
                <wp:effectExtent l="0" t="0" r="0" b="12700"/>
                <wp:wrapNone/>
                <wp:docPr id="266" name="Curved Down Arrow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3100" cy="330200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77924D2" w14:textId="77777777" w:rsidR="004E2672" w:rsidRDefault="004E2672" w:rsidP="004E267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541DA" id="Curved Down Arrow 266" o:spid="_x0000_s1027" type="#_x0000_t105" style="position:absolute;margin-left:80pt;margin-top:12.6pt;width:153pt;height:2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" adj="19765,21141,16200" fillcolor="#4f81bd" strokecolor="#385d8a" strokeweight="2pt">
                <v:path arrowok="t"/>
                <v:textbox>
                  <w:txbxContent>
                    <w:p w14:paraId="177924D2" w14:textId="77777777" w:rsidR="004E2672" w:rsidRDefault="004E2672" w:rsidP="004E267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057F117" w14:textId="77777777" w:rsidR="004E2672" w:rsidRDefault="004E2672" w:rsidP="004E2672">
      <w:r>
        <w:softHyphen/>
      </w:r>
      <w:r>
        <w:softHyphen/>
      </w:r>
    </w:p>
    <w:p w14:paraId="08C8D022" w14:textId="77777777" w:rsidR="004E2672" w:rsidRDefault="004E2672" w:rsidP="004E267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6947D8" wp14:editId="45F5FC57">
                <wp:simplePos x="0" y="0"/>
                <wp:positionH relativeFrom="column">
                  <wp:posOffset>2104390</wp:posOffset>
                </wp:positionH>
                <wp:positionV relativeFrom="paragraph">
                  <wp:posOffset>13335</wp:posOffset>
                </wp:positionV>
                <wp:extent cx="1800225" cy="1152525"/>
                <wp:effectExtent l="0" t="0" r="28575" b="28575"/>
                <wp:wrapNone/>
                <wp:docPr id="265" name="Rounded Rectangl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152525"/>
                        </a:xfrm>
                        <a:prstGeom prst="round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132406B" w14:textId="4C00182F" w:rsidR="004E2672" w:rsidRPr="00985E6C" w:rsidRDefault="002B7843" w:rsidP="004E2672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2B7843">
                              <w:rPr>
                                <w:sz w:val="36"/>
                                <w:szCs w:val="36"/>
                              </w:rPr>
                              <w:t>SAP</w:t>
                            </w:r>
                            <w:r w:rsidR="004E2672">
                              <w:t xml:space="preserve"> </w:t>
                            </w:r>
                            <w:r w:rsidR="004E2672">
                              <w:rPr>
                                <w:sz w:val="36"/>
                                <w:szCs w:val="36"/>
                              </w:rPr>
                              <w:t>Cloud Integration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6947D8" id="Rounded Rectangle 265" o:spid="_x0000_s1028" style="position:absolute;margin-left:165.7pt;margin-top:1.05pt;width:141.75pt;height:9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" fillcolor="#4f81bd" strokecolor="#385d8a" strokeweight="2pt">
                <v:path arrowok="t"/>
                <v:textbox>
                  <w:txbxContent>
                    <w:p w14:paraId="4132406B" w14:textId="4C00182F" w:rsidR="004E2672" w:rsidRPr="00985E6C" w:rsidRDefault="002B7843" w:rsidP="004E2672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2B7843">
                        <w:rPr>
                          <w:sz w:val="36"/>
                          <w:szCs w:val="36"/>
                        </w:rPr>
                        <w:t>SAP</w:t>
                      </w:r>
                      <w:r w:rsidR="004E2672">
                        <w:t xml:space="preserve"> </w:t>
                      </w:r>
                      <w:r w:rsidR="004E2672">
                        <w:rPr>
                          <w:sz w:val="36"/>
                          <w:szCs w:val="36"/>
                        </w:rPr>
                        <w:t>Cloud Integration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AE5547D" w14:textId="77777777" w:rsidR="004E2672" w:rsidRDefault="004E2672" w:rsidP="004E2672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DE6B67" wp14:editId="57CB0112">
                <wp:simplePos x="0" y="0"/>
                <wp:positionH relativeFrom="column">
                  <wp:posOffset>4410075</wp:posOffset>
                </wp:positionH>
                <wp:positionV relativeFrom="paragraph">
                  <wp:posOffset>15875</wp:posOffset>
                </wp:positionV>
                <wp:extent cx="1485900" cy="749300"/>
                <wp:effectExtent l="0" t="0" r="19050" b="12700"/>
                <wp:wrapNone/>
                <wp:docPr id="263" name="Rounded Rectangl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0" cy="749300"/>
                        </a:xfrm>
                        <a:prstGeom prst="round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A3F36C2" w14:textId="77777777" w:rsidR="004E2672" w:rsidRPr="00052073" w:rsidRDefault="004E2672" w:rsidP="004E2672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S/4HANA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DE6B67" id="Rounded Rectangle 263" o:spid="_x0000_s1029" style="position:absolute;left:0;text-align:left;margin-left:347.25pt;margin-top:1.25pt;width:117pt;height:5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" fillcolor="#4f81bd" strokecolor="#385d8a" strokeweight="2pt">
                <v:path arrowok="t"/>
                <v:textbox>
                  <w:txbxContent>
                    <w:p w14:paraId="4A3F36C2" w14:textId="77777777" w:rsidR="004E2672" w:rsidRPr="00052073" w:rsidRDefault="004E2672" w:rsidP="004E2672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S/4HANA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4E14A" wp14:editId="4A738DE1">
                <wp:simplePos x="0" y="0"/>
                <wp:positionH relativeFrom="column">
                  <wp:posOffset>453389</wp:posOffset>
                </wp:positionH>
                <wp:positionV relativeFrom="paragraph">
                  <wp:posOffset>12065</wp:posOffset>
                </wp:positionV>
                <wp:extent cx="1095375" cy="790575"/>
                <wp:effectExtent l="0" t="0" r="28575" b="28575"/>
                <wp:wrapNone/>
                <wp:docPr id="264" name="Rounded Rectangl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5375" cy="790575"/>
                        </a:xfrm>
                        <a:prstGeom prst="round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5F19388" w14:textId="393474C3" w:rsidR="004E2672" w:rsidRPr="00052073" w:rsidRDefault="004E2672" w:rsidP="004E2672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C</w:t>
                            </w:r>
                            <w:r w:rsidR="008930A7">
                              <w:rPr>
                                <w:sz w:val="36"/>
                              </w:rPr>
                              <w:t>4C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F4E14A" id="Rounded Rectangle 264" o:spid="_x0000_s1030" style="position:absolute;left:0;text-align:left;margin-left:35.7pt;margin-top:.95pt;width:86.2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" fillcolor="#4f81bd" strokecolor="#385d8a" strokeweight="2pt">
                <v:path arrowok="t"/>
                <v:textbox>
                  <w:txbxContent>
                    <w:p w14:paraId="75F19388" w14:textId="393474C3" w:rsidR="004E2672" w:rsidRPr="00052073" w:rsidRDefault="004E2672" w:rsidP="004E2672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C</w:t>
                      </w:r>
                      <w:r w:rsidR="008930A7">
                        <w:rPr>
                          <w:sz w:val="36"/>
                        </w:rPr>
                        <w:t>4C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E6F25C" w14:textId="77777777" w:rsidR="004E2672" w:rsidRDefault="004E2672" w:rsidP="004E2672"/>
    <w:p w14:paraId="38ECA10B" w14:textId="77777777" w:rsidR="004E2672" w:rsidRDefault="004E2672" w:rsidP="004E2672">
      <w:r>
        <w:tab/>
      </w:r>
      <w:r>
        <w:tab/>
      </w:r>
    </w:p>
    <w:p w14:paraId="68EAF2F1" w14:textId="77777777" w:rsidR="004E2672" w:rsidRDefault="004E2672" w:rsidP="004E2672">
      <w:pPr>
        <w:ind w:left="720"/>
      </w:pPr>
    </w:p>
    <w:p w14:paraId="1877007D" w14:textId="77777777" w:rsidR="004E2672" w:rsidRDefault="004E2672" w:rsidP="004E2672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6BAD8" wp14:editId="590ABC98">
                <wp:simplePos x="0" y="0"/>
                <wp:positionH relativeFrom="column">
                  <wp:posOffset>3124200</wp:posOffset>
                </wp:positionH>
                <wp:positionV relativeFrom="paragraph">
                  <wp:posOffset>77470</wp:posOffset>
                </wp:positionV>
                <wp:extent cx="2032000" cy="419100"/>
                <wp:effectExtent l="0" t="0" r="25400" b="19050"/>
                <wp:wrapNone/>
                <wp:docPr id="262" name="Curved Up Arrow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2032000" cy="419100"/>
                        </a:xfrm>
                        <a:prstGeom prst="curvedUp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8B33EE4" w14:textId="77777777" w:rsidR="004E2672" w:rsidRDefault="004E2672" w:rsidP="004E267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16BAD8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Curved Up Arrow 262" o:spid="_x0000_s1031" type="#_x0000_t104" style="position:absolute;margin-left:246pt;margin-top:6.1pt;width:160pt;height:33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" adj="19373,21043,5400" fillcolor="#4f81bd" strokecolor="#385d8a" strokeweight="2pt">
                <v:path arrowok="t"/>
                <v:textbox>
                  <w:txbxContent>
                    <w:p w14:paraId="08B33EE4" w14:textId="77777777" w:rsidR="004E2672" w:rsidRDefault="004E2672" w:rsidP="004E267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F2020B" wp14:editId="5E4505E9">
                <wp:simplePos x="0" y="0"/>
                <wp:positionH relativeFrom="column">
                  <wp:posOffset>1016000</wp:posOffset>
                </wp:positionH>
                <wp:positionV relativeFrom="paragraph">
                  <wp:posOffset>77470</wp:posOffset>
                </wp:positionV>
                <wp:extent cx="1943100" cy="368300"/>
                <wp:effectExtent l="0" t="0" r="19050" b="12700"/>
                <wp:wrapNone/>
                <wp:docPr id="261" name="Curved Up Arrow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1943100" cy="368300"/>
                        </a:xfrm>
                        <a:prstGeom prst="curvedUp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E3E175B" w14:textId="77777777" w:rsidR="004E2672" w:rsidRDefault="004E2672" w:rsidP="004E267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2020B" id="Curved Up Arrow 261" o:spid="_x0000_s1032" type="#_x0000_t104" style="position:absolute;margin-left:80pt;margin-top:6.1pt;width:153pt;height:29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" adj="19553,21088,5400" fillcolor="#4f81bd" strokecolor="#385d8a" strokeweight="2pt">
                <v:path arrowok="t"/>
                <v:textbox>
                  <w:txbxContent>
                    <w:p w14:paraId="5E3E175B" w14:textId="77777777" w:rsidR="004E2672" w:rsidRDefault="004E2672" w:rsidP="004E267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85A7555" w14:textId="77777777" w:rsidR="004E2672" w:rsidRDefault="004E2672" w:rsidP="004E2672"/>
    <w:p w14:paraId="31540104" w14:textId="77777777" w:rsidR="004E2672" w:rsidRDefault="004E2672" w:rsidP="004E2672"/>
    <w:p w14:paraId="7EB7C6B3" w14:textId="3527C469" w:rsidR="004E2672" w:rsidRDefault="004E2672" w:rsidP="004E2672"/>
    <w:p w14:paraId="51A6BA66" w14:textId="5F949CAE" w:rsidR="00D41F5C" w:rsidRDefault="00D41F5C" w:rsidP="004E2672"/>
    <w:p w14:paraId="634BA6C3" w14:textId="38BA71D7" w:rsidR="00D41F5C" w:rsidRDefault="00D41F5C" w:rsidP="004E2672"/>
    <w:p w14:paraId="63AE0611" w14:textId="7E97A1C2" w:rsidR="00D41F5C" w:rsidRDefault="00D41F5C" w:rsidP="004E2672"/>
    <w:p w14:paraId="1A258E1C" w14:textId="2DF49369" w:rsidR="00D41F5C" w:rsidRDefault="00D41F5C" w:rsidP="004E2672"/>
    <w:p w14:paraId="1AC7F2CC" w14:textId="2C70D240" w:rsidR="00D41F5C" w:rsidRDefault="00D41F5C" w:rsidP="004E2672"/>
    <w:p w14:paraId="3DEEAAAB" w14:textId="5F043A82" w:rsidR="00A20997" w:rsidRDefault="005950C4" w:rsidP="00990543">
      <w:pPr>
        <w:pStyle w:val="Heading2"/>
      </w:pPr>
      <w:bookmarkStart w:id="25" w:name="_Toc52899870"/>
      <w:bookmarkStart w:id="26" w:name="_Toc380438196"/>
      <w:bookmarkStart w:id="27" w:name="_Toc406075412"/>
      <w:bookmarkStart w:id="28" w:name="_Toc383618667"/>
      <w:bookmarkStart w:id="29" w:name="_Toc412728050"/>
      <w:bookmarkStart w:id="30" w:name="_Toc412993879"/>
      <w:bookmarkStart w:id="31" w:name="_Toc414017131"/>
      <w:bookmarkStart w:id="32" w:name="_Toc414020277"/>
      <w:bookmarkStart w:id="33" w:name="_Toc414274620"/>
      <w:bookmarkStart w:id="34" w:name="_Toc414275121"/>
      <w:bookmarkStart w:id="35" w:name="_Toc414267389"/>
      <w:bookmarkStart w:id="36" w:name="_Toc415161305"/>
      <w:bookmarkStart w:id="37" w:name="_Toc480466436"/>
      <w:r>
        <w:lastRenderedPageBreak/>
        <w:t xml:space="preserve">Configuration </w:t>
      </w:r>
      <w:r w:rsidR="00EF422C">
        <w:t>in</w:t>
      </w:r>
      <w:r>
        <w:t xml:space="preserve"> C4C</w:t>
      </w:r>
      <w:bookmarkEnd w:id="25"/>
    </w:p>
    <w:p w14:paraId="238E5854" w14:textId="724D3BF0" w:rsidR="00911636" w:rsidRPr="00911636" w:rsidRDefault="00EF422C" w:rsidP="00911636">
      <w:r>
        <w:t xml:space="preserve">To </w:t>
      </w:r>
      <w:r w:rsidR="00394A35">
        <w:t>establish the connection of C4C follow the steps.</w:t>
      </w:r>
    </w:p>
    <w:p w14:paraId="42E88825" w14:textId="155ED005" w:rsidR="002073A6" w:rsidRDefault="00507D5B" w:rsidP="002073A6">
      <w:r w:rsidRPr="00507D5B">
        <w:rPr>
          <w:b/>
          <w:bCs/>
        </w:rPr>
        <w:t xml:space="preserve">Note: </w:t>
      </w:r>
      <w:r w:rsidR="002073A6">
        <w:t xml:space="preserve">This </w:t>
      </w:r>
      <w:r w:rsidR="00394A35">
        <w:t>configuration</w:t>
      </w:r>
      <w:r w:rsidR="002073A6">
        <w:t xml:space="preserve"> </w:t>
      </w:r>
      <w:r w:rsidR="00DB17F0">
        <w:t>does</w:t>
      </w:r>
      <w:r w:rsidR="002073A6">
        <w:t xml:space="preserve"> not </w:t>
      </w:r>
      <w:r w:rsidR="00394A35">
        <w:t>require</w:t>
      </w:r>
      <w:r w:rsidR="002073A6">
        <w:t xml:space="preserve"> </w:t>
      </w:r>
      <w:r w:rsidR="00CD1460">
        <w:t xml:space="preserve">any </w:t>
      </w:r>
      <w:r w:rsidR="002073A6">
        <w:t>scoping</w:t>
      </w:r>
      <w:r w:rsidR="00CD1460">
        <w:t xml:space="preserve"> and ID mapping set up.</w:t>
      </w:r>
      <w:r w:rsidR="002073A6">
        <w:t xml:space="preserve"> </w:t>
      </w:r>
    </w:p>
    <w:p w14:paraId="75379189" w14:textId="471F8B1E" w:rsidR="00D87033" w:rsidRDefault="00ED6651" w:rsidP="007F12D7">
      <w:pPr>
        <w:pStyle w:val="Heading3"/>
      </w:pPr>
      <w:r>
        <w:t xml:space="preserve"> </w:t>
      </w:r>
      <w:bookmarkStart w:id="38" w:name="_Toc52899871"/>
      <w:r w:rsidR="00D87033" w:rsidRPr="007A0F3A">
        <w:t>Define Communication System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 w14:paraId="5C3632E4" w14:textId="19A1CE5B" w:rsidR="007F12D7" w:rsidRDefault="007F12D7" w:rsidP="007F12D7">
      <w:pPr>
        <w:pStyle w:val="NoteParagraph"/>
        <w:rPr>
          <w:rFonts w:asciiTheme="minorHAnsi" w:hAnsiTheme="minorHAnsi" w:cstheme="minorHAnsi"/>
          <w:sz w:val="22"/>
          <w:szCs w:val="22"/>
        </w:rPr>
      </w:pPr>
      <w:r w:rsidRPr="00ED6651">
        <w:rPr>
          <w:rFonts w:asciiTheme="minorHAnsi" w:hAnsiTheme="minorHAnsi" w:cstheme="minorHAnsi"/>
          <w:sz w:val="22"/>
          <w:szCs w:val="22"/>
        </w:rPr>
        <w:t xml:space="preserve">To define the communication </w:t>
      </w:r>
      <w:r w:rsidR="009452CC" w:rsidRPr="00ED6651">
        <w:rPr>
          <w:rFonts w:asciiTheme="minorHAnsi" w:hAnsiTheme="minorHAnsi" w:cstheme="minorHAnsi"/>
          <w:sz w:val="22"/>
          <w:szCs w:val="22"/>
        </w:rPr>
        <w:t>system,</w:t>
      </w:r>
      <w:r w:rsidRPr="00ED6651">
        <w:rPr>
          <w:rFonts w:asciiTheme="minorHAnsi" w:hAnsiTheme="minorHAnsi" w:cstheme="minorHAnsi"/>
          <w:sz w:val="22"/>
          <w:szCs w:val="22"/>
        </w:rPr>
        <w:t xml:space="preserve"> follow the steps</w:t>
      </w:r>
      <w:r w:rsidR="009452CC" w:rsidRPr="00ED6651">
        <w:rPr>
          <w:rFonts w:asciiTheme="minorHAnsi" w:hAnsiTheme="minorHAnsi" w:cstheme="minorHAnsi"/>
          <w:sz w:val="22"/>
          <w:szCs w:val="22"/>
        </w:rPr>
        <w:t>:</w:t>
      </w:r>
    </w:p>
    <w:p w14:paraId="6D584BCE" w14:textId="0B57D084" w:rsidR="00D87033" w:rsidRPr="00ED6651" w:rsidRDefault="00F82D46" w:rsidP="00D67806">
      <w:pPr>
        <w:pStyle w:val="Note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ED6651">
        <w:rPr>
          <w:rFonts w:asciiTheme="minorHAnsi" w:hAnsiTheme="minorHAnsi" w:cstheme="minorHAnsi"/>
          <w:sz w:val="22"/>
          <w:szCs w:val="22"/>
        </w:rPr>
        <w:t xml:space="preserve">Navigate to </w:t>
      </w:r>
      <w:r w:rsidRPr="00ED6651">
        <w:rPr>
          <w:rStyle w:val="SAPScreenElement"/>
          <w:rFonts w:asciiTheme="minorHAnsi" w:hAnsiTheme="minorHAnsi" w:cstheme="minorHAnsi"/>
          <w:sz w:val="22"/>
          <w:szCs w:val="22"/>
        </w:rPr>
        <w:t xml:space="preserve">Administrator </w:t>
      </w:r>
      <w:r w:rsidRPr="00ED6651">
        <w:rPr>
          <w:rStyle w:val="SAPScreenElement"/>
          <w:rFonts w:asciiTheme="minorHAnsi" w:hAnsiTheme="minorHAnsi" w:cstheme="minorHAnsi"/>
          <w:sz w:val="22"/>
          <w:szCs w:val="22"/>
        </w:rPr>
        <w:sym w:font="Wingdings" w:char="F0E0"/>
      </w:r>
      <w:r w:rsidRPr="00ED6651">
        <w:rPr>
          <w:rStyle w:val="SAPScreenElement"/>
          <w:rFonts w:asciiTheme="minorHAnsi" w:hAnsiTheme="minorHAnsi" w:cstheme="minorHAnsi"/>
          <w:sz w:val="22"/>
          <w:szCs w:val="22"/>
        </w:rPr>
        <w:t xml:space="preserve">General Settings </w:t>
      </w:r>
      <w:r w:rsidRPr="00ED6651">
        <w:rPr>
          <w:rStyle w:val="SAPScreenElement"/>
          <w:rFonts w:asciiTheme="minorHAnsi" w:hAnsiTheme="minorHAnsi" w:cstheme="minorHAnsi"/>
          <w:sz w:val="22"/>
          <w:szCs w:val="22"/>
        </w:rPr>
        <w:sym w:font="Wingdings" w:char="F0E0"/>
      </w:r>
      <w:r w:rsidRPr="00ED6651">
        <w:rPr>
          <w:rStyle w:val="SAPScreenElement"/>
          <w:rFonts w:asciiTheme="minorHAnsi" w:hAnsiTheme="minorHAnsi" w:cstheme="minorHAnsi"/>
          <w:sz w:val="22"/>
          <w:szCs w:val="22"/>
        </w:rPr>
        <w:t xml:space="preserve">Integration </w:t>
      </w:r>
      <w:r w:rsidRPr="00ED6651">
        <w:rPr>
          <w:rStyle w:val="SAPScreenElement"/>
          <w:rFonts w:asciiTheme="minorHAnsi" w:hAnsiTheme="minorHAnsi" w:cstheme="minorHAnsi"/>
          <w:sz w:val="22"/>
          <w:szCs w:val="22"/>
        </w:rPr>
        <w:sym w:font="Wingdings" w:char="F0E0"/>
      </w:r>
      <w:r w:rsidRPr="00ED6651">
        <w:rPr>
          <w:rStyle w:val="SAPScreenElement"/>
          <w:rFonts w:asciiTheme="minorHAnsi" w:hAnsiTheme="minorHAnsi" w:cstheme="minorHAnsi"/>
          <w:sz w:val="22"/>
          <w:szCs w:val="22"/>
        </w:rPr>
        <w:t xml:space="preserve"> Communication Systems</w:t>
      </w:r>
      <w:r w:rsidR="0026582E" w:rsidRPr="00ED6651">
        <w:rPr>
          <w:rFonts w:asciiTheme="minorHAnsi" w:hAnsiTheme="minorHAnsi" w:cstheme="minorHAnsi"/>
          <w:sz w:val="22"/>
          <w:szCs w:val="22"/>
        </w:rPr>
        <w:t>.</w:t>
      </w:r>
    </w:p>
    <w:p w14:paraId="6F6101CA" w14:textId="77777777" w:rsidR="00D87033" w:rsidRPr="00883A3D" w:rsidRDefault="00D87033" w:rsidP="00D87033">
      <w:pPr>
        <w:pStyle w:val="SAPGraphicParagraph"/>
      </w:pPr>
      <w:r>
        <w:rPr>
          <w:noProof/>
        </w:rPr>
        <w:drawing>
          <wp:inline distT="0" distB="0" distL="0" distR="0" wp14:anchorId="03BECDA4" wp14:editId="49E3B6FD">
            <wp:extent cx="3525520" cy="1786890"/>
            <wp:effectExtent l="0" t="0" r="0" b="3810"/>
            <wp:docPr id="362" name="Picture 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Picture 36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25520" cy="178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549DE" w14:textId="75595A9E" w:rsidR="00B56942" w:rsidRPr="00ED6651" w:rsidRDefault="00ED6651" w:rsidP="00D67806">
      <w:pPr>
        <w:pStyle w:val="ListNumber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ED6651">
        <w:rPr>
          <w:rFonts w:asciiTheme="minorHAnsi" w:hAnsiTheme="minorHAnsi" w:cstheme="minorHAnsi"/>
          <w:sz w:val="22"/>
          <w:szCs w:val="22"/>
        </w:rPr>
        <w:t>Select</w:t>
      </w:r>
      <w:r w:rsidR="00D87033" w:rsidRPr="00ED6651">
        <w:rPr>
          <w:rFonts w:asciiTheme="minorHAnsi" w:hAnsiTheme="minorHAnsi" w:cstheme="minorHAnsi"/>
          <w:sz w:val="22"/>
          <w:szCs w:val="22"/>
        </w:rPr>
        <w:t xml:space="preserve"> </w:t>
      </w:r>
      <w:r w:rsidR="00D87033" w:rsidRPr="00ED6651">
        <w:rPr>
          <w:rStyle w:val="SAPScreenElement"/>
          <w:rFonts w:asciiTheme="minorHAnsi" w:hAnsiTheme="minorHAnsi" w:cstheme="minorHAnsi"/>
          <w:sz w:val="22"/>
          <w:szCs w:val="22"/>
        </w:rPr>
        <w:t xml:space="preserve">New </w:t>
      </w:r>
      <w:r w:rsidR="00D87033" w:rsidRPr="00ED6651">
        <w:rPr>
          <w:rFonts w:asciiTheme="minorHAnsi" w:hAnsiTheme="minorHAnsi" w:cstheme="minorHAnsi"/>
          <w:sz w:val="22"/>
          <w:szCs w:val="22"/>
        </w:rPr>
        <w:t>to define Communication System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6A21D782" w14:textId="0784C83D" w:rsidR="00B56942" w:rsidRPr="00ED6651" w:rsidRDefault="00ED6651" w:rsidP="00ED6651">
      <w:pPr>
        <w:pStyle w:val="ListNumber"/>
        <w:ind w:left="1440"/>
        <w:rPr>
          <w:rFonts w:asciiTheme="minorHAnsi" w:hAnsiTheme="minorHAnsi" w:cstheme="minorHAnsi"/>
          <w:sz w:val="22"/>
          <w:szCs w:val="22"/>
        </w:rPr>
      </w:pPr>
      <w:r w:rsidRPr="00ED6651">
        <w:rPr>
          <w:rFonts w:asciiTheme="minorHAnsi" w:hAnsiTheme="minorHAnsi" w:cstheme="minorHAnsi"/>
          <w:sz w:val="22"/>
          <w:szCs w:val="22"/>
        </w:rPr>
        <w:t xml:space="preserve">     </w:t>
      </w:r>
      <w:r w:rsidR="00B56942" w:rsidRPr="00ED6651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7EF208BA" wp14:editId="2645CDD8">
            <wp:extent cx="4198620" cy="1150620"/>
            <wp:effectExtent l="0" t="0" r="0" b="0"/>
            <wp:docPr id="114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62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E8835" w14:textId="0F11A327" w:rsidR="00D87033" w:rsidRPr="001820B2" w:rsidRDefault="00B56942" w:rsidP="00D67806">
      <w:pPr>
        <w:pStyle w:val="ListNumber"/>
        <w:numPr>
          <w:ilvl w:val="0"/>
          <w:numId w:val="16"/>
        </w:numPr>
      </w:pPr>
      <w:r w:rsidRPr="00ED6651">
        <w:rPr>
          <w:rFonts w:asciiTheme="minorHAnsi" w:hAnsiTheme="minorHAnsi" w:cstheme="minorHAnsi"/>
          <w:sz w:val="22"/>
          <w:szCs w:val="22"/>
        </w:rPr>
        <w:t xml:space="preserve">Enter the fields as shown in the table. </w:t>
      </w:r>
    </w:p>
    <w:tbl>
      <w:tblPr>
        <w:tblW w:w="0" w:type="auto"/>
        <w:tblInd w:w="169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ook w:val="04A0" w:firstRow="1" w:lastRow="0" w:firstColumn="1" w:lastColumn="0" w:noHBand="0" w:noVBand="1"/>
      </w:tblPr>
      <w:tblGrid>
        <w:gridCol w:w="2127"/>
        <w:gridCol w:w="1842"/>
        <w:gridCol w:w="2694"/>
      </w:tblGrid>
      <w:tr w:rsidR="00D87033" w14:paraId="6113CA60" w14:textId="77777777" w:rsidTr="00ED6651">
        <w:trPr>
          <w:tblHeader/>
        </w:trPr>
        <w:tc>
          <w:tcPr>
            <w:tcW w:w="21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  <w:tl2br w:val="nil"/>
              <w:tr2bl w:val="nil"/>
            </w:tcBorders>
            <w:shd w:val="clear" w:color="auto" w:fill="999999"/>
          </w:tcPr>
          <w:p w14:paraId="1DF63915" w14:textId="77777777" w:rsidR="00D87033" w:rsidRPr="00B41F3A" w:rsidRDefault="00D87033" w:rsidP="00F20571">
            <w:pPr>
              <w:pStyle w:val="ListNumber"/>
              <w:ind w:left="610"/>
            </w:pPr>
            <w:r w:rsidRPr="00B41F3A">
              <w:t>Field</w:t>
            </w:r>
          </w:p>
        </w:tc>
        <w:tc>
          <w:tcPr>
            <w:tcW w:w="184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  <w:tl2br w:val="nil"/>
              <w:tr2bl w:val="nil"/>
            </w:tcBorders>
            <w:shd w:val="clear" w:color="auto" w:fill="999999"/>
          </w:tcPr>
          <w:p w14:paraId="09F89AEC" w14:textId="77777777" w:rsidR="00D87033" w:rsidRPr="00B41F3A" w:rsidRDefault="00D87033" w:rsidP="00F20571">
            <w:pPr>
              <w:pStyle w:val="ListNumber"/>
              <w:ind w:left="610"/>
            </w:pPr>
            <w:r w:rsidRPr="00B41F3A">
              <w:t>Value</w:t>
            </w:r>
          </w:p>
        </w:tc>
        <w:tc>
          <w:tcPr>
            <w:tcW w:w="2694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  <w:tl2br w:val="nil"/>
              <w:tr2bl w:val="nil"/>
            </w:tcBorders>
            <w:shd w:val="clear" w:color="auto" w:fill="999999"/>
          </w:tcPr>
          <w:p w14:paraId="215BFD5E" w14:textId="77777777" w:rsidR="00D87033" w:rsidRPr="00B41F3A" w:rsidRDefault="00D87033" w:rsidP="00F20571">
            <w:pPr>
              <w:pStyle w:val="ListNumber"/>
              <w:ind w:left="610"/>
            </w:pPr>
            <w:r w:rsidRPr="00B41F3A">
              <w:t>Comment</w:t>
            </w:r>
          </w:p>
        </w:tc>
      </w:tr>
      <w:tr w:rsidR="00D87033" w14:paraId="2772334C" w14:textId="77777777" w:rsidTr="00ED6651">
        <w:tc>
          <w:tcPr>
            <w:tcW w:w="2127" w:type="dxa"/>
            <w:shd w:val="clear" w:color="auto" w:fill="F2F2F2"/>
          </w:tcPr>
          <w:p w14:paraId="4F47ACCD" w14:textId="77777777" w:rsidR="00D87033" w:rsidRPr="00ED6651" w:rsidRDefault="00D87033" w:rsidP="00F20571">
            <w:pPr>
              <w:rPr>
                <w:rStyle w:val="SAPScreenElement"/>
                <w:rFonts w:asciiTheme="minorHAnsi" w:hAnsiTheme="minorHAnsi" w:cstheme="minorHAnsi"/>
              </w:rPr>
            </w:pPr>
            <w:r w:rsidRPr="00ED6651">
              <w:rPr>
                <w:rStyle w:val="SAPScreenElement"/>
                <w:rFonts w:asciiTheme="minorHAnsi" w:hAnsiTheme="minorHAnsi" w:cstheme="minorHAnsi"/>
              </w:rPr>
              <w:t>ID</w:t>
            </w:r>
          </w:p>
        </w:tc>
        <w:tc>
          <w:tcPr>
            <w:tcW w:w="1842" w:type="dxa"/>
            <w:shd w:val="clear" w:color="auto" w:fill="auto"/>
          </w:tcPr>
          <w:p w14:paraId="0BBD0BD8" w14:textId="77777777" w:rsidR="00D87033" w:rsidRPr="001B67B0" w:rsidRDefault="00D87033" w:rsidP="00F20571">
            <w:r w:rsidRPr="001B67B0">
              <w:t>&lt;SID&gt;</w:t>
            </w:r>
          </w:p>
        </w:tc>
        <w:tc>
          <w:tcPr>
            <w:tcW w:w="2694" w:type="dxa"/>
            <w:shd w:val="clear" w:color="auto" w:fill="auto"/>
          </w:tcPr>
          <w:p w14:paraId="6E7C0900" w14:textId="77777777" w:rsidR="00D87033" w:rsidRPr="001B67B0" w:rsidRDefault="00D87033" w:rsidP="00F20571">
            <w:r w:rsidRPr="001B67B0">
              <w:t xml:space="preserve">SAP </w:t>
            </w:r>
            <w:r>
              <w:t>back-end system</w:t>
            </w:r>
            <w:r w:rsidRPr="001B67B0">
              <w:t>’s ID</w:t>
            </w:r>
          </w:p>
        </w:tc>
      </w:tr>
      <w:tr w:rsidR="00D87033" w14:paraId="3ECDA8F6" w14:textId="77777777" w:rsidTr="00ED6651">
        <w:trPr>
          <w:trHeight w:val="591"/>
        </w:trPr>
        <w:tc>
          <w:tcPr>
            <w:tcW w:w="2127" w:type="dxa"/>
            <w:shd w:val="clear" w:color="auto" w:fill="F2F2F2"/>
          </w:tcPr>
          <w:p w14:paraId="6326AC78" w14:textId="77777777" w:rsidR="00D87033" w:rsidRPr="00ED6651" w:rsidRDefault="00D87033" w:rsidP="00F20571">
            <w:pPr>
              <w:rPr>
                <w:rStyle w:val="SAPScreenElement"/>
                <w:rFonts w:asciiTheme="minorHAnsi" w:hAnsiTheme="minorHAnsi" w:cstheme="minorHAnsi"/>
              </w:rPr>
            </w:pPr>
            <w:r w:rsidRPr="00ED6651">
              <w:rPr>
                <w:rStyle w:val="SAPScreenElement"/>
                <w:rFonts w:asciiTheme="minorHAnsi" w:hAnsiTheme="minorHAnsi" w:cstheme="minorHAnsi"/>
              </w:rPr>
              <w:t>SAP Business Suite</w:t>
            </w:r>
          </w:p>
        </w:tc>
        <w:tc>
          <w:tcPr>
            <w:tcW w:w="1842" w:type="dxa"/>
            <w:shd w:val="clear" w:color="auto" w:fill="F2F2F2"/>
          </w:tcPr>
          <w:p w14:paraId="5DB36AD5" w14:textId="77777777" w:rsidR="00D87033" w:rsidRPr="001B67B0" w:rsidRDefault="00D87033" w:rsidP="00F20571">
            <w:r w:rsidRPr="001B67B0">
              <w:t>Check</w:t>
            </w:r>
          </w:p>
        </w:tc>
        <w:tc>
          <w:tcPr>
            <w:tcW w:w="2694" w:type="dxa"/>
            <w:shd w:val="clear" w:color="auto" w:fill="F2F2F2"/>
          </w:tcPr>
          <w:p w14:paraId="47165528" w14:textId="77777777" w:rsidR="00D87033" w:rsidRPr="001B67B0" w:rsidRDefault="00D87033" w:rsidP="00F20571"/>
        </w:tc>
      </w:tr>
      <w:tr w:rsidR="00D87033" w14:paraId="43AB6030" w14:textId="77777777" w:rsidTr="00ED6651">
        <w:tc>
          <w:tcPr>
            <w:tcW w:w="2127" w:type="dxa"/>
            <w:shd w:val="clear" w:color="auto" w:fill="F2F2F2"/>
          </w:tcPr>
          <w:p w14:paraId="72D7BF81" w14:textId="77777777" w:rsidR="00D87033" w:rsidRPr="00ED6651" w:rsidRDefault="00D87033" w:rsidP="00F20571">
            <w:pPr>
              <w:rPr>
                <w:rStyle w:val="SAPScreenElement"/>
                <w:rFonts w:asciiTheme="minorHAnsi" w:hAnsiTheme="minorHAnsi" w:cstheme="minorHAnsi"/>
              </w:rPr>
            </w:pPr>
            <w:r w:rsidRPr="00ED6651">
              <w:rPr>
                <w:rStyle w:val="SAPScreenElement"/>
                <w:rFonts w:asciiTheme="minorHAnsi" w:hAnsiTheme="minorHAnsi" w:cstheme="minorHAnsi"/>
              </w:rPr>
              <w:t>Host Name</w:t>
            </w:r>
          </w:p>
        </w:tc>
        <w:tc>
          <w:tcPr>
            <w:tcW w:w="1842" w:type="dxa"/>
            <w:shd w:val="clear" w:color="auto" w:fill="auto"/>
          </w:tcPr>
          <w:p w14:paraId="59DAA568" w14:textId="77777777" w:rsidR="00D87033" w:rsidRPr="001B67B0" w:rsidRDefault="00D87033" w:rsidP="00F20571"/>
        </w:tc>
        <w:tc>
          <w:tcPr>
            <w:tcW w:w="2694" w:type="dxa"/>
            <w:shd w:val="clear" w:color="auto" w:fill="auto"/>
          </w:tcPr>
          <w:p w14:paraId="34087633" w14:textId="65D3D9FE" w:rsidR="00D87033" w:rsidRPr="001B67B0" w:rsidRDefault="00D87033" w:rsidP="00F20571">
            <w:r>
              <w:t xml:space="preserve">Host Name is the value </w:t>
            </w:r>
            <w:r w:rsidR="009B2F9C">
              <w:t>SAP C</w:t>
            </w:r>
            <w:r w:rsidR="006E5F8B">
              <w:t xml:space="preserve">loud Integration </w:t>
            </w:r>
            <w:r>
              <w:t xml:space="preserve">Worker Node without prefix </w:t>
            </w:r>
            <w:hyperlink w:history="1">
              <w:r w:rsidRPr="00503413">
                <w:rPr>
                  <w:rStyle w:val="Hyperlink"/>
                </w:rPr>
                <w:t>Https</w:t>
              </w:r>
              <w:r w:rsidRPr="000D0647">
                <w:rPr>
                  <w:rStyle w:val="Hyperlink"/>
                </w:rPr>
                <w:t>://</w:t>
              </w:r>
            </w:hyperlink>
          </w:p>
        </w:tc>
      </w:tr>
      <w:tr w:rsidR="00D87033" w14:paraId="2E2F7143" w14:textId="77777777" w:rsidTr="00ED6651">
        <w:tc>
          <w:tcPr>
            <w:tcW w:w="2127" w:type="dxa"/>
            <w:shd w:val="clear" w:color="auto" w:fill="F2F2F2"/>
          </w:tcPr>
          <w:p w14:paraId="2095ED3A" w14:textId="77777777" w:rsidR="00D87033" w:rsidRPr="00ED6651" w:rsidRDefault="00D87033" w:rsidP="00F20571">
            <w:pPr>
              <w:rPr>
                <w:rStyle w:val="SAPScreenElement"/>
                <w:rFonts w:asciiTheme="minorHAnsi" w:hAnsiTheme="minorHAnsi" w:cstheme="minorHAnsi"/>
              </w:rPr>
            </w:pPr>
            <w:r w:rsidRPr="00ED6651">
              <w:rPr>
                <w:rStyle w:val="SAPScreenElement"/>
                <w:rFonts w:asciiTheme="minorHAnsi" w:hAnsiTheme="minorHAnsi" w:cstheme="minorHAnsi"/>
              </w:rPr>
              <w:t xml:space="preserve">System Access Type </w:t>
            </w:r>
          </w:p>
        </w:tc>
        <w:tc>
          <w:tcPr>
            <w:tcW w:w="1842" w:type="dxa"/>
            <w:shd w:val="clear" w:color="auto" w:fill="F2F2F2"/>
          </w:tcPr>
          <w:p w14:paraId="32BA911A" w14:textId="77777777" w:rsidR="00D87033" w:rsidRPr="001B67B0" w:rsidRDefault="00D87033" w:rsidP="00F20571">
            <w:r w:rsidRPr="001B67B0">
              <w:t>Internet</w:t>
            </w:r>
          </w:p>
        </w:tc>
        <w:tc>
          <w:tcPr>
            <w:tcW w:w="2694" w:type="dxa"/>
            <w:shd w:val="clear" w:color="auto" w:fill="F2F2F2"/>
          </w:tcPr>
          <w:p w14:paraId="3A5D73C7" w14:textId="77777777" w:rsidR="00D87033" w:rsidRPr="001B67B0" w:rsidRDefault="00D87033" w:rsidP="00F20571"/>
        </w:tc>
      </w:tr>
      <w:tr w:rsidR="00D87033" w14:paraId="6BEEF34E" w14:textId="77777777" w:rsidTr="00ED6651">
        <w:tc>
          <w:tcPr>
            <w:tcW w:w="2127" w:type="dxa"/>
            <w:shd w:val="clear" w:color="auto" w:fill="F2F2F2"/>
          </w:tcPr>
          <w:p w14:paraId="6D18D441" w14:textId="77777777" w:rsidR="00D87033" w:rsidRPr="00ED6651" w:rsidRDefault="00D87033" w:rsidP="00F20571">
            <w:pPr>
              <w:rPr>
                <w:rStyle w:val="SAPScreenElement"/>
                <w:rFonts w:asciiTheme="minorHAnsi" w:hAnsiTheme="minorHAnsi" w:cstheme="minorHAnsi"/>
              </w:rPr>
            </w:pPr>
            <w:r w:rsidRPr="00ED6651">
              <w:rPr>
                <w:rStyle w:val="SAPScreenElement"/>
                <w:rFonts w:asciiTheme="minorHAnsi" w:hAnsiTheme="minorHAnsi" w:cstheme="minorHAnsi"/>
              </w:rPr>
              <w:lastRenderedPageBreak/>
              <w:t>INTERNAL COMMENT</w:t>
            </w:r>
          </w:p>
        </w:tc>
        <w:tc>
          <w:tcPr>
            <w:tcW w:w="1842" w:type="dxa"/>
            <w:shd w:val="clear" w:color="auto" w:fill="auto"/>
          </w:tcPr>
          <w:p w14:paraId="6C93B54D" w14:textId="77777777" w:rsidR="00D87033" w:rsidRPr="001B67B0" w:rsidRDefault="00D87033" w:rsidP="00F20571"/>
        </w:tc>
        <w:tc>
          <w:tcPr>
            <w:tcW w:w="2694" w:type="dxa"/>
            <w:shd w:val="clear" w:color="auto" w:fill="auto"/>
          </w:tcPr>
          <w:p w14:paraId="799F3631" w14:textId="77777777" w:rsidR="00D87033" w:rsidRPr="001B67B0" w:rsidRDefault="00D87033" w:rsidP="00F20571">
            <w:r w:rsidRPr="001B67B0">
              <w:rPr>
                <w:rFonts w:hint="eastAsia"/>
              </w:rPr>
              <w:t>Optional</w:t>
            </w:r>
          </w:p>
        </w:tc>
      </w:tr>
      <w:tr w:rsidR="00D87033" w14:paraId="3EF9FD53" w14:textId="77777777" w:rsidTr="00ED6651">
        <w:tc>
          <w:tcPr>
            <w:tcW w:w="2127" w:type="dxa"/>
            <w:shd w:val="clear" w:color="auto" w:fill="F2F2F2"/>
          </w:tcPr>
          <w:p w14:paraId="48F8DAC4" w14:textId="77777777" w:rsidR="00D87033" w:rsidRPr="00ED6651" w:rsidRDefault="00D87033" w:rsidP="00F20571">
            <w:pPr>
              <w:rPr>
                <w:rStyle w:val="SAPScreenElement"/>
                <w:rFonts w:asciiTheme="minorHAnsi" w:hAnsiTheme="minorHAnsi" w:cstheme="minorHAnsi"/>
              </w:rPr>
            </w:pPr>
            <w:r w:rsidRPr="00ED6651">
              <w:rPr>
                <w:rStyle w:val="SAPScreenElement"/>
                <w:rFonts w:asciiTheme="minorHAnsi" w:hAnsiTheme="minorHAnsi" w:cstheme="minorHAnsi"/>
              </w:rPr>
              <w:t>System Instance ID</w:t>
            </w:r>
          </w:p>
        </w:tc>
        <w:tc>
          <w:tcPr>
            <w:tcW w:w="1842" w:type="dxa"/>
            <w:shd w:val="clear" w:color="auto" w:fill="F2F2F2"/>
          </w:tcPr>
          <w:p w14:paraId="0DED6C8B" w14:textId="77777777" w:rsidR="00D87033" w:rsidRPr="001B67B0" w:rsidRDefault="00D87033" w:rsidP="00F20571">
            <w:r w:rsidRPr="001B67B0">
              <w:t>&lt;</w:t>
            </w:r>
            <w:r>
              <w:t>S/4HANA</w:t>
            </w:r>
            <w:r w:rsidRPr="001B67B0">
              <w:t xml:space="preserve"> Logical System Name&gt; example: &lt;SIDCLNTXXX&gt;</w:t>
            </w:r>
          </w:p>
        </w:tc>
        <w:tc>
          <w:tcPr>
            <w:tcW w:w="2694" w:type="dxa"/>
            <w:shd w:val="clear" w:color="auto" w:fill="F2F2F2"/>
          </w:tcPr>
          <w:p w14:paraId="6869D414" w14:textId="77777777" w:rsidR="00D87033" w:rsidRPr="001B67B0" w:rsidRDefault="00D87033" w:rsidP="00F20571">
            <w:r>
              <w:t xml:space="preserve">SID is the system ID and </w:t>
            </w:r>
            <w:r w:rsidRPr="001B67B0">
              <w:t xml:space="preserve">XXX is the Client number of the SAP </w:t>
            </w:r>
            <w:r w:rsidRPr="00EA2682">
              <w:t>Backend System</w:t>
            </w:r>
          </w:p>
        </w:tc>
      </w:tr>
      <w:tr w:rsidR="00D87033" w14:paraId="6D516F8E" w14:textId="77777777" w:rsidTr="00ED6651">
        <w:tc>
          <w:tcPr>
            <w:tcW w:w="2127" w:type="dxa"/>
            <w:shd w:val="clear" w:color="auto" w:fill="F2F2F2"/>
          </w:tcPr>
          <w:p w14:paraId="17782EE0" w14:textId="77777777" w:rsidR="00D87033" w:rsidRPr="00ED6651" w:rsidRDefault="00D87033" w:rsidP="00F20571">
            <w:pPr>
              <w:rPr>
                <w:rStyle w:val="SAPScreenElement"/>
                <w:rFonts w:asciiTheme="minorHAnsi" w:hAnsiTheme="minorHAnsi" w:cstheme="minorHAnsi"/>
              </w:rPr>
            </w:pPr>
            <w:r w:rsidRPr="00ED6651">
              <w:rPr>
                <w:rStyle w:val="SAPScreenElement"/>
                <w:rFonts w:asciiTheme="minorHAnsi" w:hAnsiTheme="minorHAnsi" w:cstheme="minorHAnsi"/>
              </w:rPr>
              <w:t>Business System ID</w:t>
            </w:r>
          </w:p>
        </w:tc>
        <w:tc>
          <w:tcPr>
            <w:tcW w:w="1842" w:type="dxa"/>
            <w:shd w:val="clear" w:color="auto" w:fill="auto"/>
          </w:tcPr>
          <w:p w14:paraId="78AAF30E" w14:textId="77777777" w:rsidR="00D87033" w:rsidRPr="001B67B0" w:rsidRDefault="00D87033" w:rsidP="00F20571">
            <w:r w:rsidRPr="001B67B0">
              <w:t>&lt;</w:t>
            </w:r>
            <w:r>
              <w:t>S/4HANA</w:t>
            </w:r>
            <w:r w:rsidRPr="001B67B0">
              <w:t xml:space="preserve"> Logical System Name&gt; example: &lt;SIDCLNTXXX&gt;</w:t>
            </w:r>
          </w:p>
        </w:tc>
        <w:tc>
          <w:tcPr>
            <w:tcW w:w="2694" w:type="dxa"/>
            <w:shd w:val="clear" w:color="auto" w:fill="auto"/>
          </w:tcPr>
          <w:p w14:paraId="513B5C51" w14:textId="77777777" w:rsidR="00D87033" w:rsidRPr="001B67B0" w:rsidRDefault="00D87033" w:rsidP="00F20571"/>
        </w:tc>
      </w:tr>
      <w:tr w:rsidR="00D87033" w14:paraId="54F919FD" w14:textId="77777777" w:rsidTr="00ED6651">
        <w:tc>
          <w:tcPr>
            <w:tcW w:w="2127" w:type="dxa"/>
            <w:shd w:val="clear" w:color="auto" w:fill="F2F2F2"/>
          </w:tcPr>
          <w:p w14:paraId="68319C82" w14:textId="77777777" w:rsidR="00D87033" w:rsidRPr="00ED6651" w:rsidRDefault="00D87033" w:rsidP="00F20571">
            <w:pPr>
              <w:rPr>
                <w:rStyle w:val="SAPScreenElement"/>
                <w:rFonts w:asciiTheme="minorHAnsi" w:hAnsiTheme="minorHAnsi" w:cstheme="minorHAnsi"/>
              </w:rPr>
            </w:pPr>
            <w:r w:rsidRPr="00ED6651">
              <w:rPr>
                <w:rStyle w:val="SAPScreenElement"/>
                <w:rFonts w:asciiTheme="minorHAnsi" w:hAnsiTheme="minorHAnsi" w:cstheme="minorHAnsi"/>
              </w:rPr>
              <w:t>IDoc Logical System ID</w:t>
            </w:r>
          </w:p>
        </w:tc>
        <w:tc>
          <w:tcPr>
            <w:tcW w:w="1842" w:type="dxa"/>
            <w:shd w:val="clear" w:color="auto" w:fill="F2F2F2"/>
          </w:tcPr>
          <w:p w14:paraId="524E263B" w14:textId="77777777" w:rsidR="00D87033" w:rsidRPr="001B67B0" w:rsidRDefault="00D87033" w:rsidP="00F20571">
            <w:r w:rsidRPr="001B67B0">
              <w:t>&lt;</w:t>
            </w:r>
            <w:r>
              <w:t>S/4HANA</w:t>
            </w:r>
            <w:r w:rsidRPr="001B67B0">
              <w:t xml:space="preserve"> Logical System Name&gt; example: &lt;SIDCLNTXXX&gt;</w:t>
            </w:r>
          </w:p>
        </w:tc>
        <w:tc>
          <w:tcPr>
            <w:tcW w:w="2694" w:type="dxa"/>
            <w:shd w:val="clear" w:color="auto" w:fill="F2F2F2"/>
          </w:tcPr>
          <w:p w14:paraId="1B1D7AB4" w14:textId="77777777" w:rsidR="00D87033" w:rsidRPr="001B67B0" w:rsidRDefault="00D87033" w:rsidP="00F20571"/>
        </w:tc>
      </w:tr>
      <w:tr w:rsidR="00D87033" w14:paraId="285B1F64" w14:textId="77777777" w:rsidTr="00ED6651">
        <w:tc>
          <w:tcPr>
            <w:tcW w:w="2127" w:type="dxa"/>
            <w:shd w:val="clear" w:color="auto" w:fill="F2F2F2"/>
          </w:tcPr>
          <w:p w14:paraId="7366ED80" w14:textId="77777777" w:rsidR="00D87033" w:rsidRPr="00ED6651" w:rsidRDefault="00D87033" w:rsidP="00F20571">
            <w:pPr>
              <w:rPr>
                <w:rStyle w:val="SAPScreenElement"/>
                <w:rFonts w:asciiTheme="minorHAnsi" w:hAnsiTheme="minorHAnsi" w:cstheme="minorHAnsi"/>
              </w:rPr>
            </w:pPr>
            <w:r w:rsidRPr="00ED6651">
              <w:rPr>
                <w:rStyle w:val="SAPScreenElement"/>
                <w:rFonts w:asciiTheme="minorHAnsi" w:hAnsiTheme="minorHAnsi" w:cstheme="minorHAnsi"/>
              </w:rPr>
              <w:t>SAP Client</w:t>
            </w:r>
          </w:p>
        </w:tc>
        <w:tc>
          <w:tcPr>
            <w:tcW w:w="1842" w:type="dxa"/>
            <w:shd w:val="clear" w:color="auto" w:fill="auto"/>
          </w:tcPr>
          <w:p w14:paraId="4EB24B99" w14:textId="77777777" w:rsidR="00D87033" w:rsidRPr="001B67B0" w:rsidRDefault="00D87033" w:rsidP="00F20571">
            <w:r w:rsidRPr="001B67B0">
              <w:t xml:space="preserve">&lt;Client Number&gt; </w:t>
            </w:r>
            <w:proofErr w:type="spellStart"/>
            <w:r w:rsidRPr="001B67B0">
              <w:t>example:XXX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14:paraId="290B0F6A" w14:textId="77777777" w:rsidR="00D87033" w:rsidRPr="001B67B0" w:rsidRDefault="00D87033" w:rsidP="00F20571"/>
        </w:tc>
      </w:tr>
      <w:tr w:rsidR="00D87033" w14:paraId="2E9F93C3" w14:textId="77777777" w:rsidTr="00ED6651">
        <w:tc>
          <w:tcPr>
            <w:tcW w:w="2127" w:type="dxa"/>
            <w:shd w:val="clear" w:color="auto" w:fill="F2F2F2"/>
          </w:tcPr>
          <w:p w14:paraId="4ACFF68D" w14:textId="77777777" w:rsidR="00D87033" w:rsidRPr="00ED6651" w:rsidRDefault="00D87033" w:rsidP="00F20571">
            <w:pPr>
              <w:rPr>
                <w:rStyle w:val="SAPScreenElement"/>
                <w:rFonts w:asciiTheme="minorHAnsi" w:hAnsiTheme="minorHAnsi" w:cstheme="minorHAnsi"/>
              </w:rPr>
            </w:pPr>
            <w:r w:rsidRPr="00ED6651">
              <w:rPr>
                <w:rStyle w:val="SAPScreenElement"/>
                <w:rFonts w:asciiTheme="minorHAnsi" w:hAnsiTheme="minorHAnsi" w:cstheme="minorHAnsi"/>
              </w:rPr>
              <w:t>Preferred Application Protocol</w:t>
            </w:r>
          </w:p>
        </w:tc>
        <w:tc>
          <w:tcPr>
            <w:tcW w:w="1842" w:type="dxa"/>
            <w:shd w:val="clear" w:color="auto" w:fill="F2F2F2"/>
          </w:tcPr>
          <w:p w14:paraId="2732540B" w14:textId="77777777" w:rsidR="00D87033" w:rsidRPr="001B67B0" w:rsidRDefault="00D87033" w:rsidP="00F20571">
            <w:r w:rsidRPr="001B67B0">
              <w:t>5-Web Service</w:t>
            </w:r>
          </w:p>
        </w:tc>
        <w:tc>
          <w:tcPr>
            <w:tcW w:w="2694" w:type="dxa"/>
            <w:shd w:val="clear" w:color="auto" w:fill="F2F2F2"/>
          </w:tcPr>
          <w:p w14:paraId="50CEF526" w14:textId="77777777" w:rsidR="00D87033" w:rsidRPr="001B67B0" w:rsidRDefault="00D87033" w:rsidP="00F20571"/>
        </w:tc>
      </w:tr>
    </w:tbl>
    <w:p w14:paraId="39F0544F" w14:textId="74A8CFBB" w:rsidR="001C32B1" w:rsidRPr="00ED6651" w:rsidRDefault="001C32B1" w:rsidP="00D67806">
      <w:pPr>
        <w:pStyle w:val="ListNumber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ED6651">
        <w:rPr>
          <w:rFonts w:ascii="Calibri" w:hAnsi="Calibri" w:cs="Calibri"/>
          <w:sz w:val="22"/>
          <w:szCs w:val="22"/>
        </w:rPr>
        <w:t xml:space="preserve">Provide the </w:t>
      </w:r>
      <w:r w:rsidR="00F1181B">
        <w:rPr>
          <w:rFonts w:ascii="Calibri" w:hAnsi="Calibri" w:cs="Calibri"/>
          <w:sz w:val="22"/>
          <w:szCs w:val="22"/>
        </w:rPr>
        <w:t xml:space="preserve">contact </w:t>
      </w:r>
      <w:r w:rsidRPr="00ED6651">
        <w:rPr>
          <w:rFonts w:ascii="Calibri" w:hAnsi="Calibri" w:cs="Calibri"/>
          <w:sz w:val="22"/>
          <w:szCs w:val="22"/>
        </w:rPr>
        <w:t xml:space="preserve">details in the </w:t>
      </w:r>
      <w:r w:rsidRPr="00ED6651">
        <w:rPr>
          <w:rFonts w:ascii="Calibri" w:hAnsi="Calibri" w:cs="Calibri"/>
          <w:color w:val="0070C0"/>
          <w:sz w:val="22"/>
          <w:szCs w:val="22"/>
        </w:rPr>
        <w:t>TECHNICAL CONTACT.</w:t>
      </w:r>
    </w:p>
    <w:p w14:paraId="36FC7076" w14:textId="4F1E9719" w:rsidR="00D87033" w:rsidRPr="00D96CAA" w:rsidRDefault="008640D7" w:rsidP="00AB4F1D">
      <w:pPr>
        <w:pStyle w:val="SAPGraphicParagraph"/>
        <w:ind w:left="1040"/>
      </w:pPr>
      <w:r>
        <w:rPr>
          <w:noProof/>
        </w:rPr>
        <w:lastRenderedPageBreak/>
        <w:softHyphen/>
      </w:r>
      <w:r>
        <w:rPr>
          <w:noProof/>
        </w:rPr>
        <w:softHyphen/>
      </w:r>
      <w:r w:rsidR="00AB4F1D">
        <w:rPr>
          <w:noProof/>
        </w:rPr>
        <w:tab/>
      </w:r>
      <w:r>
        <w:rPr>
          <w:noProof/>
        </w:rPr>
        <w:drawing>
          <wp:inline distT="0" distB="0" distL="0" distR="0" wp14:anchorId="1E84BF12" wp14:editId="743EEF27">
            <wp:extent cx="5891079" cy="421500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b="2319"/>
                    <a:stretch/>
                  </pic:blipFill>
                  <pic:spPr bwMode="auto">
                    <a:xfrm>
                      <a:off x="0" y="0"/>
                      <a:ext cx="5894821" cy="4217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7329E0" w14:textId="2FC932C8" w:rsidR="00D87033" w:rsidRPr="00F1181B" w:rsidRDefault="00D87033" w:rsidP="00D67806">
      <w:pPr>
        <w:pStyle w:val="ListNumber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F1181B">
        <w:rPr>
          <w:rFonts w:asciiTheme="minorHAnsi" w:hAnsiTheme="minorHAnsi" w:cstheme="minorHAnsi"/>
          <w:sz w:val="22"/>
          <w:szCs w:val="22"/>
        </w:rPr>
        <w:t>C</w:t>
      </w:r>
      <w:r w:rsidR="0075349F" w:rsidRPr="00F1181B">
        <w:rPr>
          <w:rFonts w:asciiTheme="minorHAnsi" w:hAnsiTheme="minorHAnsi" w:cstheme="minorHAnsi"/>
          <w:sz w:val="22"/>
          <w:szCs w:val="22"/>
        </w:rPr>
        <w:t>lick</w:t>
      </w:r>
      <w:r w:rsidRPr="00F1181B">
        <w:rPr>
          <w:rFonts w:asciiTheme="minorHAnsi" w:hAnsiTheme="minorHAnsi" w:cstheme="minorHAnsi"/>
          <w:sz w:val="22"/>
          <w:szCs w:val="22"/>
        </w:rPr>
        <w:t xml:space="preserve"> </w:t>
      </w:r>
      <w:r w:rsidRPr="00F1181B">
        <w:rPr>
          <w:rStyle w:val="SAPScreenElement"/>
          <w:rFonts w:asciiTheme="minorHAnsi" w:hAnsiTheme="minorHAnsi" w:cstheme="minorHAnsi"/>
          <w:sz w:val="22"/>
          <w:szCs w:val="22"/>
        </w:rPr>
        <w:t xml:space="preserve">Save </w:t>
      </w:r>
      <w:r w:rsidRPr="00F1181B">
        <w:rPr>
          <w:rFonts w:asciiTheme="minorHAnsi" w:hAnsiTheme="minorHAnsi" w:cstheme="minorHAnsi"/>
          <w:sz w:val="22"/>
          <w:szCs w:val="22"/>
        </w:rPr>
        <w:t xml:space="preserve">and then </w:t>
      </w:r>
      <w:r w:rsidR="0075349F" w:rsidRPr="00F1181B">
        <w:rPr>
          <w:rFonts w:asciiTheme="minorHAnsi" w:hAnsiTheme="minorHAnsi" w:cstheme="minorHAnsi"/>
          <w:sz w:val="22"/>
          <w:szCs w:val="22"/>
        </w:rPr>
        <w:t>select</w:t>
      </w:r>
      <w:r w:rsidRPr="00F1181B">
        <w:rPr>
          <w:rFonts w:asciiTheme="minorHAnsi" w:hAnsiTheme="minorHAnsi" w:cstheme="minorHAnsi"/>
          <w:sz w:val="22"/>
          <w:szCs w:val="22"/>
        </w:rPr>
        <w:t xml:space="preserve"> </w:t>
      </w:r>
      <w:r w:rsidRPr="00F1181B">
        <w:rPr>
          <w:rStyle w:val="SAPScreenElement"/>
          <w:rFonts w:asciiTheme="minorHAnsi" w:hAnsiTheme="minorHAnsi" w:cstheme="minorHAnsi"/>
          <w:sz w:val="22"/>
          <w:szCs w:val="22"/>
        </w:rPr>
        <w:t>Actions</w:t>
      </w:r>
      <w:r w:rsidRPr="00F1181B">
        <w:rPr>
          <w:rFonts w:asciiTheme="minorHAnsi" w:hAnsiTheme="minorHAnsi" w:cstheme="minorHAnsi"/>
          <w:sz w:val="22"/>
          <w:szCs w:val="22"/>
        </w:rPr>
        <w:sym w:font="Wingdings" w:char="F0E0"/>
      </w:r>
      <w:r w:rsidRPr="00F1181B">
        <w:rPr>
          <w:rStyle w:val="SAPScreenElement"/>
          <w:rFonts w:asciiTheme="minorHAnsi" w:hAnsiTheme="minorHAnsi" w:cstheme="minorHAnsi"/>
          <w:sz w:val="22"/>
          <w:szCs w:val="22"/>
        </w:rPr>
        <w:t>Set to Active.</w:t>
      </w:r>
    </w:p>
    <w:p w14:paraId="161A2309" w14:textId="0FF3DE38" w:rsidR="00D87033" w:rsidRPr="00F1181B" w:rsidRDefault="00D87033" w:rsidP="00D67806">
      <w:pPr>
        <w:pStyle w:val="ListNumber"/>
        <w:numPr>
          <w:ilvl w:val="0"/>
          <w:numId w:val="16"/>
        </w:numPr>
        <w:rPr>
          <w:rStyle w:val="SAPScreenElement"/>
          <w:rFonts w:asciiTheme="minorHAnsi" w:hAnsiTheme="minorHAnsi" w:cstheme="minorHAnsi"/>
          <w:color w:val="auto"/>
          <w:sz w:val="22"/>
          <w:szCs w:val="22"/>
        </w:rPr>
      </w:pPr>
      <w:r w:rsidRPr="00F1181B">
        <w:rPr>
          <w:rFonts w:asciiTheme="minorHAnsi" w:hAnsiTheme="minorHAnsi" w:cstheme="minorHAnsi"/>
          <w:sz w:val="22"/>
          <w:szCs w:val="22"/>
        </w:rPr>
        <w:t>C</w:t>
      </w:r>
      <w:r w:rsidR="0075349F" w:rsidRPr="00F1181B">
        <w:rPr>
          <w:rFonts w:asciiTheme="minorHAnsi" w:hAnsiTheme="minorHAnsi" w:cstheme="minorHAnsi"/>
          <w:sz w:val="22"/>
          <w:szCs w:val="22"/>
        </w:rPr>
        <w:t>lick</w:t>
      </w:r>
      <w:r w:rsidRPr="00F1181B">
        <w:rPr>
          <w:rFonts w:asciiTheme="minorHAnsi" w:hAnsiTheme="minorHAnsi" w:cstheme="minorHAnsi"/>
          <w:sz w:val="22"/>
          <w:szCs w:val="22"/>
        </w:rPr>
        <w:t xml:space="preserve"> </w:t>
      </w:r>
      <w:r w:rsidRPr="00F1181B">
        <w:rPr>
          <w:rStyle w:val="SAPScreenElement"/>
          <w:rFonts w:asciiTheme="minorHAnsi" w:hAnsiTheme="minorHAnsi" w:cstheme="minorHAnsi"/>
          <w:sz w:val="22"/>
          <w:szCs w:val="22"/>
        </w:rPr>
        <w:t>Close.</w:t>
      </w:r>
    </w:p>
    <w:p w14:paraId="7FF65DA5" w14:textId="613A7D68" w:rsidR="00637A52" w:rsidRDefault="00637A52" w:rsidP="00D67806">
      <w:pPr>
        <w:pStyle w:val="Heading3"/>
        <w:numPr>
          <w:ilvl w:val="2"/>
          <w:numId w:val="15"/>
        </w:numPr>
      </w:pPr>
      <w:bookmarkStart w:id="39" w:name="_Toc406075414"/>
      <w:bookmarkStart w:id="40" w:name="_Toc383618669"/>
      <w:bookmarkStart w:id="41" w:name="_Toc380438198"/>
      <w:bookmarkStart w:id="42" w:name="_Toc412728052"/>
      <w:bookmarkStart w:id="43" w:name="_Toc412993881"/>
      <w:bookmarkStart w:id="44" w:name="_Toc414017133"/>
      <w:bookmarkStart w:id="45" w:name="_Toc414020279"/>
      <w:bookmarkStart w:id="46" w:name="_Toc414274622"/>
      <w:bookmarkStart w:id="47" w:name="_Toc414275123"/>
      <w:bookmarkStart w:id="48" w:name="_Toc414267391"/>
      <w:bookmarkStart w:id="49" w:name="_Toc415161307"/>
      <w:bookmarkStart w:id="50" w:name="_Toc480466438"/>
      <w:bookmarkStart w:id="51" w:name="_Toc52899872"/>
      <w:r w:rsidRPr="007A0F3A">
        <w:t>Configure Communication Arrangement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</w:p>
    <w:p w14:paraId="29737343" w14:textId="754BB690" w:rsidR="00637A52" w:rsidRPr="00F1181B" w:rsidRDefault="00863587" w:rsidP="00F1181B">
      <w:pPr>
        <w:pStyle w:val="ListNumber"/>
        <w:ind w:left="340" w:firstLine="20"/>
        <w:rPr>
          <w:rFonts w:ascii="Calibri" w:hAnsi="Calibri" w:cs="Calibri"/>
          <w:sz w:val="22"/>
          <w:szCs w:val="22"/>
        </w:rPr>
      </w:pPr>
      <w:r w:rsidRPr="00F1181B">
        <w:rPr>
          <w:rFonts w:ascii="Calibri" w:hAnsi="Calibri" w:cs="Calibri"/>
          <w:sz w:val="22"/>
          <w:szCs w:val="22"/>
        </w:rPr>
        <w:t xml:space="preserve">The </w:t>
      </w:r>
      <w:r w:rsidR="00CE13A1" w:rsidRPr="00F1181B">
        <w:rPr>
          <w:rFonts w:ascii="Calibri" w:hAnsi="Calibri" w:cs="Calibri"/>
          <w:sz w:val="22"/>
          <w:szCs w:val="22"/>
        </w:rPr>
        <w:t>c</w:t>
      </w:r>
      <w:r w:rsidR="00637A52" w:rsidRPr="00F1181B">
        <w:rPr>
          <w:rFonts w:ascii="Calibri" w:hAnsi="Calibri" w:cs="Calibri"/>
          <w:sz w:val="22"/>
          <w:szCs w:val="22"/>
        </w:rPr>
        <w:t>ommunication scenarios mentioned in the table are relevant for your project scope, create them</w:t>
      </w:r>
      <w:r w:rsidR="00F1181B">
        <w:rPr>
          <w:rFonts w:ascii="Calibri" w:hAnsi="Calibri" w:cs="Calibri"/>
          <w:sz w:val="22"/>
          <w:szCs w:val="22"/>
        </w:rPr>
        <w:t xml:space="preserve"> </w:t>
      </w:r>
      <w:r w:rsidR="00637A52" w:rsidRPr="00F1181B">
        <w:rPr>
          <w:rFonts w:ascii="Calibri" w:hAnsi="Calibri" w:cs="Calibri"/>
          <w:sz w:val="22"/>
          <w:szCs w:val="22"/>
        </w:rPr>
        <w:t xml:space="preserve">one after the other: </w:t>
      </w:r>
    </w:p>
    <w:p w14:paraId="68A704F9" w14:textId="77777777" w:rsidR="00637A52" w:rsidRDefault="00637A52" w:rsidP="00637A52">
      <w:pPr>
        <w:pStyle w:val="ListNumber"/>
        <w:ind w:left="340" w:hanging="340"/>
      </w:pPr>
    </w:p>
    <w:tbl>
      <w:tblPr>
        <w:tblW w:w="8607" w:type="dxa"/>
        <w:tblInd w:w="602" w:type="dxa"/>
        <w:tblBorders>
          <w:top w:val="single" w:sz="8" w:space="0" w:color="999999"/>
          <w:left w:val="single" w:sz="8" w:space="0" w:color="999999"/>
          <w:bottom w:val="single" w:sz="4" w:space="0" w:color="auto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679"/>
        <w:gridCol w:w="3279"/>
      </w:tblGrid>
      <w:tr w:rsidR="00637A52" w:rsidRPr="007163BD" w14:paraId="2BB2F977" w14:textId="77777777" w:rsidTr="00AB4F1D">
        <w:trPr>
          <w:trHeight w:val="330"/>
        </w:trPr>
        <w:tc>
          <w:tcPr>
            <w:tcW w:w="2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hideMark/>
          </w:tcPr>
          <w:p w14:paraId="6A76B23A" w14:textId="77777777" w:rsidR="00637A52" w:rsidRPr="00F1181B" w:rsidRDefault="00637A52" w:rsidP="00F20571">
            <w:pPr>
              <w:pStyle w:val="SAPTableHeader"/>
              <w:rPr>
                <w:rFonts w:ascii="Calibri" w:hAnsi="Calibri" w:cs="Calibri"/>
                <w:sz w:val="22"/>
                <w:szCs w:val="22"/>
              </w:rPr>
            </w:pPr>
            <w:r w:rsidRPr="00F1181B">
              <w:rPr>
                <w:rFonts w:ascii="Calibri" w:hAnsi="Calibri" w:cs="Calibri"/>
                <w:sz w:val="22"/>
                <w:szCs w:val="22"/>
              </w:rPr>
              <w:t>Communication Scenarios</w:t>
            </w:r>
          </w:p>
        </w:tc>
        <w:tc>
          <w:tcPr>
            <w:tcW w:w="595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66A038E1" w14:textId="279B91EA" w:rsidR="00637A52" w:rsidRPr="00F1181B" w:rsidRDefault="00F1181B" w:rsidP="00F1181B">
            <w:pPr>
              <w:pStyle w:val="SAPTableHead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         </w:t>
            </w:r>
            <w:r w:rsidR="00637A52" w:rsidRPr="00F1181B">
              <w:rPr>
                <w:rFonts w:ascii="Calibri" w:hAnsi="Calibri" w:cs="Calibri"/>
                <w:sz w:val="22"/>
                <w:szCs w:val="22"/>
              </w:rPr>
              <w:t>Communication Services</w:t>
            </w:r>
          </w:p>
        </w:tc>
      </w:tr>
      <w:tr w:rsidR="00637A52" w:rsidRPr="007163BD" w14:paraId="2311E6C1" w14:textId="77777777" w:rsidTr="00AB4F1D">
        <w:trPr>
          <w:trHeight w:val="330"/>
        </w:trPr>
        <w:tc>
          <w:tcPr>
            <w:tcW w:w="2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190906" w14:textId="77777777" w:rsidR="00637A52" w:rsidRPr="00F1181B" w:rsidRDefault="00637A52" w:rsidP="00F20571">
            <w:pPr>
              <w:pStyle w:val="SAPTableHead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77BE6E6" w14:textId="77777777" w:rsidR="00637A52" w:rsidRPr="00F1181B" w:rsidRDefault="00637A52" w:rsidP="00F20571">
            <w:pPr>
              <w:pStyle w:val="SAPTableHeader"/>
              <w:rPr>
                <w:rFonts w:ascii="Calibri" w:hAnsi="Calibri" w:cs="Calibri"/>
                <w:sz w:val="22"/>
                <w:szCs w:val="22"/>
              </w:rPr>
            </w:pPr>
            <w:r w:rsidRPr="00F1181B">
              <w:rPr>
                <w:rFonts w:ascii="Calibri" w:hAnsi="Calibri" w:cs="Calibri"/>
                <w:sz w:val="22"/>
                <w:szCs w:val="22"/>
              </w:rPr>
              <w:t xml:space="preserve">Inbound 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755D67B" w14:textId="77777777" w:rsidR="00637A52" w:rsidRPr="00F1181B" w:rsidRDefault="00637A52" w:rsidP="00F20571">
            <w:pPr>
              <w:pStyle w:val="SAPTableHeader"/>
              <w:rPr>
                <w:rFonts w:ascii="Calibri" w:hAnsi="Calibri" w:cs="Calibri"/>
                <w:sz w:val="22"/>
                <w:szCs w:val="22"/>
              </w:rPr>
            </w:pPr>
            <w:r w:rsidRPr="00F1181B">
              <w:rPr>
                <w:rFonts w:ascii="Calibri" w:hAnsi="Calibri" w:cs="Calibri"/>
                <w:sz w:val="22"/>
                <w:szCs w:val="22"/>
              </w:rPr>
              <w:t xml:space="preserve"> Outbound</w:t>
            </w:r>
          </w:p>
        </w:tc>
      </w:tr>
      <w:tr w:rsidR="00637A52" w:rsidRPr="00776BB0" w14:paraId="1F44A4E9" w14:textId="77777777" w:rsidTr="00AB4F1D">
        <w:trPr>
          <w:trHeight w:val="517"/>
        </w:trPr>
        <w:tc>
          <w:tcPr>
            <w:tcW w:w="2649" w:type="dxa"/>
            <w:tcBorders>
              <w:top w:val="single" w:sz="4" w:space="0" w:color="auto"/>
            </w:tcBorders>
          </w:tcPr>
          <w:p w14:paraId="00CE4B31" w14:textId="4290BCF5" w:rsidR="00637A52" w:rsidRPr="00F1181B" w:rsidRDefault="00CB7F95" w:rsidP="00147111">
            <w:pPr>
              <w:rPr>
                <w:rFonts w:ascii="Calibri" w:hAnsi="Calibri" w:cs="Calibri"/>
              </w:rPr>
            </w:pPr>
            <w:r w:rsidRPr="00F1181B">
              <w:rPr>
                <w:rFonts w:ascii="Calibri" w:hAnsi="Calibri" w:cs="Calibri"/>
              </w:rPr>
              <w:t>Cloud for Utilities Integration</w:t>
            </w:r>
          </w:p>
        </w:tc>
        <w:tc>
          <w:tcPr>
            <w:tcW w:w="2679" w:type="dxa"/>
            <w:tcBorders>
              <w:top w:val="single" w:sz="4" w:space="0" w:color="auto"/>
            </w:tcBorders>
          </w:tcPr>
          <w:p w14:paraId="4CAD363F" w14:textId="5A602254" w:rsidR="00637A52" w:rsidRPr="00F1181B" w:rsidRDefault="002A0FE1" w:rsidP="00D67806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F1181B">
              <w:rPr>
                <w:rFonts w:ascii="Calibri" w:hAnsi="Calibri" w:cs="Calibri"/>
                <w:sz w:val="22"/>
                <w:szCs w:val="22"/>
              </w:rPr>
              <w:t>n</w:t>
            </w:r>
            <w:r w:rsidR="005C5EE1" w:rsidRPr="00F1181B">
              <w:rPr>
                <w:rFonts w:ascii="Calibri" w:hAnsi="Calibri" w:cs="Calibri"/>
                <w:sz w:val="22"/>
                <w:szCs w:val="22"/>
              </w:rPr>
              <w:t>ot relevant</w:t>
            </w:r>
          </w:p>
        </w:tc>
        <w:tc>
          <w:tcPr>
            <w:tcW w:w="3279" w:type="dxa"/>
            <w:tcBorders>
              <w:top w:val="single" w:sz="4" w:space="0" w:color="auto"/>
            </w:tcBorders>
          </w:tcPr>
          <w:p w14:paraId="2C06E324" w14:textId="5EB64CD2" w:rsidR="00637A52" w:rsidRPr="00F1181B" w:rsidRDefault="003F373A" w:rsidP="00D67806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F1181B">
              <w:rPr>
                <w:rFonts w:ascii="Calibri" w:hAnsi="Calibri" w:cs="Calibri"/>
                <w:sz w:val="22"/>
                <w:szCs w:val="22"/>
              </w:rPr>
              <w:t>Contains</w:t>
            </w:r>
            <w:r w:rsidR="00F857FD" w:rsidRPr="00F1181B">
              <w:rPr>
                <w:rFonts w:ascii="Calibri" w:hAnsi="Calibri" w:cs="Calibri"/>
                <w:sz w:val="22"/>
                <w:szCs w:val="22"/>
              </w:rPr>
              <w:t xml:space="preserve"> all the </w:t>
            </w:r>
            <w:r w:rsidR="00754386" w:rsidRPr="00F1181B">
              <w:rPr>
                <w:rFonts w:ascii="Calibri" w:hAnsi="Calibri" w:cs="Calibri"/>
                <w:sz w:val="22"/>
                <w:szCs w:val="22"/>
              </w:rPr>
              <w:t xml:space="preserve">Utilities Transactional </w:t>
            </w:r>
            <w:r w:rsidR="00F857FD" w:rsidRPr="00F1181B">
              <w:rPr>
                <w:rFonts w:ascii="Calibri" w:hAnsi="Calibri" w:cs="Calibri"/>
                <w:sz w:val="22"/>
                <w:szCs w:val="22"/>
              </w:rPr>
              <w:t xml:space="preserve">data </w:t>
            </w:r>
            <w:r w:rsidRPr="00F1181B">
              <w:rPr>
                <w:rFonts w:ascii="Calibri" w:hAnsi="Calibri" w:cs="Calibri"/>
                <w:sz w:val="22"/>
                <w:szCs w:val="22"/>
              </w:rPr>
              <w:t xml:space="preserve">services </w:t>
            </w:r>
          </w:p>
        </w:tc>
      </w:tr>
      <w:tr w:rsidR="00637A52" w:rsidRPr="00776BB0" w14:paraId="26DF67CB" w14:textId="77777777" w:rsidTr="00AB4F1D">
        <w:trPr>
          <w:trHeight w:val="425"/>
        </w:trPr>
        <w:tc>
          <w:tcPr>
            <w:tcW w:w="2649" w:type="dxa"/>
          </w:tcPr>
          <w:p w14:paraId="27774767" w14:textId="0D06CE0C" w:rsidR="00637A52" w:rsidRPr="00F1181B" w:rsidRDefault="00CD33AC" w:rsidP="00147111">
            <w:pPr>
              <w:rPr>
                <w:rFonts w:ascii="Calibri" w:hAnsi="Calibri" w:cs="Calibri"/>
              </w:rPr>
            </w:pPr>
            <w:r w:rsidRPr="00F1181B">
              <w:rPr>
                <w:rFonts w:ascii="Calibri" w:hAnsi="Calibri" w:cs="Calibri"/>
              </w:rPr>
              <w:t>Utilities Contract Account Replication</w:t>
            </w:r>
          </w:p>
        </w:tc>
        <w:tc>
          <w:tcPr>
            <w:tcW w:w="2679" w:type="dxa"/>
          </w:tcPr>
          <w:p w14:paraId="25FAFC35" w14:textId="10154D0F" w:rsidR="00637A52" w:rsidRPr="00F1181B" w:rsidRDefault="000524BA" w:rsidP="00D67806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F1181B">
              <w:rPr>
                <w:rFonts w:ascii="Calibri" w:hAnsi="Calibri" w:cs="Calibri"/>
                <w:sz w:val="22"/>
                <w:szCs w:val="22"/>
              </w:rPr>
              <w:t xml:space="preserve">Replicate Contract Account data from </w:t>
            </w:r>
            <w:r w:rsidR="00084249" w:rsidRPr="00F1181B">
              <w:rPr>
                <w:rFonts w:ascii="Calibri" w:hAnsi="Calibri" w:cs="Calibri"/>
                <w:sz w:val="22"/>
                <w:szCs w:val="22"/>
              </w:rPr>
              <w:t>S/4</w:t>
            </w:r>
            <w:proofErr w:type="gramStart"/>
            <w:r w:rsidR="00084249" w:rsidRPr="00F1181B">
              <w:rPr>
                <w:rFonts w:ascii="Calibri" w:hAnsi="Calibri" w:cs="Calibri"/>
                <w:sz w:val="22"/>
                <w:szCs w:val="22"/>
              </w:rPr>
              <w:t>HANA(</w:t>
            </w:r>
            <w:proofErr w:type="gramEnd"/>
            <w:r w:rsidR="00084249" w:rsidRPr="00F1181B">
              <w:rPr>
                <w:rFonts w:ascii="Calibri" w:hAnsi="Calibri" w:cs="Calibri"/>
                <w:sz w:val="22"/>
                <w:szCs w:val="22"/>
              </w:rPr>
              <w:t>Master Data)</w:t>
            </w:r>
          </w:p>
        </w:tc>
        <w:tc>
          <w:tcPr>
            <w:tcW w:w="3279" w:type="dxa"/>
          </w:tcPr>
          <w:p w14:paraId="28AA432A" w14:textId="091F191E" w:rsidR="00637A52" w:rsidRPr="00F1181B" w:rsidRDefault="002A0FE1" w:rsidP="00D67806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F1181B">
              <w:rPr>
                <w:rFonts w:ascii="Calibri" w:hAnsi="Calibri" w:cs="Calibri"/>
                <w:sz w:val="22"/>
                <w:szCs w:val="22"/>
              </w:rPr>
              <w:t>n</w:t>
            </w:r>
            <w:r w:rsidR="00084249" w:rsidRPr="00F1181B">
              <w:rPr>
                <w:rFonts w:ascii="Calibri" w:hAnsi="Calibri" w:cs="Calibri"/>
                <w:sz w:val="22"/>
                <w:szCs w:val="22"/>
              </w:rPr>
              <w:t>ot relevant</w:t>
            </w:r>
          </w:p>
        </w:tc>
      </w:tr>
      <w:tr w:rsidR="00637A52" w:rsidRPr="00776BB0" w14:paraId="26800CD5" w14:textId="77777777" w:rsidTr="00AB4F1D">
        <w:trPr>
          <w:trHeight w:val="425"/>
        </w:trPr>
        <w:tc>
          <w:tcPr>
            <w:tcW w:w="2649" w:type="dxa"/>
          </w:tcPr>
          <w:p w14:paraId="639D9FCD" w14:textId="1D4ACA88" w:rsidR="00637A52" w:rsidRPr="00F1181B" w:rsidRDefault="000524BA" w:rsidP="00F20571">
            <w:pPr>
              <w:rPr>
                <w:rFonts w:cstheme="minorHAnsi"/>
              </w:rPr>
            </w:pPr>
            <w:r w:rsidRPr="00F1181B">
              <w:rPr>
                <w:rFonts w:cstheme="minorHAnsi"/>
              </w:rPr>
              <w:lastRenderedPageBreak/>
              <w:t>Utilities Technical Master Data Replication</w:t>
            </w:r>
          </w:p>
        </w:tc>
        <w:tc>
          <w:tcPr>
            <w:tcW w:w="2679" w:type="dxa"/>
          </w:tcPr>
          <w:p w14:paraId="2B12B11D" w14:textId="1D6A94D5" w:rsidR="00637A52" w:rsidRPr="00F1181B" w:rsidRDefault="002A0FE1" w:rsidP="00D67806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1181B">
              <w:rPr>
                <w:rFonts w:asciiTheme="minorHAnsi" w:hAnsiTheme="minorHAnsi" w:cstheme="minorHAnsi"/>
                <w:sz w:val="22"/>
                <w:szCs w:val="22"/>
              </w:rPr>
              <w:t xml:space="preserve">Replicate </w:t>
            </w:r>
            <w:r w:rsidR="00F53B5B" w:rsidRPr="00F1181B">
              <w:rPr>
                <w:rFonts w:asciiTheme="minorHAnsi" w:hAnsiTheme="minorHAnsi" w:cstheme="minorHAnsi"/>
                <w:sz w:val="22"/>
                <w:szCs w:val="22"/>
              </w:rPr>
              <w:t>Technical Master Data from S/4HANA</w:t>
            </w:r>
            <w:r w:rsidR="00AB4F1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53B5B" w:rsidRPr="00F1181B">
              <w:rPr>
                <w:rFonts w:asciiTheme="minorHAnsi" w:hAnsiTheme="minorHAnsi" w:cstheme="minorHAnsi"/>
                <w:sz w:val="22"/>
                <w:szCs w:val="22"/>
              </w:rPr>
              <w:t>(Master Data)</w:t>
            </w:r>
          </w:p>
        </w:tc>
        <w:tc>
          <w:tcPr>
            <w:tcW w:w="3279" w:type="dxa"/>
          </w:tcPr>
          <w:p w14:paraId="07216082" w14:textId="79530569" w:rsidR="00637A52" w:rsidRPr="00F1181B" w:rsidRDefault="00F53B5B" w:rsidP="00D67806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1181B">
              <w:rPr>
                <w:rFonts w:asciiTheme="minorHAnsi" w:hAnsiTheme="minorHAnsi" w:cstheme="minorHAnsi"/>
                <w:sz w:val="22"/>
                <w:szCs w:val="22"/>
              </w:rPr>
              <w:t>not relevant</w:t>
            </w:r>
          </w:p>
        </w:tc>
      </w:tr>
    </w:tbl>
    <w:p w14:paraId="0E0CDFAE" w14:textId="1B288B3B" w:rsidR="008436B0" w:rsidRPr="00F1181B" w:rsidRDefault="00F1181B" w:rsidP="00637A52">
      <w:pPr>
        <w:pStyle w:val="NoteParagraph"/>
        <w:rPr>
          <w:rFonts w:ascii="Calibri" w:hAnsi="Calibri" w:cs="Calibri"/>
          <w:sz w:val="22"/>
          <w:szCs w:val="22"/>
        </w:rPr>
      </w:pPr>
      <w:r w:rsidRPr="00F1181B">
        <w:rPr>
          <w:rFonts w:ascii="Calibri" w:hAnsi="Calibri" w:cs="Calibri"/>
          <w:b/>
          <w:bCs/>
          <w:sz w:val="22"/>
          <w:szCs w:val="22"/>
        </w:rPr>
        <w:t>Note</w:t>
      </w:r>
      <w:r w:rsidRPr="00F1181B">
        <w:rPr>
          <w:rFonts w:ascii="Calibri" w:hAnsi="Calibri" w:cs="Calibri"/>
          <w:sz w:val="22"/>
          <w:szCs w:val="22"/>
        </w:rPr>
        <w:t xml:space="preserve">: </w:t>
      </w:r>
      <w:r w:rsidR="00637A52" w:rsidRPr="00F1181B">
        <w:rPr>
          <w:rFonts w:ascii="Calibri" w:hAnsi="Calibri" w:cs="Calibri"/>
          <w:sz w:val="22"/>
          <w:szCs w:val="22"/>
        </w:rPr>
        <w:t xml:space="preserve">In case you do not see any of the configuration scenarios, re-check the project scoping to add the necessary scoping elements. </w:t>
      </w:r>
    </w:p>
    <w:p w14:paraId="2C801F7E" w14:textId="4A44E2AA" w:rsidR="005119C5" w:rsidRPr="00F1181B" w:rsidRDefault="005119C5" w:rsidP="00637A52">
      <w:pPr>
        <w:pStyle w:val="NoteParagraph"/>
        <w:rPr>
          <w:rFonts w:ascii="Calibri" w:hAnsi="Calibri" w:cs="Calibri"/>
          <w:sz w:val="22"/>
          <w:szCs w:val="22"/>
        </w:rPr>
      </w:pPr>
    </w:p>
    <w:p w14:paraId="4FB86EF2" w14:textId="547F630D" w:rsidR="005119C5" w:rsidRDefault="005119C5" w:rsidP="00637A52">
      <w:pPr>
        <w:pStyle w:val="NoteParagraph"/>
        <w:rPr>
          <w:rFonts w:ascii="Calibri" w:hAnsi="Calibri" w:cs="Calibri"/>
          <w:sz w:val="22"/>
          <w:szCs w:val="22"/>
        </w:rPr>
      </w:pPr>
      <w:r w:rsidRPr="00F1181B">
        <w:rPr>
          <w:rFonts w:ascii="Calibri" w:hAnsi="Calibri" w:cs="Calibri"/>
          <w:sz w:val="22"/>
          <w:szCs w:val="22"/>
        </w:rPr>
        <w:t>To configure the communication arrangements</w:t>
      </w:r>
      <w:r w:rsidR="00C37A51" w:rsidRPr="00F1181B">
        <w:rPr>
          <w:rFonts w:ascii="Calibri" w:hAnsi="Calibri" w:cs="Calibri"/>
          <w:sz w:val="22"/>
          <w:szCs w:val="22"/>
        </w:rPr>
        <w:t>,</w:t>
      </w:r>
      <w:r w:rsidRPr="00F1181B">
        <w:rPr>
          <w:rFonts w:ascii="Calibri" w:hAnsi="Calibri" w:cs="Calibri"/>
          <w:sz w:val="22"/>
          <w:szCs w:val="22"/>
        </w:rPr>
        <w:t xml:space="preserve"> follow the step</w:t>
      </w:r>
      <w:r w:rsidR="00C37A51" w:rsidRPr="00F1181B">
        <w:rPr>
          <w:rFonts w:ascii="Calibri" w:hAnsi="Calibri" w:cs="Calibri"/>
          <w:sz w:val="22"/>
          <w:szCs w:val="22"/>
        </w:rPr>
        <w:t>s:</w:t>
      </w:r>
      <w:r w:rsidRPr="00F1181B">
        <w:rPr>
          <w:rFonts w:ascii="Calibri" w:hAnsi="Calibri" w:cs="Calibri"/>
          <w:sz w:val="22"/>
          <w:szCs w:val="22"/>
        </w:rPr>
        <w:t xml:space="preserve"> </w:t>
      </w:r>
    </w:p>
    <w:p w14:paraId="674728C4" w14:textId="77777777" w:rsidR="00637A52" w:rsidRPr="00F1181B" w:rsidRDefault="00637A52" w:rsidP="00D67806">
      <w:pPr>
        <w:pStyle w:val="NoteParagraph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F1181B">
        <w:rPr>
          <w:rFonts w:asciiTheme="minorHAnsi" w:hAnsiTheme="minorHAnsi" w:cstheme="minorHAnsi"/>
          <w:sz w:val="22"/>
          <w:szCs w:val="22"/>
        </w:rPr>
        <w:t xml:space="preserve">Navigate to </w:t>
      </w:r>
      <w:r w:rsidRPr="00F1181B">
        <w:rPr>
          <w:rStyle w:val="SAPScreenElement"/>
          <w:rFonts w:asciiTheme="minorHAnsi" w:hAnsiTheme="minorHAnsi" w:cstheme="minorHAnsi"/>
          <w:sz w:val="22"/>
          <w:szCs w:val="22"/>
        </w:rPr>
        <w:t xml:space="preserve">Administrator </w:t>
      </w:r>
      <w:r w:rsidRPr="00F1181B">
        <w:rPr>
          <w:rStyle w:val="SAPScreenElement"/>
          <w:rFonts w:asciiTheme="minorHAnsi" w:hAnsiTheme="minorHAnsi" w:cstheme="minorHAnsi"/>
          <w:sz w:val="22"/>
          <w:szCs w:val="22"/>
        </w:rPr>
        <w:sym w:font="Wingdings" w:char="F0E0"/>
      </w:r>
      <w:r w:rsidRPr="00F1181B">
        <w:rPr>
          <w:rStyle w:val="SAPScreenElement"/>
          <w:rFonts w:asciiTheme="minorHAnsi" w:hAnsiTheme="minorHAnsi" w:cstheme="minorHAnsi"/>
          <w:sz w:val="22"/>
          <w:szCs w:val="22"/>
        </w:rPr>
        <w:t xml:space="preserve">General Settings </w:t>
      </w:r>
      <w:r w:rsidRPr="00F1181B">
        <w:rPr>
          <w:rStyle w:val="SAPScreenElement"/>
          <w:rFonts w:asciiTheme="minorHAnsi" w:hAnsiTheme="minorHAnsi" w:cstheme="minorHAnsi"/>
          <w:sz w:val="22"/>
          <w:szCs w:val="22"/>
        </w:rPr>
        <w:sym w:font="Wingdings" w:char="F0E0"/>
      </w:r>
      <w:r w:rsidRPr="00F1181B">
        <w:rPr>
          <w:rStyle w:val="SAPScreenElement"/>
          <w:rFonts w:asciiTheme="minorHAnsi" w:hAnsiTheme="minorHAnsi" w:cstheme="minorHAnsi"/>
          <w:sz w:val="22"/>
          <w:szCs w:val="22"/>
        </w:rPr>
        <w:t xml:space="preserve">Integration </w:t>
      </w:r>
      <w:r w:rsidRPr="00F1181B">
        <w:rPr>
          <w:rStyle w:val="SAPScreenElement"/>
          <w:rFonts w:asciiTheme="minorHAnsi" w:hAnsiTheme="minorHAnsi" w:cstheme="minorHAnsi"/>
          <w:sz w:val="22"/>
          <w:szCs w:val="22"/>
        </w:rPr>
        <w:sym w:font="Wingdings" w:char="F0E0"/>
      </w:r>
      <w:r w:rsidRPr="00F1181B">
        <w:rPr>
          <w:rStyle w:val="SAPScreenElement"/>
          <w:rFonts w:asciiTheme="minorHAnsi" w:hAnsiTheme="minorHAnsi" w:cstheme="minorHAnsi"/>
          <w:sz w:val="22"/>
          <w:szCs w:val="22"/>
        </w:rPr>
        <w:t xml:space="preserve"> Communication Arrangements</w:t>
      </w:r>
      <w:r w:rsidRPr="00F1181B">
        <w:rPr>
          <w:rFonts w:asciiTheme="minorHAnsi" w:hAnsiTheme="minorHAnsi" w:cstheme="minorHAnsi"/>
          <w:sz w:val="22"/>
          <w:szCs w:val="22"/>
        </w:rPr>
        <w:t>.</w:t>
      </w:r>
    </w:p>
    <w:p w14:paraId="2FF3DB0B" w14:textId="77777777" w:rsidR="00637A52" w:rsidRDefault="00637A52" w:rsidP="00F1181B">
      <w:pPr>
        <w:pStyle w:val="SAPGraphicParagraph"/>
        <w:ind w:left="720" w:firstLine="680"/>
        <w:jc w:val="left"/>
      </w:pPr>
      <w:r>
        <w:rPr>
          <w:noProof/>
        </w:rPr>
        <w:drawing>
          <wp:inline distT="0" distB="0" distL="0" distR="0" wp14:anchorId="74A4D03D" wp14:editId="71D5B4A9">
            <wp:extent cx="4442460" cy="3693795"/>
            <wp:effectExtent l="0" t="0" r="0" b="1905"/>
            <wp:docPr id="371" name="Picture 3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Picture 371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42460" cy="369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2C593" w14:textId="48C7633E" w:rsidR="00637A52" w:rsidRPr="00F1181B" w:rsidRDefault="00F1181B" w:rsidP="00D67806">
      <w:pPr>
        <w:pStyle w:val="ListNumber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Select</w:t>
      </w:r>
      <w:r w:rsidR="00637A52" w:rsidRPr="00F1181B">
        <w:rPr>
          <w:rFonts w:asciiTheme="minorHAnsi" w:hAnsiTheme="minorHAnsi" w:cstheme="minorHAnsi"/>
          <w:sz w:val="22"/>
          <w:szCs w:val="22"/>
        </w:rPr>
        <w:t xml:space="preserve"> </w:t>
      </w:r>
      <w:r w:rsidR="00637A52" w:rsidRPr="00F1181B">
        <w:rPr>
          <w:rStyle w:val="SAPScreenElement"/>
          <w:rFonts w:asciiTheme="minorHAnsi" w:hAnsiTheme="minorHAnsi" w:cstheme="minorHAnsi"/>
          <w:sz w:val="22"/>
          <w:szCs w:val="22"/>
        </w:rPr>
        <w:t>New</w:t>
      </w:r>
      <w:r w:rsidR="00637A52" w:rsidRPr="00F1181B">
        <w:rPr>
          <w:rFonts w:asciiTheme="minorHAnsi" w:hAnsiTheme="minorHAnsi" w:cstheme="minorHAnsi"/>
          <w:sz w:val="22"/>
          <w:szCs w:val="22"/>
        </w:rPr>
        <w:t xml:space="preserve"> to create a new communication arrangement.</w:t>
      </w:r>
    </w:p>
    <w:p w14:paraId="3DD4EBC3" w14:textId="45D72BA5" w:rsidR="006666EC" w:rsidRPr="00F1181B" w:rsidRDefault="00134642" w:rsidP="00D67806">
      <w:pPr>
        <w:pStyle w:val="ListNumber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F1181B">
        <w:rPr>
          <w:rFonts w:asciiTheme="minorHAnsi" w:hAnsiTheme="minorHAnsi" w:cstheme="minorHAnsi"/>
          <w:sz w:val="22"/>
          <w:szCs w:val="22"/>
        </w:rPr>
        <w:t>From</w:t>
      </w:r>
      <w:r w:rsidR="00637A52" w:rsidRPr="00F1181B">
        <w:rPr>
          <w:rFonts w:asciiTheme="minorHAnsi" w:hAnsiTheme="minorHAnsi" w:cstheme="minorHAnsi"/>
          <w:sz w:val="22"/>
          <w:szCs w:val="22"/>
        </w:rPr>
        <w:t xml:space="preserve"> </w:t>
      </w:r>
      <w:r w:rsidR="00637A52" w:rsidRPr="00F1181B">
        <w:rPr>
          <w:rStyle w:val="SAPScreenElement"/>
          <w:rFonts w:asciiTheme="minorHAnsi" w:hAnsiTheme="minorHAnsi" w:cstheme="minorHAnsi"/>
          <w:sz w:val="22"/>
          <w:szCs w:val="22"/>
        </w:rPr>
        <w:t>Communication Scenarios</w:t>
      </w:r>
      <w:r w:rsidR="00637A52" w:rsidRPr="00F1181B">
        <w:rPr>
          <w:rFonts w:asciiTheme="minorHAnsi" w:hAnsiTheme="minorHAnsi" w:cstheme="minorHAnsi"/>
          <w:sz w:val="22"/>
          <w:szCs w:val="22"/>
        </w:rPr>
        <w:t xml:space="preserve"> table, select the </w:t>
      </w:r>
      <w:r w:rsidR="00637A52" w:rsidRPr="00F1181B">
        <w:rPr>
          <w:rStyle w:val="SAPScreenElement"/>
          <w:rFonts w:asciiTheme="minorHAnsi" w:hAnsiTheme="minorHAnsi" w:cstheme="minorHAnsi"/>
          <w:color w:val="auto"/>
          <w:sz w:val="22"/>
          <w:szCs w:val="22"/>
        </w:rPr>
        <w:t xml:space="preserve">Communication Scenario </w:t>
      </w:r>
      <w:r w:rsidR="00DB6386" w:rsidRPr="00F1181B">
        <w:rPr>
          <w:rFonts w:asciiTheme="minorHAnsi" w:hAnsiTheme="minorHAnsi" w:cstheme="minorHAnsi"/>
          <w:b/>
          <w:bCs/>
          <w:sz w:val="22"/>
          <w:szCs w:val="22"/>
        </w:rPr>
        <w:t>Cloud for Utilities Integration</w:t>
      </w:r>
      <w:r w:rsidR="00DB6386" w:rsidRPr="00F1181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903A630" w14:textId="053D8F4D" w:rsidR="006666EC" w:rsidRDefault="006666EC" w:rsidP="00464F0E">
      <w:pPr>
        <w:pStyle w:val="ListNumber"/>
        <w:ind w:left="360"/>
      </w:pPr>
    </w:p>
    <w:p w14:paraId="25AF207E" w14:textId="2D8CC567" w:rsidR="00464F0E" w:rsidRDefault="0085043D" w:rsidP="00AB4F1D">
      <w:pPr>
        <w:pStyle w:val="ListNumber"/>
        <w:ind w:left="680" w:firstLine="360"/>
      </w:pPr>
      <w:r>
        <w:rPr>
          <w:noProof/>
        </w:rPr>
        <w:lastRenderedPageBreak/>
        <w:drawing>
          <wp:inline distT="0" distB="0" distL="0" distR="0" wp14:anchorId="0C7DBEFD" wp14:editId="6ECD0963">
            <wp:extent cx="5375935" cy="371030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90261" cy="372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442B9" w14:textId="01F18DFB" w:rsidR="00637A52" w:rsidRPr="00F1181B" w:rsidRDefault="00637A52" w:rsidP="00D67806">
      <w:pPr>
        <w:pStyle w:val="ListNumber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F1181B">
        <w:rPr>
          <w:rFonts w:ascii="Calibri" w:hAnsi="Calibri" w:cs="Calibri"/>
          <w:sz w:val="22"/>
          <w:szCs w:val="22"/>
        </w:rPr>
        <w:t>C</w:t>
      </w:r>
      <w:r w:rsidR="00444B3F" w:rsidRPr="00F1181B">
        <w:rPr>
          <w:rFonts w:ascii="Calibri" w:hAnsi="Calibri" w:cs="Calibri"/>
          <w:sz w:val="22"/>
          <w:szCs w:val="22"/>
        </w:rPr>
        <w:t>lick</w:t>
      </w:r>
      <w:r w:rsidRPr="00F1181B">
        <w:rPr>
          <w:rFonts w:ascii="Calibri" w:hAnsi="Calibri" w:cs="Calibri"/>
          <w:sz w:val="22"/>
          <w:szCs w:val="22"/>
        </w:rPr>
        <w:t xml:space="preserve"> </w:t>
      </w:r>
      <w:r w:rsidRPr="00F1181B">
        <w:rPr>
          <w:rStyle w:val="SAPScreenElement"/>
          <w:rFonts w:ascii="Calibri" w:hAnsi="Calibri" w:cs="Calibri"/>
          <w:sz w:val="22"/>
          <w:szCs w:val="22"/>
        </w:rPr>
        <w:t>Next</w:t>
      </w:r>
      <w:r w:rsidRPr="00F1181B">
        <w:rPr>
          <w:rFonts w:ascii="Calibri" w:hAnsi="Calibri" w:cs="Calibri"/>
          <w:sz w:val="22"/>
          <w:szCs w:val="22"/>
        </w:rPr>
        <w:t>.</w:t>
      </w:r>
    </w:p>
    <w:p w14:paraId="66E070B9" w14:textId="494DDCB6" w:rsidR="00637A52" w:rsidRPr="00F1181B" w:rsidRDefault="00A30F13" w:rsidP="00D67806">
      <w:pPr>
        <w:pStyle w:val="ListNumber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F1181B">
        <w:rPr>
          <w:rFonts w:ascii="Calibri" w:hAnsi="Calibri" w:cs="Calibri"/>
          <w:sz w:val="22"/>
          <w:szCs w:val="22"/>
        </w:rPr>
        <w:t>Select</w:t>
      </w:r>
      <w:r w:rsidR="00637A52" w:rsidRPr="00F1181B">
        <w:rPr>
          <w:rFonts w:ascii="Calibri" w:hAnsi="Calibri" w:cs="Calibri"/>
          <w:sz w:val="22"/>
          <w:szCs w:val="22"/>
        </w:rPr>
        <w:t xml:space="preserve"> </w:t>
      </w:r>
      <w:r w:rsidR="00637A52" w:rsidRPr="00F1181B">
        <w:rPr>
          <w:rFonts w:ascii="Calibri" w:hAnsi="Calibri" w:cs="Calibri"/>
          <w:b/>
          <w:bCs/>
          <w:color w:val="44546A" w:themeColor="text2"/>
          <w:sz w:val="22"/>
          <w:szCs w:val="22"/>
        </w:rPr>
        <w:t>System Instance ID</w:t>
      </w:r>
      <w:r w:rsidR="00637A52" w:rsidRPr="00F1181B">
        <w:rPr>
          <w:rFonts w:ascii="Calibri" w:hAnsi="Calibri" w:cs="Calibri"/>
          <w:color w:val="44546A" w:themeColor="text2"/>
          <w:sz w:val="22"/>
          <w:szCs w:val="22"/>
        </w:rPr>
        <w:t xml:space="preserve"> </w:t>
      </w:r>
      <w:r w:rsidR="00637A52" w:rsidRPr="00F1181B">
        <w:rPr>
          <w:rFonts w:ascii="Calibri" w:hAnsi="Calibri" w:cs="Calibri"/>
          <w:sz w:val="22"/>
          <w:szCs w:val="22"/>
        </w:rPr>
        <w:t>from the value help.</w:t>
      </w:r>
      <w:r w:rsidR="00AA6345" w:rsidRPr="00F1181B">
        <w:rPr>
          <w:rFonts w:ascii="Calibri" w:hAnsi="Calibri" w:cs="Calibri"/>
          <w:sz w:val="22"/>
          <w:szCs w:val="22"/>
        </w:rPr>
        <w:t xml:space="preserve"> This communication system ID is created in the </w:t>
      </w:r>
      <w:r w:rsidR="00F1181B" w:rsidRPr="00F1181B">
        <w:rPr>
          <w:rFonts w:ascii="Calibri" w:hAnsi="Calibri" w:cs="Calibri"/>
          <w:color w:val="1F4E79" w:themeColor="accent5" w:themeShade="80"/>
          <w:sz w:val="22"/>
          <w:szCs w:val="22"/>
        </w:rPr>
        <w:t>D</w:t>
      </w:r>
      <w:r w:rsidR="00AA6345" w:rsidRPr="00F1181B">
        <w:rPr>
          <w:rFonts w:ascii="Calibri" w:hAnsi="Calibri" w:cs="Calibri"/>
          <w:color w:val="1F4E79" w:themeColor="accent5" w:themeShade="80"/>
          <w:sz w:val="22"/>
          <w:szCs w:val="22"/>
        </w:rPr>
        <w:t>efine</w:t>
      </w:r>
      <w:r w:rsidR="00AA6345" w:rsidRPr="00F1181B">
        <w:rPr>
          <w:rFonts w:ascii="Calibri" w:hAnsi="Calibri" w:cs="Calibri"/>
          <w:sz w:val="22"/>
          <w:szCs w:val="22"/>
        </w:rPr>
        <w:t xml:space="preserve"> </w:t>
      </w:r>
      <w:r w:rsidR="00AA6345" w:rsidRPr="00F1181B">
        <w:rPr>
          <w:rStyle w:val="SAPScreenElement"/>
          <w:rFonts w:ascii="Calibri" w:hAnsi="Calibri" w:cs="Calibri"/>
          <w:sz w:val="22"/>
          <w:szCs w:val="22"/>
        </w:rPr>
        <w:t>Communication System</w:t>
      </w:r>
      <w:r w:rsidR="00AA6345" w:rsidRPr="00F1181B">
        <w:rPr>
          <w:rFonts w:ascii="Calibri" w:hAnsi="Calibri" w:cs="Calibri"/>
          <w:sz w:val="22"/>
          <w:szCs w:val="22"/>
        </w:rPr>
        <w:t xml:space="preserve"> section.</w:t>
      </w:r>
    </w:p>
    <w:p w14:paraId="4B5147EB" w14:textId="031B801C" w:rsidR="00637A52" w:rsidRPr="00F1181B" w:rsidRDefault="00637A52" w:rsidP="00D67806">
      <w:pPr>
        <w:pStyle w:val="ListNumber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F1181B">
        <w:rPr>
          <w:rFonts w:ascii="Calibri" w:hAnsi="Calibri" w:cs="Calibri"/>
          <w:sz w:val="22"/>
          <w:szCs w:val="22"/>
        </w:rPr>
        <w:t xml:space="preserve">Make a note of the </w:t>
      </w:r>
      <w:r w:rsidRPr="00F1181B">
        <w:rPr>
          <w:rStyle w:val="SAPScreenElement"/>
          <w:rFonts w:ascii="Calibri" w:hAnsi="Calibri" w:cs="Calibri"/>
          <w:sz w:val="22"/>
          <w:szCs w:val="22"/>
        </w:rPr>
        <w:t>My System ID</w:t>
      </w:r>
      <w:r w:rsidRPr="00F1181B">
        <w:rPr>
          <w:rFonts w:ascii="Calibri" w:hAnsi="Calibri" w:cs="Calibri"/>
          <w:sz w:val="22"/>
          <w:szCs w:val="22"/>
        </w:rPr>
        <w:t xml:space="preserve">, displayed under </w:t>
      </w:r>
      <w:r w:rsidRPr="00F1181B">
        <w:rPr>
          <w:rStyle w:val="SAPScreenElement"/>
          <w:rFonts w:ascii="Calibri" w:hAnsi="Calibri" w:cs="Calibri"/>
          <w:sz w:val="22"/>
          <w:szCs w:val="22"/>
        </w:rPr>
        <w:t>MY COMMUNICATION DATA</w:t>
      </w:r>
      <w:r w:rsidRPr="00F1181B">
        <w:rPr>
          <w:rFonts w:ascii="Calibri" w:hAnsi="Calibri" w:cs="Calibri"/>
          <w:sz w:val="22"/>
          <w:szCs w:val="22"/>
        </w:rPr>
        <w:t xml:space="preserve">. This </w:t>
      </w:r>
      <w:r w:rsidR="00B97EF7" w:rsidRPr="00F1181B">
        <w:rPr>
          <w:rFonts w:ascii="Calibri" w:hAnsi="Calibri" w:cs="Calibri"/>
          <w:sz w:val="22"/>
          <w:szCs w:val="22"/>
        </w:rPr>
        <w:t>is</w:t>
      </w:r>
      <w:r w:rsidRPr="00F1181B">
        <w:rPr>
          <w:rFonts w:ascii="Calibri" w:hAnsi="Calibri" w:cs="Calibri"/>
          <w:sz w:val="22"/>
          <w:szCs w:val="22"/>
        </w:rPr>
        <w:t xml:space="preserve"> used in S/4HANA system while setting up the communication system. </w:t>
      </w:r>
    </w:p>
    <w:p w14:paraId="0840CCA1" w14:textId="4F0E822D" w:rsidR="00637A52" w:rsidRPr="00F1181B" w:rsidRDefault="00435443" w:rsidP="00D67806">
      <w:pPr>
        <w:pStyle w:val="ListNumber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F1181B">
        <w:rPr>
          <w:rFonts w:ascii="Calibri" w:hAnsi="Calibri" w:cs="Calibri"/>
          <w:sz w:val="22"/>
          <w:szCs w:val="22"/>
        </w:rPr>
        <w:t>Select</w:t>
      </w:r>
      <w:r w:rsidR="00637A52" w:rsidRPr="00F1181B">
        <w:rPr>
          <w:rFonts w:ascii="Calibri" w:hAnsi="Calibri" w:cs="Calibri"/>
          <w:sz w:val="22"/>
          <w:szCs w:val="22"/>
        </w:rPr>
        <w:t xml:space="preserve"> </w:t>
      </w:r>
      <w:r w:rsidR="00637A52" w:rsidRPr="00F1181B">
        <w:rPr>
          <w:rFonts w:ascii="Calibri" w:hAnsi="Calibri" w:cs="Calibri"/>
          <w:color w:val="1F4E79" w:themeColor="accent5" w:themeShade="80"/>
          <w:sz w:val="22"/>
          <w:szCs w:val="22"/>
        </w:rPr>
        <w:t xml:space="preserve">Code List Mapping </w:t>
      </w:r>
      <w:r w:rsidR="00637A52" w:rsidRPr="00F1181B">
        <w:rPr>
          <w:rFonts w:ascii="Calibri" w:hAnsi="Calibri" w:cs="Calibri"/>
          <w:sz w:val="22"/>
          <w:szCs w:val="22"/>
        </w:rPr>
        <w:t>as SAP On-Premise Integration</w:t>
      </w:r>
      <w:r w:rsidR="00F1181B">
        <w:rPr>
          <w:rFonts w:ascii="Calibri" w:hAnsi="Calibri" w:cs="Calibri"/>
          <w:sz w:val="22"/>
          <w:szCs w:val="22"/>
        </w:rPr>
        <w:t>.</w:t>
      </w:r>
    </w:p>
    <w:p w14:paraId="38F6F031" w14:textId="6C466F28" w:rsidR="00637A52" w:rsidRDefault="00BD6E58" w:rsidP="00AB4F1D">
      <w:pPr>
        <w:pStyle w:val="ListNumber"/>
        <w:ind w:left="720" w:firstLine="680"/>
      </w:pPr>
      <w:r>
        <w:rPr>
          <w:noProof/>
        </w:rPr>
        <w:drawing>
          <wp:inline distT="0" distB="0" distL="0" distR="0" wp14:anchorId="1B41DE8E" wp14:editId="70AE1806">
            <wp:extent cx="5535273" cy="2275021"/>
            <wp:effectExtent l="0" t="0" r="889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57197" cy="2284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94803" w14:textId="237DB7F8" w:rsidR="00637A52" w:rsidRDefault="00637A52" w:rsidP="00D67806">
      <w:pPr>
        <w:pStyle w:val="ListNumber"/>
        <w:numPr>
          <w:ilvl w:val="0"/>
          <w:numId w:val="17"/>
        </w:numPr>
      </w:pPr>
      <w:r w:rsidRPr="00F1181B">
        <w:rPr>
          <w:rFonts w:ascii="Calibri" w:hAnsi="Calibri" w:cs="Calibri"/>
          <w:sz w:val="22"/>
          <w:szCs w:val="22"/>
        </w:rPr>
        <w:t>C</w:t>
      </w:r>
      <w:r w:rsidR="005A2BF4" w:rsidRPr="00F1181B">
        <w:rPr>
          <w:rFonts w:ascii="Calibri" w:hAnsi="Calibri" w:cs="Calibri"/>
          <w:sz w:val="22"/>
          <w:szCs w:val="22"/>
        </w:rPr>
        <w:t>lick</w:t>
      </w:r>
      <w:r w:rsidRPr="00F1181B">
        <w:rPr>
          <w:rFonts w:ascii="Calibri" w:hAnsi="Calibri" w:cs="Calibri"/>
          <w:sz w:val="22"/>
          <w:szCs w:val="22"/>
        </w:rPr>
        <w:t xml:space="preserve"> </w:t>
      </w:r>
      <w:r w:rsidRPr="00F1181B">
        <w:rPr>
          <w:rStyle w:val="SAPScreenElement"/>
          <w:rFonts w:ascii="Calibri" w:hAnsi="Calibri" w:cs="Calibri"/>
          <w:sz w:val="22"/>
          <w:szCs w:val="22"/>
        </w:rPr>
        <w:t>Next</w:t>
      </w:r>
      <w:r>
        <w:t>.</w:t>
      </w:r>
    </w:p>
    <w:p w14:paraId="05FC8E7C" w14:textId="1831DA22" w:rsidR="00637A52" w:rsidRPr="00F1181B" w:rsidRDefault="00637A52" w:rsidP="00D67806">
      <w:pPr>
        <w:pStyle w:val="ListNumber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F1181B">
        <w:rPr>
          <w:rFonts w:ascii="Calibri" w:hAnsi="Calibri" w:cs="Calibri"/>
          <w:sz w:val="22"/>
          <w:szCs w:val="22"/>
        </w:rPr>
        <w:t xml:space="preserve">For </w:t>
      </w:r>
      <w:r w:rsidR="004A22C4" w:rsidRPr="00F1181B">
        <w:rPr>
          <w:rFonts w:ascii="Calibri" w:hAnsi="Calibri" w:cs="Calibri"/>
          <w:color w:val="44546A" w:themeColor="text2"/>
          <w:sz w:val="22"/>
          <w:szCs w:val="22"/>
        </w:rPr>
        <w:t>OUTBOUND</w:t>
      </w:r>
      <w:r w:rsidRPr="00F1181B">
        <w:rPr>
          <w:rFonts w:ascii="Calibri" w:hAnsi="Calibri" w:cs="Calibri"/>
          <w:color w:val="44546A" w:themeColor="text2"/>
          <w:sz w:val="22"/>
          <w:szCs w:val="22"/>
        </w:rPr>
        <w:t xml:space="preserve"> COMMUNICATION BASIC SETTINGS, </w:t>
      </w:r>
      <w:r w:rsidR="00F1181B">
        <w:rPr>
          <w:rFonts w:ascii="Calibri" w:hAnsi="Calibri" w:cs="Calibri"/>
          <w:sz w:val="22"/>
          <w:szCs w:val="22"/>
        </w:rPr>
        <w:t>s</w:t>
      </w:r>
      <w:r w:rsidR="00BE1CEB" w:rsidRPr="00F1181B">
        <w:rPr>
          <w:rFonts w:ascii="Calibri" w:hAnsi="Calibri" w:cs="Calibri"/>
          <w:sz w:val="22"/>
          <w:szCs w:val="22"/>
        </w:rPr>
        <w:t>elect</w:t>
      </w:r>
      <w:r w:rsidRPr="00F1181B">
        <w:rPr>
          <w:rFonts w:ascii="Calibri" w:hAnsi="Calibri" w:cs="Calibri"/>
          <w:sz w:val="22"/>
          <w:szCs w:val="22"/>
        </w:rPr>
        <w:t xml:space="preserve"> the </w:t>
      </w:r>
      <w:r w:rsidRPr="00F1181B">
        <w:rPr>
          <w:rStyle w:val="SAPScreenElement"/>
          <w:rFonts w:ascii="Calibri" w:hAnsi="Calibri" w:cs="Calibri"/>
          <w:sz w:val="22"/>
          <w:szCs w:val="22"/>
        </w:rPr>
        <w:t>Application Protocol</w:t>
      </w:r>
      <w:r w:rsidRPr="00F1181B">
        <w:rPr>
          <w:rFonts w:ascii="Calibri" w:hAnsi="Calibri" w:cs="Calibri"/>
          <w:sz w:val="22"/>
          <w:szCs w:val="22"/>
        </w:rPr>
        <w:t xml:space="preserve"> as Web Service and </w:t>
      </w:r>
      <w:r w:rsidRPr="00F1181B">
        <w:rPr>
          <w:rStyle w:val="SAPScreenElement"/>
          <w:rFonts w:ascii="Calibri" w:hAnsi="Calibri" w:cs="Calibri"/>
          <w:sz w:val="22"/>
          <w:szCs w:val="22"/>
        </w:rPr>
        <w:t xml:space="preserve">Authentication </w:t>
      </w:r>
      <w:r w:rsidR="00F1181B">
        <w:rPr>
          <w:rStyle w:val="SAPScreenElement"/>
          <w:rFonts w:ascii="Calibri" w:hAnsi="Calibri" w:cs="Calibri"/>
          <w:sz w:val="22"/>
          <w:szCs w:val="22"/>
        </w:rPr>
        <w:t>M</w:t>
      </w:r>
      <w:r w:rsidRPr="00F1181B">
        <w:rPr>
          <w:rStyle w:val="SAPScreenElement"/>
          <w:rFonts w:ascii="Calibri" w:hAnsi="Calibri" w:cs="Calibri"/>
          <w:sz w:val="22"/>
          <w:szCs w:val="22"/>
        </w:rPr>
        <w:t>ethod</w:t>
      </w:r>
      <w:r w:rsidRPr="00F1181B">
        <w:rPr>
          <w:rFonts w:ascii="Calibri" w:hAnsi="Calibri" w:cs="Calibri"/>
          <w:sz w:val="22"/>
          <w:szCs w:val="22"/>
        </w:rPr>
        <w:t xml:space="preserve"> as SSL Client Certificate</w:t>
      </w:r>
      <w:r w:rsidR="00CC1E66" w:rsidRPr="00F1181B">
        <w:rPr>
          <w:rFonts w:ascii="Calibri" w:hAnsi="Calibri" w:cs="Calibri"/>
          <w:sz w:val="22"/>
          <w:szCs w:val="22"/>
        </w:rPr>
        <w:t xml:space="preserve"> or User</w:t>
      </w:r>
      <w:r w:rsidR="003C5BDC" w:rsidRPr="00F1181B">
        <w:rPr>
          <w:rFonts w:ascii="Calibri" w:hAnsi="Calibri" w:cs="Calibri"/>
          <w:sz w:val="22"/>
          <w:szCs w:val="22"/>
        </w:rPr>
        <w:t xml:space="preserve"> ID and Password.</w:t>
      </w:r>
    </w:p>
    <w:p w14:paraId="44F2D408" w14:textId="352812BD" w:rsidR="00637A52" w:rsidRDefault="009C0CA4" w:rsidP="00AB4F1D">
      <w:pPr>
        <w:pStyle w:val="ListNumber"/>
        <w:ind w:left="720" w:firstLine="680"/>
      </w:pPr>
      <w:r>
        <w:rPr>
          <w:noProof/>
        </w:rPr>
        <w:lastRenderedPageBreak/>
        <w:drawing>
          <wp:inline distT="0" distB="0" distL="0" distR="0" wp14:anchorId="5D63A51D" wp14:editId="6F22A715">
            <wp:extent cx="5386192" cy="2662022"/>
            <wp:effectExtent l="0" t="0" r="5080" b="508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21572" cy="26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88D0D" w14:textId="19262CCB" w:rsidR="00F07A7B" w:rsidRPr="00F1181B" w:rsidRDefault="003E4506" w:rsidP="00D67806">
      <w:pPr>
        <w:pStyle w:val="ListNumber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F1181B">
        <w:rPr>
          <w:rFonts w:ascii="Calibri" w:hAnsi="Calibri" w:cs="Calibri"/>
          <w:sz w:val="22"/>
          <w:szCs w:val="22"/>
        </w:rPr>
        <w:t>If SSL client certificate is selected as Authentication method, d</w:t>
      </w:r>
      <w:r w:rsidR="00F07A7B" w:rsidRPr="00F1181B">
        <w:rPr>
          <w:rFonts w:ascii="Calibri" w:hAnsi="Calibri" w:cs="Calibri"/>
          <w:sz w:val="22"/>
          <w:szCs w:val="22"/>
        </w:rPr>
        <w:t>own</w:t>
      </w:r>
      <w:r w:rsidR="00A13AFD" w:rsidRPr="00F1181B">
        <w:rPr>
          <w:rFonts w:ascii="Calibri" w:hAnsi="Calibri" w:cs="Calibri"/>
          <w:sz w:val="22"/>
          <w:szCs w:val="22"/>
        </w:rPr>
        <w:t xml:space="preserve">load the certificate and upload in the sender communication channel/Adapter in </w:t>
      </w:r>
      <w:r w:rsidR="0033235C">
        <w:rPr>
          <w:rFonts w:ascii="Calibri" w:hAnsi="Calibri" w:cs="Calibri"/>
          <w:sz w:val="22"/>
          <w:szCs w:val="22"/>
        </w:rPr>
        <w:t>SAP Cloud Integration</w:t>
      </w:r>
      <w:r w:rsidR="00A13AFD" w:rsidRPr="00F1181B">
        <w:rPr>
          <w:rFonts w:ascii="Calibri" w:hAnsi="Calibri" w:cs="Calibri"/>
          <w:sz w:val="22"/>
          <w:szCs w:val="22"/>
        </w:rPr>
        <w:t>.</w:t>
      </w:r>
    </w:p>
    <w:p w14:paraId="0AACBE14" w14:textId="3AA602F2" w:rsidR="00AB4D70" w:rsidRPr="00F1181B" w:rsidRDefault="00817739" w:rsidP="00D67806">
      <w:pPr>
        <w:pStyle w:val="ListNumber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F1181B">
        <w:rPr>
          <w:rFonts w:ascii="Calibri" w:hAnsi="Calibri" w:cs="Calibri"/>
          <w:sz w:val="22"/>
          <w:szCs w:val="22"/>
        </w:rPr>
        <w:t>If User ID and Password is selected as Authentication</w:t>
      </w:r>
      <w:r w:rsidR="003E4506" w:rsidRPr="00F1181B">
        <w:rPr>
          <w:rFonts w:ascii="Calibri" w:hAnsi="Calibri" w:cs="Calibri"/>
          <w:sz w:val="22"/>
          <w:szCs w:val="22"/>
        </w:rPr>
        <w:t xml:space="preserve"> method</w:t>
      </w:r>
      <w:r w:rsidR="00485DE5" w:rsidRPr="00F1181B">
        <w:rPr>
          <w:rFonts w:ascii="Calibri" w:hAnsi="Calibri" w:cs="Calibri"/>
          <w:sz w:val="22"/>
          <w:szCs w:val="22"/>
        </w:rPr>
        <w:t xml:space="preserve">, </w:t>
      </w:r>
      <w:r w:rsidRPr="00F1181B">
        <w:rPr>
          <w:rFonts w:ascii="Calibri" w:hAnsi="Calibri" w:cs="Calibri"/>
          <w:sz w:val="22"/>
          <w:szCs w:val="22"/>
        </w:rPr>
        <w:t xml:space="preserve">provide </w:t>
      </w:r>
      <w:r w:rsidR="009B2F9C">
        <w:rPr>
          <w:rFonts w:ascii="Calibri" w:hAnsi="Calibri" w:cs="Calibri"/>
          <w:color w:val="1F4E79" w:themeColor="accent5" w:themeShade="80"/>
          <w:sz w:val="22"/>
          <w:szCs w:val="22"/>
        </w:rPr>
        <w:t>SAP C</w:t>
      </w:r>
      <w:r w:rsidR="0033235C">
        <w:rPr>
          <w:rFonts w:ascii="Calibri" w:hAnsi="Calibri" w:cs="Calibri"/>
          <w:color w:val="1F4E79" w:themeColor="accent5" w:themeShade="80"/>
          <w:sz w:val="22"/>
          <w:szCs w:val="22"/>
        </w:rPr>
        <w:t>loud Integration</w:t>
      </w:r>
      <w:r w:rsidRPr="00F1181B">
        <w:rPr>
          <w:rFonts w:ascii="Calibri" w:hAnsi="Calibri" w:cs="Calibri"/>
          <w:color w:val="1F4E79" w:themeColor="accent5" w:themeShade="80"/>
          <w:sz w:val="22"/>
          <w:szCs w:val="22"/>
        </w:rPr>
        <w:t xml:space="preserve"> </w:t>
      </w:r>
      <w:r w:rsidRPr="00F1181B">
        <w:rPr>
          <w:rFonts w:ascii="Calibri" w:hAnsi="Calibri" w:cs="Calibri"/>
          <w:sz w:val="22"/>
          <w:szCs w:val="22"/>
        </w:rPr>
        <w:t>credentials to connect.</w:t>
      </w:r>
    </w:p>
    <w:p w14:paraId="492ABFFA" w14:textId="170C234D" w:rsidR="004F7119" w:rsidRPr="00F1181B" w:rsidRDefault="00536AAF" w:rsidP="00EC171E">
      <w:pPr>
        <w:pStyle w:val="ListNumber"/>
        <w:ind w:left="1440"/>
        <w:rPr>
          <w:rFonts w:ascii="Calibri" w:hAnsi="Calibri" w:cs="Calibri"/>
          <w:sz w:val="22"/>
          <w:szCs w:val="22"/>
        </w:rPr>
      </w:pPr>
      <w:r w:rsidRPr="00F1181B">
        <w:rPr>
          <w:rFonts w:ascii="Calibri" w:hAnsi="Calibri" w:cs="Calibri"/>
          <w:sz w:val="22"/>
          <w:szCs w:val="22"/>
        </w:rPr>
        <w:t xml:space="preserve">Note: </w:t>
      </w:r>
      <w:r w:rsidR="004F7119" w:rsidRPr="00F1181B">
        <w:rPr>
          <w:rFonts w:ascii="Calibri" w:hAnsi="Calibri" w:cs="Calibri"/>
          <w:sz w:val="22"/>
          <w:szCs w:val="22"/>
        </w:rPr>
        <w:t xml:space="preserve">Inbound Communication Basic Settings </w:t>
      </w:r>
      <w:r w:rsidR="00F1181B">
        <w:rPr>
          <w:rFonts w:ascii="Calibri" w:hAnsi="Calibri" w:cs="Calibri"/>
          <w:sz w:val="22"/>
          <w:szCs w:val="22"/>
        </w:rPr>
        <w:t xml:space="preserve">is </w:t>
      </w:r>
      <w:r w:rsidR="004F7119" w:rsidRPr="00F1181B">
        <w:rPr>
          <w:rFonts w:ascii="Calibri" w:hAnsi="Calibri" w:cs="Calibri"/>
          <w:sz w:val="22"/>
          <w:szCs w:val="22"/>
        </w:rPr>
        <w:t xml:space="preserve">not applicable for </w:t>
      </w:r>
      <w:r w:rsidR="003222F7" w:rsidRPr="00F1181B">
        <w:rPr>
          <w:rFonts w:ascii="Calibri" w:hAnsi="Calibri" w:cs="Calibri"/>
          <w:b/>
          <w:bCs/>
          <w:sz w:val="22"/>
          <w:szCs w:val="22"/>
        </w:rPr>
        <w:t>Cloud for Utilities Integration</w:t>
      </w:r>
      <w:r w:rsidR="003222F7" w:rsidRPr="00F1181B">
        <w:rPr>
          <w:rFonts w:ascii="Calibri" w:hAnsi="Calibri" w:cs="Calibri"/>
          <w:sz w:val="22"/>
          <w:szCs w:val="22"/>
        </w:rPr>
        <w:t xml:space="preserve"> </w:t>
      </w:r>
      <w:r w:rsidR="001F72C1" w:rsidRPr="00F1181B">
        <w:rPr>
          <w:rFonts w:ascii="Calibri" w:hAnsi="Calibri" w:cs="Calibri"/>
          <w:sz w:val="22"/>
          <w:szCs w:val="22"/>
        </w:rPr>
        <w:t>scenario.</w:t>
      </w:r>
    </w:p>
    <w:p w14:paraId="13A6F06E" w14:textId="2B35E76A" w:rsidR="008B246A" w:rsidRPr="00F1181B" w:rsidRDefault="008B246A" w:rsidP="00D67806">
      <w:pPr>
        <w:pStyle w:val="ListNumber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F1181B">
        <w:rPr>
          <w:rFonts w:ascii="Calibri" w:hAnsi="Calibri" w:cs="Calibri"/>
          <w:sz w:val="22"/>
          <w:szCs w:val="22"/>
        </w:rPr>
        <w:t xml:space="preserve">Click </w:t>
      </w:r>
      <w:r w:rsidRPr="00945972">
        <w:rPr>
          <w:rFonts w:ascii="Calibri" w:hAnsi="Calibri" w:cs="Calibri"/>
          <w:color w:val="1F4E79" w:themeColor="accent5" w:themeShade="80"/>
          <w:sz w:val="22"/>
          <w:szCs w:val="22"/>
        </w:rPr>
        <w:t xml:space="preserve">Next </w:t>
      </w:r>
      <w:r w:rsidRPr="00F1181B">
        <w:rPr>
          <w:rFonts w:ascii="Calibri" w:hAnsi="Calibri" w:cs="Calibri"/>
          <w:sz w:val="22"/>
          <w:szCs w:val="22"/>
        </w:rPr>
        <w:t xml:space="preserve">and </w:t>
      </w:r>
      <w:r w:rsidR="00945972">
        <w:rPr>
          <w:rFonts w:ascii="Calibri" w:hAnsi="Calibri" w:cs="Calibri"/>
          <w:color w:val="1F4E79" w:themeColor="accent5" w:themeShade="80"/>
          <w:sz w:val="22"/>
          <w:szCs w:val="22"/>
        </w:rPr>
        <w:t>F</w:t>
      </w:r>
      <w:r w:rsidRPr="00945972">
        <w:rPr>
          <w:rFonts w:ascii="Calibri" w:hAnsi="Calibri" w:cs="Calibri"/>
          <w:color w:val="1F4E79" w:themeColor="accent5" w:themeShade="80"/>
          <w:sz w:val="22"/>
          <w:szCs w:val="22"/>
        </w:rPr>
        <w:t>inish</w:t>
      </w:r>
      <w:r w:rsidRPr="00F1181B">
        <w:rPr>
          <w:rFonts w:ascii="Calibri" w:hAnsi="Calibri" w:cs="Calibri"/>
          <w:sz w:val="22"/>
          <w:szCs w:val="22"/>
        </w:rPr>
        <w:t>.</w:t>
      </w:r>
    </w:p>
    <w:p w14:paraId="064655DB" w14:textId="7C863064" w:rsidR="00F1561B" w:rsidRPr="00F1181B" w:rsidRDefault="007A51A1" w:rsidP="00D67806">
      <w:pPr>
        <w:pStyle w:val="ListNumber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F1181B">
        <w:rPr>
          <w:rFonts w:ascii="Calibri" w:hAnsi="Calibri" w:cs="Calibri"/>
          <w:sz w:val="22"/>
          <w:szCs w:val="22"/>
        </w:rPr>
        <w:t xml:space="preserve">Edit the communication arrangement </w:t>
      </w:r>
      <w:r w:rsidR="00945972">
        <w:rPr>
          <w:rFonts w:ascii="Calibri" w:hAnsi="Calibri" w:cs="Calibri"/>
          <w:sz w:val="22"/>
          <w:szCs w:val="22"/>
        </w:rPr>
        <w:t xml:space="preserve">that you </w:t>
      </w:r>
      <w:r w:rsidR="0045037E" w:rsidRPr="00F1181B">
        <w:rPr>
          <w:rFonts w:ascii="Calibri" w:hAnsi="Calibri" w:cs="Calibri"/>
          <w:sz w:val="22"/>
          <w:szCs w:val="22"/>
        </w:rPr>
        <w:t>created</w:t>
      </w:r>
    </w:p>
    <w:p w14:paraId="5A332795" w14:textId="2200BA54" w:rsidR="007A51A1" w:rsidRPr="00F1181B" w:rsidRDefault="00F1561B" w:rsidP="00D67806">
      <w:pPr>
        <w:pStyle w:val="ListNumber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F1181B">
        <w:rPr>
          <w:rFonts w:ascii="Calibri" w:hAnsi="Calibri" w:cs="Calibri"/>
          <w:sz w:val="22"/>
          <w:szCs w:val="22"/>
        </w:rPr>
        <w:t>C</w:t>
      </w:r>
      <w:r w:rsidR="007A51A1" w:rsidRPr="00F1181B">
        <w:rPr>
          <w:rFonts w:ascii="Calibri" w:hAnsi="Calibri" w:cs="Calibri"/>
          <w:sz w:val="22"/>
          <w:szCs w:val="22"/>
        </w:rPr>
        <w:t xml:space="preserve">lick </w:t>
      </w:r>
      <w:r w:rsidR="007A51A1" w:rsidRPr="00945972">
        <w:rPr>
          <w:rFonts w:ascii="Calibri" w:hAnsi="Calibri" w:cs="Calibri"/>
          <w:color w:val="1F4E79" w:themeColor="accent5" w:themeShade="80"/>
          <w:sz w:val="22"/>
          <w:szCs w:val="22"/>
        </w:rPr>
        <w:t xml:space="preserve">View All </w:t>
      </w:r>
      <w:r w:rsidR="00945972" w:rsidRPr="00945972">
        <w:rPr>
          <w:rStyle w:val="SAPScreenElement"/>
          <w:rFonts w:asciiTheme="minorHAnsi" w:hAnsiTheme="minorHAnsi" w:cstheme="minorHAnsi"/>
          <w:color w:val="1F4E79" w:themeColor="accent5" w:themeShade="80"/>
          <w:sz w:val="22"/>
          <w:szCs w:val="22"/>
        </w:rPr>
        <w:sym w:font="Wingdings" w:char="F0E0"/>
      </w:r>
      <w:r w:rsidR="007A51A1" w:rsidRPr="00945972">
        <w:rPr>
          <w:rFonts w:ascii="Calibri" w:hAnsi="Calibri" w:cs="Calibri"/>
          <w:color w:val="1F4E79" w:themeColor="accent5" w:themeShade="80"/>
          <w:sz w:val="22"/>
          <w:szCs w:val="22"/>
        </w:rPr>
        <w:t xml:space="preserve"> Technical Data</w:t>
      </w:r>
      <w:r w:rsidR="00343E40" w:rsidRPr="00945972">
        <w:rPr>
          <w:rFonts w:ascii="Calibri" w:hAnsi="Calibri" w:cs="Calibri"/>
          <w:color w:val="1F4E79" w:themeColor="accent5" w:themeShade="80"/>
          <w:sz w:val="22"/>
          <w:szCs w:val="22"/>
        </w:rPr>
        <w:t xml:space="preserve"> </w:t>
      </w:r>
      <w:r w:rsidR="00945972" w:rsidRPr="00945972">
        <w:rPr>
          <w:rStyle w:val="SAPScreenElement"/>
          <w:rFonts w:asciiTheme="minorHAnsi" w:hAnsiTheme="minorHAnsi" w:cstheme="minorHAnsi"/>
          <w:color w:val="1F4E79" w:themeColor="accent5" w:themeShade="80"/>
          <w:sz w:val="22"/>
          <w:szCs w:val="22"/>
        </w:rPr>
        <w:sym w:font="Wingdings" w:char="F0E0"/>
      </w:r>
      <w:r w:rsidR="007A51A1" w:rsidRPr="00945972">
        <w:rPr>
          <w:rFonts w:ascii="Calibri" w:hAnsi="Calibri" w:cs="Calibri"/>
          <w:color w:val="1F4E79" w:themeColor="accent5" w:themeShade="80"/>
          <w:sz w:val="22"/>
          <w:szCs w:val="22"/>
        </w:rPr>
        <w:t xml:space="preserve"> Edit advance </w:t>
      </w:r>
      <w:r w:rsidR="00045233" w:rsidRPr="00945972">
        <w:rPr>
          <w:rFonts w:ascii="Calibri" w:hAnsi="Calibri" w:cs="Calibri"/>
          <w:color w:val="1F4E79" w:themeColor="accent5" w:themeShade="80"/>
          <w:sz w:val="22"/>
          <w:szCs w:val="22"/>
        </w:rPr>
        <w:t xml:space="preserve">settings </w:t>
      </w:r>
      <w:r w:rsidR="00045233" w:rsidRPr="00F1181B">
        <w:rPr>
          <w:rFonts w:ascii="Calibri" w:hAnsi="Calibri" w:cs="Calibri"/>
          <w:sz w:val="22"/>
          <w:szCs w:val="22"/>
        </w:rPr>
        <w:t>and</w:t>
      </w:r>
      <w:r w:rsidR="007A51A1" w:rsidRPr="00F1181B">
        <w:rPr>
          <w:rFonts w:ascii="Calibri" w:hAnsi="Calibri" w:cs="Calibri"/>
          <w:sz w:val="22"/>
          <w:szCs w:val="22"/>
        </w:rPr>
        <w:t xml:space="preserve"> </w:t>
      </w:r>
      <w:r w:rsidR="007C3D7A" w:rsidRPr="00F1181B">
        <w:rPr>
          <w:rFonts w:ascii="Calibri" w:hAnsi="Calibri" w:cs="Calibri"/>
          <w:sz w:val="22"/>
          <w:szCs w:val="22"/>
        </w:rPr>
        <w:t>enter</w:t>
      </w:r>
      <w:r w:rsidR="007A51A1" w:rsidRPr="00F1181B">
        <w:rPr>
          <w:rFonts w:ascii="Calibri" w:hAnsi="Calibri" w:cs="Calibri"/>
          <w:sz w:val="22"/>
          <w:szCs w:val="22"/>
        </w:rPr>
        <w:t xml:space="preserve"> the </w:t>
      </w:r>
      <w:r w:rsidR="009B2F9C">
        <w:rPr>
          <w:rFonts w:ascii="Calibri" w:hAnsi="Calibri" w:cs="Calibri"/>
          <w:sz w:val="22"/>
          <w:szCs w:val="22"/>
        </w:rPr>
        <w:t>SAP C</w:t>
      </w:r>
      <w:r w:rsidR="00501091">
        <w:rPr>
          <w:rFonts w:ascii="Calibri" w:hAnsi="Calibri" w:cs="Calibri"/>
          <w:sz w:val="22"/>
          <w:szCs w:val="22"/>
        </w:rPr>
        <w:t>loud</w:t>
      </w:r>
      <w:r w:rsidR="009B2F9C">
        <w:rPr>
          <w:rFonts w:ascii="Calibri" w:hAnsi="Calibri" w:cs="Calibri"/>
          <w:sz w:val="22"/>
          <w:szCs w:val="22"/>
        </w:rPr>
        <w:t xml:space="preserve"> I</w:t>
      </w:r>
      <w:r w:rsidR="00501091">
        <w:rPr>
          <w:rFonts w:ascii="Calibri" w:hAnsi="Calibri" w:cs="Calibri"/>
          <w:sz w:val="22"/>
          <w:szCs w:val="22"/>
        </w:rPr>
        <w:t>ntegration</w:t>
      </w:r>
      <w:r w:rsidR="007A51A1" w:rsidRPr="00F1181B">
        <w:rPr>
          <w:rFonts w:ascii="Calibri" w:hAnsi="Calibri" w:cs="Calibri"/>
          <w:sz w:val="22"/>
          <w:szCs w:val="22"/>
        </w:rPr>
        <w:t xml:space="preserve"> end point URL</w:t>
      </w:r>
      <w:r w:rsidR="008A0893" w:rsidRPr="00F1181B">
        <w:rPr>
          <w:rFonts w:ascii="Calibri" w:hAnsi="Calibri" w:cs="Calibri"/>
          <w:sz w:val="22"/>
          <w:szCs w:val="22"/>
        </w:rPr>
        <w:t>.</w:t>
      </w:r>
    </w:p>
    <w:p w14:paraId="354593B2" w14:textId="60B49682" w:rsidR="00045233" w:rsidRDefault="00045233" w:rsidP="00AB4F1D">
      <w:pPr>
        <w:pStyle w:val="ListNumber"/>
        <w:ind w:left="680" w:firstLine="720"/>
      </w:pPr>
      <w:r>
        <w:rPr>
          <w:noProof/>
        </w:rPr>
        <w:drawing>
          <wp:inline distT="0" distB="0" distL="0" distR="0" wp14:anchorId="0AFEDBC3" wp14:editId="5964F1A7">
            <wp:extent cx="5263295" cy="2649079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91227" cy="266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F7B86" w14:textId="10976D5C" w:rsidR="007A51A1" w:rsidRDefault="00AB4F1D" w:rsidP="00AB4F1D">
      <w:pPr>
        <w:pStyle w:val="ListNumber"/>
        <w:ind w:left="1400"/>
      </w:pPr>
      <w:r>
        <w:lastRenderedPageBreak/>
        <w:tab/>
      </w:r>
      <w:r w:rsidR="007A51A1">
        <w:rPr>
          <w:noProof/>
        </w:rPr>
        <w:drawing>
          <wp:inline distT="0" distB="0" distL="0" distR="0" wp14:anchorId="4762AE4D" wp14:editId="2216BE30">
            <wp:extent cx="5129408" cy="2845287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584" cy="2855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F0A8A" w14:textId="25A9BD2A" w:rsidR="006D5C1F" w:rsidRPr="00945972" w:rsidRDefault="00945972" w:rsidP="00945972">
      <w:pPr>
        <w:pStyle w:val="NoteParagraph"/>
        <w:rPr>
          <w:rFonts w:ascii="Calibri" w:hAnsi="Calibri" w:cs="Calibri"/>
          <w:sz w:val="22"/>
          <w:szCs w:val="22"/>
        </w:rPr>
      </w:pPr>
      <w:r w:rsidRPr="00945972">
        <w:rPr>
          <w:rFonts w:asciiTheme="minorHAnsi" w:hAnsiTheme="minorHAnsi" w:cstheme="minorHAnsi"/>
          <w:sz w:val="22"/>
          <w:szCs w:val="22"/>
        </w:rPr>
        <w:t xml:space="preserve">Note: </w:t>
      </w:r>
      <w:r w:rsidR="006D5C1F" w:rsidRPr="00945972">
        <w:rPr>
          <w:rStyle w:val="SAPEmphasis"/>
          <w:rFonts w:asciiTheme="minorHAnsi" w:hAnsiTheme="minorHAnsi" w:cstheme="minorHAnsi"/>
          <w:sz w:val="22"/>
          <w:szCs w:val="22"/>
        </w:rPr>
        <w:t>Example for PATH field</w:t>
      </w:r>
      <w:r w:rsidR="006D5C1F" w:rsidRPr="00945972">
        <w:rPr>
          <w:rFonts w:asciiTheme="minorHAnsi" w:hAnsiTheme="minorHAnsi" w:cstheme="minorHAnsi"/>
          <w:sz w:val="22"/>
          <w:szCs w:val="22"/>
        </w:rPr>
        <w:t xml:space="preserve">: Login to </w:t>
      </w:r>
      <w:r w:rsidR="009B2F9C">
        <w:rPr>
          <w:rFonts w:asciiTheme="minorHAnsi" w:hAnsiTheme="minorHAnsi" w:cstheme="minorHAnsi"/>
          <w:sz w:val="22"/>
          <w:szCs w:val="22"/>
        </w:rPr>
        <w:t>SAP C</w:t>
      </w:r>
      <w:r w:rsidR="00446183">
        <w:rPr>
          <w:rFonts w:asciiTheme="minorHAnsi" w:hAnsiTheme="minorHAnsi" w:cstheme="minorHAnsi"/>
          <w:sz w:val="22"/>
          <w:szCs w:val="22"/>
        </w:rPr>
        <w:t>loud Integration</w:t>
      </w:r>
      <w:r w:rsidR="006D5C1F" w:rsidRPr="00945972">
        <w:rPr>
          <w:rFonts w:asciiTheme="minorHAnsi" w:hAnsiTheme="minorHAnsi" w:cstheme="minorHAnsi"/>
          <w:sz w:val="22"/>
          <w:szCs w:val="22"/>
        </w:rPr>
        <w:t xml:space="preserve"> Web UI and go to corresponding </w:t>
      </w:r>
      <w:r w:rsidR="00D544A0">
        <w:rPr>
          <w:rFonts w:asciiTheme="minorHAnsi" w:hAnsiTheme="minorHAnsi" w:cstheme="minorHAnsi"/>
          <w:sz w:val="22"/>
          <w:szCs w:val="22"/>
        </w:rPr>
        <w:t>CLOUD INTEGRATION</w:t>
      </w:r>
      <w:r w:rsidR="006D5C1F" w:rsidRPr="00945972">
        <w:rPr>
          <w:rFonts w:asciiTheme="minorHAnsi" w:hAnsiTheme="minorHAnsi" w:cstheme="minorHAnsi"/>
          <w:sz w:val="22"/>
          <w:szCs w:val="22"/>
        </w:rPr>
        <w:t xml:space="preserve"> iFlow for your package content. In </w:t>
      </w:r>
      <w:r w:rsidR="006D5C1F" w:rsidRPr="00945972">
        <w:rPr>
          <w:rFonts w:asciiTheme="minorHAnsi" w:hAnsiTheme="minorHAnsi" w:cstheme="minorHAnsi"/>
          <w:color w:val="44546A" w:themeColor="text2"/>
          <w:sz w:val="22"/>
          <w:szCs w:val="22"/>
        </w:rPr>
        <w:t>configure</w:t>
      </w:r>
      <w:r w:rsidR="006D5C1F" w:rsidRPr="00945972">
        <w:rPr>
          <w:rFonts w:asciiTheme="minorHAnsi" w:hAnsiTheme="minorHAnsi" w:cstheme="minorHAnsi"/>
          <w:sz w:val="22"/>
          <w:szCs w:val="22"/>
        </w:rPr>
        <w:t xml:space="preserve"> </w:t>
      </w:r>
      <w:r w:rsidR="00DC6083" w:rsidRPr="00945972">
        <w:rPr>
          <w:rFonts w:asciiTheme="minorHAnsi" w:hAnsiTheme="minorHAnsi" w:cstheme="minorHAnsi"/>
          <w:sz w:val="22"/>
          <w:szCs w:val="22"/>
        </w:rPr>
        <w:t xml:space="preserve">tab and </w:t>
      </w:r>
      <w:r w:rsidR="006D5C1F" w:rsidRPr="00945972">
        <w:rPr>
          <w:rFonts w:asciiTheme="minorHAnsi" w:hAnsiTheme="minorHAnsi" w:cstheme="minorHAnsi"/>
          <w:sz w:val="22"/>
          <w:szCs w:val="22"/>
        </w:rPr>
        <w:t xml:space="preserve">copy the Address path. Add prefix </w:t>
      </w:r>
      <w:r w:rsidR="006D5C1F" w:rsidRPr="00945972">
        <w:rPr>
          <w:rFonts w:asciiTheme="minorHAnsi" w:hAnsiTheme="minorHAnsi" w:cstheme="minorHAnsi"/>
          <w:color w:val="44546A" w:themeColor="text2"/>
          <w:sz w:val="22"/>
          <w:szCs w:val="22"/>
        </w:rPr>
        <w:t>/</w:t>
      </w:r>
      <w:proofErr w:type="spellStart"/>
      <w:r w:rsidR="006D5C1F" w:rsidRPr="00945972">
        <w:rPr>
          <w:rFonts w:asciiTheme="minorHAnsi" w:hAnsiTheme="minorHAnsi" w:cstheme="minorHAnsi"/>
          <w:color w:val="44546A" w:themeColor="text2"/>
          <w:sz w:val="22"/>
          <w:szCs w:val="22"/>
        </w:rPr>
        <w:t>cxf</w:t>
      </w:r>
      <w:proofErr w:type="spellEnd"/>
      <w:r w:rsidR="006D5C1F" w:rsidRPr="00945972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 </w:t>
      </w:r>
      <w:r w:rsidR="006D5C1F" w:rsidRPr="00945972">
        <w:rPr>
          <w:rFonts w:asciiTheme="minorHAnsi" w:hAnsiTheme="minorHAnsi" w:cstheme="minorHAnsi"/>
          <w:sz w:val="22"/>
          <w:szCs w:val="22"/>
        </w:rPr>
        <w:t xml:space="preserve">and </w:t>
      </w:r>
      <w:proofErr w:type="gramStart"/>
      <w:r w:rsidR="006D5C1F" w:rsidRPr="00945972">
        <w:rPr>
          <w:rFonts w:asciiTheme="minorHAnsi" w:hAnsiTheme="minorHAnsi" w:cstheme="minorHAnsi"/>
          <w:sz w:val="22"/>
          <w:szCs w:val="22"/>
        </w:rPr>
        <w:t>suffix</w:t>
      </w:r>
      <w:r w:rsidR="006D5C1F">
        <w:t xml:space="preserve"> </w:t>
      </w:r>
      <w:r w:rsidR="006D5C1F" w:rsidRPr="00945972">
        <w:rPr>
          <w:sz w:val="22"/>
          <w:szCs w:val="22"/>
        </w:rPr>
        <w:t>?</w:t>
      </w:r>
      <w:r w:rsidR="006D5C1F" w:rsidRPr="00945972">
        <w:rPr>
          <w:color w:val="44546A" w:themeColor="text2"/>
          <w:sz w:val="22"/>
          <w:szCs w:val="22"/>
        </w:rPr>
        <w:t>sap</w:t>
      </w:r>
      <w:proofErr w:type="gramEnd"/>
      <w:r w:rsidR="006D5C1F" w:rsidRPr="00945972">
        <w:rPr>
          <w:color w:val="44546A" w:themeColor="text2"/>
          <w:sz w:val="22"/>
          <w:szCs w:val="22"/>
        </w:rPr>
        <w:t>-</w:t>
      </w:r>
      <w:r w:rsidR="006D5C1F" w:rsidRPr="00945972">
        <w:rPr>
          <w:rFonts w:ascii="Calibri" w:hAnsi="Calibri" w:cs="Calibri"/>
          <w:color w:val="44546A" w:themeColor="text2"/>
          <w:sz w:val="22"/>
          <w:szCs w:val="22"/>
        </w:rPr>
        <w:t xml:space="preserve">client= (Client number) </w:t>
      </w:r>
      <w:r w:rsidR="006D5C1F" w:rsidRPr="00945972">
        <w:rPr>
          <w:rFonts w:ascii="Calibri" w:hAnsi="Calibri" w:cs="Calibri"/>
          <w:sz w:val="22"/>
          <w:szCs w:val="22"/>
        </w:rPr>
        <w:t>to the copied path.</w:t>
      </w:r>
    </w:p>
    <w:p w14:paraId="68041A29" w14:textId="0EDCB655" w:rsidR="006D5C1F" w:rsidRPr="00945972" w:rsidRDefault="006D5C1F" w:rsidP="006D5C1F">
      <w:pPr>
        <w:pStyle w:val="ListNumber"/>
        <w:ind w:left="720"/>
        <w:rPr>
          <w:sz w:val="20"/>
          <w:szCs w:val="20"/>
        </w:rPr>
      </w:pPr>
      <w:r w:rsidRPr="00945972">
        <w:rPr>
          <w:rFonts w:ascii="Calibri" w:hAnsi="Calibri" w:cs="Calibri"/>
          <w:sz w:val="22"/>
          <w:szCs w:val="22"/>
        </w:rPr>
        <w:t>Ex:</w:t>
      </w:r>
      <w:r w:rsidRPr="00945972">
        <w:rPr>
          <w:sz w:val="22"/>
          <w:szCs w:val="22"/>
        </w:rPr>
        <w:t xml:space="preserve">   </w:t>
      </w:r>
      <w:r w:rsidR="00836543" w:rsidRPr="00945972">
        <w:rPr>
          <w:rFonts w:ascii="Lucida Console" w:hAnsi="Lucida Console"/>
          <w:color w:val="32363A"/>
          <w:sz w:val="20"/>
          <w:szCs w:val="20"/>
          <w:shd w:val="clear" w:color="auto" w:fill="FFFFFF"/>
        </w:rPr>
        <w:t>/</w:t>
      </w:r>
      <w:proofErr w:type="spellStart"/>
      <w:r w:rsidR="00836543" w:rsidRPr="00945972">
        <w:rPr>
          <w:rFonts w:ascii="Lucida Console" w:hAnsi="Lucida Console"/>
          <w:color w:val="32363A"/>
          <w:sz w:val="20"/>
          <w:szCs w:val="20"/>
          <w:shd w:val="clear" w:color="auto" w:fill="FFFFFF"/>
        </w:rPr>
        <w:t>cxf</w:t>
      </w:r>
      <w:proofErr w:type="spellEnd"/>
      <w:r w:rsidR="00836543" w:rsidRPr="00945972">
        <w:rPr>
          <w:rFonts w:ascii="Lucida Console" w:hAnsi="Lucida Console"/>
          <w:color w:val="32363A"/>
          <w:sz w:val="20"/>
          <w:szCs w:val="20"/>
          <w:shd w:val="clear" w:color="auto" w:fill="FFFFFF"/>
        </w:rPr>
        <w:t>/C4U/</w:t>
      </w:r>
      <w:proofErr w:type="spellStart"/>
      <w:r w:rsidR="00836543" w:rsidRPr="00945972">
        <w:rPr>
          <w:rFonts w:ascii="Lucida Console" w:hAnsi="Lucida Console"/>
          <w:color w:val="32363A"/>
          <w:sz w:val="20"/>
          <w:szCs w:val="20"/>
          <w:shd w:val="clear" w:color="auto" w:fill="FFFFFF"/>
        </w:rPr>
        <w:t>AccountOverview</w:t>
      </w:r>
      <w:r w:rsidRPr="00945972">
        <w:rPr>
          <w:sz w:val="20"/>
          <w:szCs w:val="20"/>
        </w:rPr>
        <w:t>?sap-client</w:t>
      </w:r>
      <w:proofErr w:type="spellEnd"/>
      <w:r w:rsidRPr="00945972">
        <w:rPr>
          <w:sz w:val="20"/>
          <w:szCs w:val="20"/>
        </w:rPr>
        <w:t>=</w:t>
      </w:r>
      <w:r w:rsidR="00836543" w:rsidRPr="00945972">
        <w:rPr>
          <w:sz w:val="20"/>
          <w:szCs w:val="20"/>
        </w:rPr>
        <w:t>000</w:t>
      </w:r>
    </w:p>
    <w:p w14:paraId="442B2B7D" w14:textId="77777777" w:rsidR="006D5C1F" w:rsidRDefault="006D5C1F" w:rsidP="00045233">
      <w:pPr>
        <w:pStyle w:val="ListNumber"/>
        <w:ind w:left="720"/>
      </w:pPr>
    </w:p>
    <w:p w14:paraId="77FA77EC" w14:textId="2D609B44" w:rsidR="00D024ED" w:rsidRPr="00945972" w:rsidRDefault="00DC6083" w:rsidP="00D67806">
      <w:pPr>
        <w:pStyle w:val="ListNumber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945972">
        <w:rPr>
          <w:rFonts w:asciiTheme="minorHAnsi" w:hAnsiTheme="minorHAnsi" w:cstheme="minorHAnsi"/>
          <w:sz w:val="22"/>
          <w:szCs w:val="22"/>
        </w:rPr>
        <w:t>In the s</w:t>
      </w:r>
      <w:r w:rsidR="000B2B4C" w:rsidRPr="00945972">
        <w:rPr>
          <w:rFonts w:asciiTheme="minorHAnsi" w:hAnsiTheme="minorHAnsi" w:cstheme="minorHAnsi"/>
          <w:sz w:val="22"/>
          <w:szCs w:val="22"/>
        </w:rPr>
        <w:t>imilar way</w:t>
      </w:r>
      <w:r w:rsidR="00945972">
        <w:rPr>
          <w:rFonts w:asciiTheme="minorHAnsi" w:hAnsiTheme="minorHAnsi" w:cstheme="minorHAnsi"/>
          <w:sz w:val="22"/>
          <w:szCs w:val="22"/>
        </w:rPr>
        <w:t>,</w:t>
      </w:r>
      <w:r w:rsidR="000B2B4C" w:rsidRPr="00945972">
        <w:rPr>
          <w:rFonts w:asciiTheme="minorHAnsi" w:hAnsiTheme="minorHAnsi" w:cstheme="minorHAnsi"/>
          <w:sz w:val="22"/>
          <w:szCs w:val="22"/>
        </w:rPr>
        <w:t xml:space="preserve"> </w:t>
      </w:r>
      <w:r w:rsidRPr="00945972">
        <w:rPr>
          <w:rFonts w:asciiTheme="minorHAnsi" w:hAnsiTheme="minorHAnsi" w:cstheme="minorHAnsi"/>
          <w:sz w:val="22"/>
          <w:szCs w:val="22"/>
        </w:rPr>
        <w:t>configure</w:t>
      </w:r>
      <w:r w:rsidR="000052A1" w:rsidRPr="00945972">
        <w:rPr>
          <w:rFonts w:asciiTheme="minorHAnsi" w:hAnsiTheme="minorHAnsi" w:cstheme="minorHAnsi"/>
          <w:sz w:val="22"/>
          <w:szCs w:val="22"/>
        </w:rPr>
        <w:t xml:space="preserve"> </w:t>
      </w:r>
      <w:r w:rsidR="007315F3" w:rsidRPr="00945972">
        <w:rPr>
          <w:rFonts w:asciiTheme="minorHAnsi" w:hAnsiTheme="minorHAnsi" w:cstheme="minorHAnsi"/>
          <w:sz w:val="22"/>
          <w:szCs w:val="22"/>
        </w:rPr>
        <w:t>for</w:t>
      </w:r>
      <w:r w:rsidR="0061025B" w:rsidRPr="00945972">
        <w:rPr>
          <w:rFonts w:asciiTheme="minorHAnsi" w:hAnsiTheme="minorHAnsi" w:cstheme="minorHAnsi"/>
          <w:sz w:val="22"/>
          <w:szCs w:val="22"/>
        </w:rPr>
        <w:t xml:space="preserve"> </w:t>
      </w:r>
      <w:r w:rsidR="007315F3" w:rsidRPr="00945972">
        <w:rPr>
          <w:rFonts w:asciiTheme="minorHAnsi" w:hAnsiTheme="minorHAnsi" w:cstheme="minorHAnsi"/>
          <w:b/>
          <w:bCs/>
          <w:sz w:val="22"/>
          <w:szCs w:val="22"/>
        </w:rPr>
        <w:t>Utilities Technical Master Data Replication</w:t>
      </w:r>
      <w:r w:rsidR="007315F3" w:rsidRPr="00945972">
        <w:rPr>
          <w:rFonts w:asciiTheme="minorHAnsi" w:hAnsiTheme="minorHAnsi" w:cstheme="minorHAnsi"/>
          <w:sz w:val="22"/>
          <w:szCs w:val="22"/>
        </w:rPr>
        <w:t xml:space="preserve"> and </w:t>
      </w:r>
      <w:r w:rsidR="007315F3" w:rsidRPr="00945972">
        <w:rPr>
          <w:rFonts w:asciiTheme="minorHAnsi" w:hAnsiTheme="minorHAnsi" w:cstheme="minorHAnsi"/>
          <w:b/>
          <w:bCs/>
          <w:sz w:val="22"/>
          <w:szCs w:val="22"/>
        </w:rPr>
        <w:t>Utilities Contract Account Replication</w:t>
      </w:r>
      <w:r w:rsidR="00945972">
        <w:rPr>
          <w:rFonts w:asciiTheme="minorHAnsi" w:hAnsiTheme="minorHAnsi" w:cstheme="minorHAnsi"/>
          <w:sz w:val="22"/>
          <w:szCs w:val="22"/>
        </w:rPr>
        <w:t>.</w:t>
      </w:r>
    </w:p>
    <w:p w14:paraId="45CF8346" w14:textId="44EBFE87" w:rsidR="00C07A74" w:rsidRPr="00945972" w:rsidRDefault="00D76F37" w:rsidP="00D67806">
      <w:pPr>
        <w:pStyle w:val="ListNumber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945972">
        <w:rPr>
          <w:rFonts w:asciiTheme="minorHAnsi" w:hAnsiTheme="minorHAnsi" w:cstheme="minorHAnsi"/>
          <w:sz w:val="22"/>
          <w:szCs w:val="22"/>
        </w:rPr>
        <w:t>F</w:t>
      </w:r>
      <w:r w:rsidR="007315F3" w:rsidRPr="00945972">
        <w:rPr>
          <w:rFonts w:asciiTheme="minorHAnsi" w:hAnsiTheme="minorHAnsi" w:cstheme="minorHAnsi"/>
          <w:sz w:val="22"/>
          <w:szCs w:val="22"/>
        </w:rPr>
        <w:t xml:space="preserve">or inbound </w:t>
      </w:r>
      <w:r w:rsidRPr="00945972">
        <w:rPr>
          <w:rFonts w:asciiTheme="minorHAnsi" w:hAnsiTheme="minorHAnsi" w:cstheme="minorHAnsi"/>
          <w:sz w:val="22"/>
          <w:szCs w:val="22"/>
        </w:rPr>
        <w:t>Communication:</w:t>
      </w:r>
      <w:r w:rsidR="00C07A74" w:rsidRPr="00945972">
        <w:rPr>
          <w:rFonts w:asciiTheme="minorHAnsi" w:hAnsiTheme="minorHAnsi" w:cstheme="minorHAnsi"/>
          <w:sz w:val="22"/>
          <w:szCs w:val="22"/>
        </w:rPr>
        <w:t xml:space="preserve"> </w:t>
      </w:r>
      <w:r w:rsidRPr="00945972">
        <w:rPr>
          <w:rFonts w:asciiTheme="minorHAnsi" w:hAnsiTheme="minorHAnsi" w:cstheme="minorHAnsi"/>
          <w:sz w:val="22"/>
          <w:szCs w:val="22"/>
        </w:rPr>
        <w:t xml:space="preserve">Basic </w:t>
      </w:r>
      <w:proofErr w:type="gramStart"/>
      <w:r w:rsidRPr="00945972">
        <w:rPr>
          <w:rFonts w:asciiTheme="minorHAnsi" w:hAnsiTheme="minorHAnsi" w:cstheme="minorHAnsi"/>
          <w:sz w:val="22"/>
          <w:szCs w:val="22"/>
        </w:rPr>
        <w:t>setting</w:t>
      </w:r>
      <w:r w:rsidR="00C07A74" w:rsidRPr="00945972">
        <w:rPr>
          <w:rFonts w:asciiTheme="minorHAnsi" w:hAnsiTheme="minorHAnsi" w:cstheme="minorHAnsi"/>
          <w:sz w:val="22"/>
          <w:szCs w:val="22"/>
        </w:rPr>
        <w:t>, if</w:t>
      </w:r>
      <w:proofErr w:type="gramEnd"/>
      <w:r w:rsidR="00C07A74" w:rsidRPr="00945972">
        <w:rPr>
          <w:rFonts w:asciiTheme="minorHAnsi" w:hAnsiTheme="minorHAnsi" w:cstheme="minorHAnsi"/>
          <w:sz w:val="22"/>
          <w:szCs w:val="22"/>
        </w:rPr>
        <w:t xml:space="preserve"> </w:t>
      </w:r>
      <w:r w:rsidR="00770F10" w:rsidRPr="00945972">
        <w:rPr>
          <w:rFonts w:asciiTheme="minorHAnsi" w:hAnsiTheme="minorHAnsi" w:cstheme="minorHAnsi"/>
          <w:sz w:val="22"/>
          <w:szCs w:val="22"/>
        </w:rPr>
        <w:t xml:space="preserve">Authentication method </w:t>
      </w:r>
      <w:r w:rsidR="00C07A74" w:rsidRPr="00945972">
        <w:rPr>
          <w:rFonts w:asciiTheme="minorHAnsi" w:hAnsiTheme="minorHAnsi" w:cstheme="minorHAnsi"/>
          <w:sz w:val="22"/>
          <w:szCs w:val="22"/>
        </w:rPr>
        <w:t>is selected as</w:t>
      </w:r>
      <w:r w:rsidR="00770F10" w:rsidRPr="00945972">
        <w:rPr>
          <w:rFonts w:asciiTheme="minorHAnsi" w:hAnsiTheme="minorHAnsi" w:cstheme="minorHAnsi"/>
          <w:sz w:val="22"/>
          <w:szCs w:val="22"/>
        </w:rPr>
        <w:t xml:space="preserve"> SSL </w:t>
      </w:r>
      <w:r w:rsidR="00406469" w:rsidRPr="00945972">
        <w:rPr>
          <w:rFonts w:asciiTheme="minorHAnsi" w:hAnsiTheme="minorHAnsi" w:cstheme="minorHAnsi"/>
          <w:sz w:val="22"/>
          <w:szCs w:val="22"/>
        </w:rPr>
        <w:t>Client Certificate</w:t>
      </w:r>
      <w:r w:rsidR="00C07A74" w:rsidRPr="00945972">
        <w:rPr>
          <w:rFonts w:asciiTheme="minorHAnsi" w:hAnsiTheme="minorHAnsi" w:cstheme="minorHAnsi"/>
          <w:sz w:val="22"/>
          <w:szCs w:val="22"/>
        </w:rPr>
        <w:t>.</w:t>
      </w:r>
    </w:p>
    <w:p w14:paraId="63F9CEA5" w14:textId="798F27AC" w:rsidR="00A366C4" w:rsidRDefault="007E5CAD" w:rsidP="00AB4F1D">
      <w:pPr>
        <w:pStyle w:val="ListNumber"/>
        <w:ind w:left="1040" w:firstLine="360"/>
      </w:pPr>
      <w:r>
        <w:rPr>
          <w:noProof/>
        </w:rPr>
        <w:drawing>
          <wp:inline distT="0" distB="0" distL="0" distR="0" wp14:anchorId="73486DCF" wp14:editId="116DD499">
            <wp:extent cx="5636712" cy="3022506"/>
            <wp:effectExtent l="0" t="0" r="2540" b="6985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48422" cy="302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D1E75" w14:textId="0F5994A7" w:rsidR="00637A52" w:rsidRPr="00945972" w:rsidRDefault="00637A52" w:rsidP="00D67806">
      <w:pPr>
        <w:pStyle w:val="ListNumber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945972">
        <w:rPr>
          <w:rFonts w:ascii="Calibri" w:hAnsi="Calibri" w:cs="Calibri"/>
          <w:sz w:val="22"/>
          <w:szCs w:val="22"/>
        </w:rPr>
        <w:t xml:space="preserve">Click </w:t>
      </w:r>
      <w:r w:rsidRPr="00945972">
        <w:rPr>
          <w:rStyle w:val="SAPScreenElement"/>
          <w:rFonts w:ascii="Calibri" w:hAnsi="Calibri" w:cs="Calibri"/>
          <w:sz w:val="22"/>
          <w:szCs w:val="22"/>
        </w:rPr>
        <w:t>Edit Credentials</w:t>
      </w:r>
      <w:r w:rsidRPr="00945972">
        <w:rPr>
          <w:rFonts w:ascii="Calibri" w:hAnsi="Calibri" w:cs="Calibri"/>
          <w:sz w:val="22"/>
          <w:szCs w:val="22"/>
        </w:rPr>
        <w:t>.</w:t>
      </w:r>
    </w:p>
    <w:p w14:paraId="1C464965" w14:textId="76D47AD1" w:rsidR="00637A52" w:rsidRPr="00945972" w:rsidRDefault="00C07A74" w:rsidP="00D67806">
      <w:pPr>
        <w:pStyle w:val="ListNumber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945972">
        <w:rPr>
          <w:rFonts w:ascii="Calibri" w:hAnsi="Calibri" w:cs="Calibri"/>
          <w:sz w:val="22"/>
          <w:szCs w:val="22"/>
        </w:rPr>
        <w:lastRenderedPageBreak/>
        <w:t>In</w:t>
      </w:r>
      <w:r w:rsidR="00637A52" w:rsidRPr="00945972">
        <w:rPr>
          <w:rFonts w:ascii="Calibri" w:hAnsi="Calibri" w:cs="Calibri"/>
          <w:sz w:val="22"/>
          <w:szCs w:val="22"/>
        </w:rPr>
        <w:t xml:space="preserve"> the </w:t>
      </w:r>
      <w:r w:rsidR="00637A52" w:rsidRPr="00945972">
        <w:rPr>
          <w:rStyle w:val="SAPScreenElement"/>
          <w:rFonts w:ascii="Calibri" w:hAnsi="Calibri" w:cs="Calibri"/>
          <w:sz w:val="22"/>
          <w:szCs w:val="22"/>
        </w:rPr>
        <w:t>Certificate</w:t>
      </w:r>
      <w:r w:rsidR="00637A52" w:rsidRPr="00945972">
        <w:rPr>
          <w:rFonts w:ascii="Calibri" w:hAnsi="Calibri" w:cs="Calibri"/>
          <w:sz w:val="22"/>
          <w:szCs w:val="22"/>
        </w:rPr>
        <w:t xml:space="preserve"> tab, </w:t>
      </w:r>
      <w:r w:rsidR="00C84767" w:rsidRPr="00945972">
        <w:rPr>
          <w:rFonts w:ascii="Calibri" w:hAnsi="Calibri" w:cs="Calibri"/>
          <w:sz w:val="22"/>
          <w:szCs w:val="22"/>
        </w:rPr>
        <w:t xml:space="preserve">under </w:t>
      </w:r>
      <w:r w:rsidR="00637A52" w:rsidRPr="00945972">
        <w:rPr>
          <w:rStyle w:val="SAPScreenElement"/>
          <w:rFonts w:ascii="Calibri" w:hAnsi="Calibri" w:cs="Calibri"/>
          <w:sz w:val="22"/>
          <w:szCs w:val="22"/>
        </w:rPr>
        <w:t>Upload Certificate</w:t>
      </w:r>
      <w:r w:rsidR="00C84767" w:rsidRPr="00945972">
        <w:rPr>
          <w:rFonts w:ascii="Calibri" w:hAnsi="Calibri" w:cs="Calibri"/>
          <w:sz w:val="22"/>
          <w:szCs w:val="22"/>
        </w:rPr>
        <w:t xml:space="preserve"> select </w:t>
      </w:r>
      <w:r w:rsidR="00D544A0">
        <w:rPr>
          <w:rFonts w:ascii="Calibri" w:hAnsi="Calibri" w:cs="Calibri"/>
          <w:sz w:val="22"/>
          <w:szCs w:val="22"/>
        </w:rPr>
        <w:t>CLOUD INTEGRATION</w:t>
      </w:r>
      <w:r w:rsidR="00C84767" w:rsidRPr="00945972">
        <w:rPr>
          <w:rFonts w:ascii="Calibri" w:hAnsi="Calibri" w:cs="Calibri"/>
          <w:sz w:val="22"/>
          <w:szCs w:val="22"/>
        </w:rPr>
        <w:t xml:space="preserve"> Client Certificate.</w:t>
      </w:r>
    </w:p>
    <w:p w14:paraId="4F7A67D4" w14:textId="26185AA1" w:rsidR="00637A52" w:rsidRPr="00945972" w:rsidRDefault="00197339" w:rsidP="00AB4F1D">
      <w:pPr>
        <w:pStyle w:val="ListNumber"/>
        <w:ind w:left="720" w:firstLine="720"/>
        <w:rPr>
          <w:rFonts w:ascii="Calibri" w:hAnsi="Calibri" w:cs="Calibri"/>
          <w:sz w:val="22"/>
          <w:szCs w:val="22"/>
        </w:rPr>
      </w:pPr>
      <w:r w:rsidRPr="00945972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87B7281" wp14:editId="6968AB35">
            <wp:extent cx="5467611" cy="2440564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7677" cy="2449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1279F" w14:textId="21B4191E" w:rsidR="00E40569" w:rsidRPr="00945972" w:rsidRDefault="0036259D" w:rsidP="00D67806">
      <w:pPr>
        <w:pStyle w:val="ListNumber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945972">
        <w:rPr>
          <w:rFonts w:ascii="Calibri" w:hAnsi="Calibri" w:cs="Calibri"/>
          <w:sz w:val="22"/>
          <w:szCs w:val="22"/>
        </w:rPr>
        <w:t>C</w:t>
      </w:r>
      <w:r w:rsidR="006431F7" w:rsidRPr="00945972">
        <w:rPr>
          <w:rFonts w:ascii="Calibri" w:hAnsi="Calibri" w:cs="Calibri"/>
          <w:sz w:val="22"/>
          <w:szCs w:val="22"/>
        </w:rPr>
        <w:t>lick</w:t>
      </w:r>
      <w:r w:rsidR="00637A52" w:rsidRPr="00945972">
        <w:rPr>
          <w:rFonts w:ascii="Calibri" w:hAnsi="Calibri" w:cs="Calibri"/>
          <w:sz w:val="22"/>
          <w:szCs w:val="22"/>
        </w:rPr>
        <w:t xml:space="preserve"> </w:t>
      </w:r>
      <w:r w:rsidR="00637A52" w:rsidRPr="00945972">
        <w:rPr>
          <w:rStyle w:val="SAPScreenElement"/>
          <w:rFonts w:ascii="Calibri" w:hAnsi="Calibri" w:cs="Calibri"/>
          <w:sz w:val="22"/>
          <w:szCs w:val="22"/>
        </w:rPr>
        <w:t>OK</w:t>
      </w:r>
      <w:r w:rsidR="00637A52" w:rsidRPr="00945972">
        <w:rPr>
          <w:rFonts w:ascii="Calibri" w:hAnsi="Calibri" w:cs="Calibri"/>
          <w:sz w:val="22"/>
          <w:szCs w:val="22"/>
        </w:rPr>
        <w:t xml:space="preserve">. </w:t>
      </w:r>
    </w:p>
    <w:p w14:paraId="15FE9D34" w14:textId="71AF74E5" w:rsidR="00E40569" w:rsidRPr="00945972" w:rsidRDefault="00E40569" w:rsidP="00945972">
      <w:pPr>
        <w:pStyle w:val="ListNumber"/>
        <w:rPr>
          <w:rFonts w:ascii="Calibri" w:hAnsi="Calibri" w:cs="Calibri"/>
          <w:sz w:val="22"/>
          <w:szCs w:val="22"/>
        </w:rPr>
      </w:pPr>
      <w:r w:rsidRPr="00945972">
        <w:rPr>
          <w:rFonts w:ascii="Calibri" w:hAnsi="Calibri" w:cs="Calibri"/>
          <w:sz w:val="22"/>
          <w:szCs w:val="22"/>
        </w:rPr>
        <w:t>For more information refer Communication Arrangement quick guide:</w:t>
      </w:r>
      <w:r w:rsidR="00945972">
        <w:rPr>
          <w:rFonts w:ascii="Calibri" w:hAnsi="Calibri" w:cs="Calibri"/>
          <w:sz w:val="22"/>
          <w:szCs w:val="22"/>
        </w:rPr>
        <w:t xml:space="preserve"> </w:t>
      </w:r>
      <w:hyperlink r:id="rId35" w:history="1">
        <w:r w:rsidR="00945972" w:rsidRPr="00A3179A">
          <w:rPr>
            <w:rStyle w:val="Hyperlink"/>
            <w:rFonts w:asciiTheme="minorHAnsi" w:hAnsiTheme="minorHAnsi" w:cstheme="minorBidi"/>
            <w:sz w:val="22"/>
          </w:rPr>
          <w:t>https://help.sap.com/viewer/abfba1342cfb4832ab722fa041f6c4b7/1702/en-US/de63ea8996514f518d251f5ae188fb11.html</w:t>
        </w:r>
      </w:hyperlink>
    </w:p>
    <w:p w14:paraId="15AFFF18" w14:textId="77777777" w:rsidR="00E40569" w:rsidRDefault="00E40569" w:rsidP="00E40569">
      <w:pPr>
        <w:pStyle w:val="ListNumber"/>
      </w:pPr>
    </w:p>
    <w:p w14:paraId="00070C37" w14:textId="3E4902CE" w:rsidR="00D12F6F" w:rsidRDefault="00206546" w:rsidP="00D67806">
      <w:pPr>
        <w:pStyle w:val="Heading2"/>
        <w:numPr>
          <w:ilvl w:val="1"/>
          <w:numId w:val="15"/>
        </w:numPr>
      </w:pPr>
      <w:bookmarkStart w:id="52" w:name="_Toc52899873"/>
      <w:r>
        <w:t>Configuration</w:t>
      </w:r>
      <w:r w:rsidR="003B6883">
        <w:t xml:space="preserve"> in </w:t>
      </w:r>
      <w:r w:rsidR="00D544A0">
        <w:t>CLOUD INTEGRATION</w:t>
      </w:r>
      <w:bookmarkEnd w:id="52"/>
    </w:p>
    <w:p w14:paraId="514656DA" w14:textId="7DEC9AB2" w:rsidR="00D63497" w:rsidRDefault="00DC1438" w:rsidP="00D63497">
      <w:r>
        <w:t xml:space="preserve">To </w:t>
      </w:r>
      <w:r w:rsidR="007A68E4">
        <w:t xml:space="preserve">configure </w:t>
      </w:r>
      <w:r>
        <w:t xml:space="preserve">the </w:t>
      </w:r>
      <w:r w:rsidR="009B2F9C">
        <w:t>SAP C</w:t>
      </w:r>
      <w:r w:rsidR="00964E7D">
        <w:t>loud Integration</w:t>
      </w:r>
      <w:r>
        <w:t>, follow the steps</w:t>
      </w:r>
      <w:r w:rsidR="00133A7B">
        <w:t>:</w:t>
      </w:r>
    </w:p>
    <w:p w14:paraId="49480F27" w14:textId="4E53E1F4" w:rsidR="00FE1785" w:rsidRPr="00945972" w:rsidRDefault="00FE1785" w:rsidP="00D67806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945972">
        <w:rPr>
          <w:rFonts w:asciiTheme="minorHAnsi" w:hAnsiTheme="minorHAnsi" w:cstheme="minorHAnsi"/>
          <w:sz w:val="22"/>
          <w:szCs w:val="22"/>
        </w:rPr>
        <w:t xml:space="preserve">Access the </w:t>
      </w:r>
      <w:r w:rsidR="009B2F9C">
        <w:rPr>
          <w:rFonts w:asciiTheme="minorHAnsi" w:hAnsiTheme="minorHAnsi" w:cstheme="minorHAnsi"/>
          <w:sz w:val="22"/>
          <w:szCs w:val="22"/>
        </w:rPr>
        <w:t xml:space="preserve">SAP </w:t>
      </w:r>
      <w:r w:rsidR="00964E7D">
        <w:rPr>
          <w:rFonts w:asciiTheme="minorHAnsi" w:hAnsiTheme="minorHAnsi" w:cstheme="minorHAnsi"/>
          <w:sz w:val="22"/>
          <w:szCs w:val="22"/>
        </w:rPr>
        <w:t>Cloud Integration</w:t>
      </w:r>
      <w:r w:rsidR="00B24F4E" w:rsidRPr="00945972">
        <w:rPr>
          <w:rFonts w:asciiTheme="minorHAnsi" w:hAnsiTheme="minorHAnsi" w:cstheme="minorHAnsi"/>
          <w:sz w:val="22"/>
          <w:szCs w:val="22"/>
        </w:rPr>
        <w:t xml:space="preserve"> </w:t>
      </w:r>
      <w:r w:rsidRPr="00945972">
        <w:rPr>
          <w:rFonts w:asciiTheme="minorHAnsi" w:hAnsiTheme="minorHAnsi" w:cstheme="minorHAnsi"/>
          <w:sz w:val="22"/>
          <w:szCs w:val="22"/>
        </w:rPr>
        <w:t>web UI URL in the format</w:t>
      </w:r>
      <w:r w:rsidR="00477516" w:rsidRPr="00945972">
        <w:rPr>
          <w:rFonts w:asciiTheme="minorHAnsi" w:hAnsiTheme="minorHAnsi" w:cstheme="minorHAnsi"/>
          <w:sz w:val="22"/>
          <w:szCs w:val="22"/>
        </w:rPr>
        <w:t xml:space="preserve"> </w:t>
      </w:r>
      <w:r w:rsidR="00477516" w:rsidRPr="00945972">
        <w:rPr>
          <w:rFonts w:asciiTheme="minorHAnsi" w:hAnsiTheme="minorHAnsi" w:cstheme="minorHAnsi"/>
          <w:b/>
          <w:bCs/>
          <w:sz w:val="22"/>
          <w:szCs w:val="22"/>
        </w:rPr>
        <w:t>https://&lt;</w:t>
      </w:r>
      <w:r w:rsidR="009B2F9C">
        <w:rPr>
          <w:rFonts w:asciiTheme="minorHAnsi" w:hAnsiTheme="minorHAnsi" w:cstheme="minorHAnsi"/>
          <w:b/>
          <w:bCs/>
          <w:sz w:val="22"/>
          <w:szCs w:val="22"/>
        </w:rPr>
        <w:t>SAP C</w:t>
      </w:r>
      <w:r w:rsidR="00071635">
        <w:rPr>
          <w:rFonts w:asciiTheme="minorHAnsi" w:hAnsiTheme="minorHAnsi" w:cstheme="minorHAnsi"/>
          <w:b/>
          <w:bCs/>
          <w:sz w:val="22"/>
          <w:szCs w:val="22"/>
        </w:rPr>
        <w:t>loud</w:t>
      </w:r>
      <w:r w:rsidR="009B2F9C">
        <w:rPr>
          <w:rFonts w:asciiTheme="minorHAnsi" w:hAnsiTheme="minorHAnsi" w:cstheme="minorHAnsi"/>
          <w:b/>
          <w:bCs/>
          <w:sz w:val="22"/>
          <w:szCs w:val="22"/>
        </w:rPr>
        <w:t xml:space="preserve"> I</w:t>
      </w:r>
      <w:proofErr w:type="spellStart"/>
      <w:r w:rsidR="00071635">
        <w:rPr>
          <w:rFonts w:asciiTheme="minorHAnsi" w:hAnsiTheme="minorHAnsi" w:cstheme="minorHAnsi"/>
          <w:b/>
          <w:bCs/>
          <w:sz w:val="22"/>
          <w:szCs w:val="22"/>
        </w:rPr>
        <w:t>ntegration</w:t>
      </w:r>
      <w:r w:rsidR="00477516" w:rsidRPr="00945972">
        <w:rPr>
          <w:rFonts w:asciiTheme="minorHAnsi" w:hAnsiTheme="minorHAnsi" w:cstheme="minorHAnsi"/>
          <w:b/>
          <w:bCs/>
          <w:sz w:val="22"/>
          <w:szCs w:val="22"/>
        </w:rPr>
        <w:t>Tenant</w:t>
      </w:r>
      <w:proofErr w:type="spellEnd"/>
      <w:r w:rsidR="00477516" w:rsidRPr="00945972">
        <w:rPr>
          <w:rFonts w:asciiTheme="minorHAnsi" w:hAnsiTheme="minorHAnsi" w:cstheme="minorHAnsi"/>
          <w:b/>
          <w:bCs/>
          <w:sz w:val="22"/>
          <w:szCs w:val="22"/>
        </w:rPr>
        <w:t>&gt;.ondemand.com/ itspaces</w:t>
      </w:r>
      <w:r w:rsidR="00B24F4E" w:rsidRPr="00945972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67F41EAF" w14:textId="645238A0" w:rsidR="00E00F31" w:rsidRPr="00945972" w:rsidRDefault="00E00F31" w:rsidP="00D67806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945972">
        <w:rPr>
          <w:rFonts w:asciiTheme="minorHAnsi" w:hAnsiTheme="minorHAnsi" w:cstheme="minorHAnsi"/>
          <w:sz w:val="22"/>
          <w:szCs w:val="22"/>
        </w:rPr>
        <w:t>Log</w:t>
      </w:r>
      <w:r w:rsidR="00323122" w:rsidRPr="00945972">
        <w:rPr>
          <w:rFonts w:asciiTheme="minorHAnsi" w:hAnsiTheme="minorHAnsi" w:cstheme="minorHAnsi"/>
          <w:sz w:val="22"/>
          <w:szCs w:val="22"/>
        </w:rPr>
        <w:t xml:space="preserve"> </w:t>
      </w:r>
      <w:r w:rsidRPr="00945972">
        <w:rPr>
          <w:rFonts w:asciiTheme="minorHAnsi" w:hAnsiTheme="minorHAnsi" w:cstheme="minorHAnsi"/>
          <w:sz w:val="22"/>
          <w:szCs w:val="22"/>
        </w:rPr>
        <w:t>in</w:t>
      </w:r>
      <w:r w:rsidR="00323122" w:rsidRPr="00945972">
        <w:rPr>
          <w:rFonts w:asciiTheme="minorHAnsi" w:hAnsiTheme="minorHAnsi" w:cstheme="minorHAnsi"/>
          <w:sz w:val="22"/>
          <w:szCs w:val="22"/>
        </w:rPr>
        <w:t xml:space="preserve"> to the tenant with relevant credentials.</w:t>
      </w:r>
      <w:r w:rsidRPr="0094597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D407F53" w14:textId="39AA5E65" w:rsidR="00B24F4E" w:rsidRPr="00945972" w:rsidRDefault="00BB0CC3" w:rsidP="00D67806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945972">
        <w:rPr>
          <w:rFonts w:asciiTheme="minorHAnsi" w:hAnsiTheme="minorHAnsi" w:cstheme="minorHAnsi"/>
          <w:sz w:val="22"/>
          <w:szCs w:val="22"/>
        </w:rPr>
        <w:t>Select</w:t>
      </w:r>
      <w:r w:rsidR="00B24F4E" w:rsidRPr="00945972">
        <w:rPr>
          <w:rFonts w:asciiTheme="minorHAnsi" w:hAnsiTheme="minorHAnsi" w:cstheme="minorHAnsi"/>
          <w:sz w:val="22"/>
          <w:szCs w:val="22"/>
        </w:rPr>
        <w:t xml:space="preserve"> </w:t>
      </w:r>
      <w:r w:rsidR="005B2314" w:rsidRPr="00945972">
        <w:rPr>
          <w:rFonts w:asciiTheme="minorHAnsi" w:hAnsiTheme="minorHAnsi" w:cstheme="minorHAnsi"/>
          <w:sz w:val="22"/>
          <w:szCs w:val="22"/>
        </w:rPr>
        <w:t xml:space="preserve">the package </w:t>
      </w:r>
      <w:r w:rsidR="00661A36" w:rsidRPr="00945972">
        <w:rPr>
          <w:rFonts w:asciiTheme="minorHAnsi" w:hAnsiTheme="minorHAnsi" w:cstheme="minorHAnsi"/>
          <w:b/>
          <w:bCs/>
          <w:sz w:val="22"/>
          <w:szCs w:val="22"/>
        </w:rPr>
        <w:t>SAP Cloud for Utilities for Customer Service Solution</w:t>
      </w:r>
      <w:r w:rsidR="006A318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61A36" w:rsidRPr="00945972">
        <w:rPr>
          <w:rFonts w:asciiTheme="minorHAnsi" w:hAnsiTheme="minorHAnsi" w:cstheme="minorHAnsi"/>
          <w:b/>
          <w:bCs/>
          <w:sz w:val="22"/>
          <w:szCs w:val="22"/>
        </w:rPr>
        <w:t>Integration with SAP S/4HANA</w:t>
      </w:r>
      <w:r w:rsidR="00661A36" w:rsidRPr="00945972">
        <w:rPr>
          <w:rFonts w:asciiTheme="minorHAnsi" w:hAnsiTheme="minorHAnsi" w:cstheme="minorHAnsi"/>
          <w:sz w:val="22"/>
          <w:szCs w:val="22"/>
        </w:rPr>
        <w:t xml:space="preserve"> </w:t>
      </w:r>
      <w:r w:rsidR="00B24F4E" w:rsidRPr="00945972">
        <w:rPr>
          <w:rFonts w:asciiTheme="minorHAnsi" w:hAnsiTheme="minorHAnsi" w:cstheme="minorHAnsi"/>
          <w:sz w:val="22"/>
          <w:szCs w:val="22"/>
        </w:rPr>
        <w:t xml:space="preserve">from </w:t>
      </w:r>
      <w:r w:rsidR="00945972" w:rsidRPr="00945972">
        <w:rPr>
          <w:rFonts w:asciiTheme="minorHAnsi" w:hAnsiTheme="minorHAnsi" w:cstheme="minorHAnsi"/>
          <w:color w:val="1F4E79" w:themeColor="accent5" w:themeShade="80"/>
          <w:sz w:val="22"/>
          <w:szCs w:val="22"/>
        </w:rPr>
        <w:t>D</w:t>
      </w:r>
      <w:r w:rsidR="00B24F4E" w:rsidRPr="00945972">
        <w:rPr>
          <w:rFonts w:asciiTheme="minorHAnsi" w:hAnsiTheme="minorHAnsi" w:cstheme="minorHAnsi"/>
          <w:color w:val="1F4E79" w:themeColor="accent5" w:themeShade="80"/>
          <w:sz w:val="22"/>
          <w:szCs w:val="22"/>
        </w:rPr>
        <w:t xml:space="preserve">iscover </w:t>
      </w:r>
      <w:r w:rsidR="00B24F4E" w:rsidRPr="00945972">
        <w:rPr>
          <w:rFonts w:asciiTheme="minorHAnsi" w:hAnsiTheme="minorHAnsi" w:cstheme="minorHAnsi"/>
          <w:sz w:val="22"/>
          <w:szCs w:val="22"/>
        </w:rPr>
        <w:t>tab</w:t>
      </w:r>
      <w:r w:rsidR="00661A36" w:rsidRPr="00945972">
        <w:rPr>
          <w:rFonts w:asciiTheme="minorHAnsi" w:hAnsiTheme="minorHAnsi" w:cstheme="minorHAnsi"/>
          <w:sz w:val="22"/>
          <w:szCs w:val="22"/>
        </w:rPr>
        <w:t>.</w:t>
      </w:r>
    </w:p>
    <w:p w14:paraId="788FEC69" w14:textId="49C8E9DA" w:rsidR="00FE1785" w:rsidRPr="00945972" w:rsidRDefault="00425A6C" w:rsidP="00D67806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945972">
        <w:rPr>
          <w:rFonts w:asciiTheme="minorHAnsi" w:hAnsiTheme="minorHAnsi" w:cstheme="minorHAnsi"/>
          <w:sz w:val="22"/>
          <w:szCs w:val="22"/>
        </w:rPr>
        <w:t>C</w:t>
      </w:r>
      <w:r w:rsidR="00524E54" w:rsidRPr="00945972">
        <w:rPr>
          <w:rFonts w:asciiTheme="minorHAnsi" w:hAnsiTheme="minorHAnsi" w:cstheme="minorHAnsi"/>
          <w:sz w:val="22"/>
          <w:szCs w:val="22"/>
        </w:rPr>
        <w:t xml:space="preserve">lick </w:t>
      </w:r>
      <w:r w:rsidR="00FE1785" w:rsidRPr="00945972">
        <w:rPr>
          <w:rFonts w:asciiTheme="minorHAnsi" w:hAnsiTheme="minorHAnsi" w:cstheme="minorHAnsi"/>
          <w:color w:val="1F4E79" w:themeColor="accent5" w:themeShade="80"/>
          <w:sz w:val="22"/>
          <w:szCs w:val="22"/>
        </w:rPr>
        <w:t xml:space="preserve">Copy </w:t>
      </w:r>
      <w:r w:rsidR="005B2314" w:rsidRPr="00945972">
        <w:rPr>
          <w:rFonts w:asciiTheme="minorHAnsi" w:hAnsiTheme="minorHAnsi" w:cstheme="minorHAnsi"/>
          <w:sz w:val="22"/>
          <w:szCs w:val="22"/>
        </w:rPr>
        <w:t xml:space="preserve">button </w:t>
      </w:r>
      <w:r w:rsidR="00524E54" w:rsidRPr="00945972">
        <w:rPr>
          <w:rFonts w:asciiTheme="minorHAnsi" w:hAnsiTheme="minorHAnsi" w:cstheme="minorHAnsi"/>
          <w:sz w:val="22"/>
          <w:szCs w:val="22"/>
        </w:rPr>
        <w:t xml:space="preserve">to get </w:t>
      </w:r>
      <w:r w:rsidR="00FE1785" w:rsidRPr="00945972">
        <w:rPr>
          <w:rFonts w:asciiTheme="minorHAnsi" w:hAnsiTheme="minorHAnsi" w:cstheme="minorHAnsi"/>
          <w:sz w:val="22"/>
          <w:szCs w:val="22"/>
        </w:rPr>
        <w:t xml:space="preserve">the package to </w:t>
      </w:r>
      <w:r w:rsidR="00FE1785" w:rsidRPr="00945972">
        <w:rPr>
          <w:rFonts w:asciiTheme="minorHAnsi" w:hAnsiTheme="minorHAnsi" w:cstheme="minorHAnsi"/>
          <w:color w:val="1F4E79" w:themeColor="accent5" w:themeShade="80"/>
          <w:sz w:val="22"/>
          <w:szCs w:val="22"/>
        </w:rPr>
        <w:t xml:space="preserve">Design </w:t>
      </w:r>
      <w:r w:rsidR="00FE1785" w:rsidRPr="00945972">
        <w:rPr>
          <w:rFonts w:asciiTheme="minorHAnsi" w:hAnsiTheme="minorHAnsi" w:cstheme="minorHAnsi"/>
          <w:sz w:val="22"/>
          <w:szCs w:val="22"/>
        </w:rPr>
        <w:t>tab</w:t>
      </w:r>
      <w:r w:rsidR="00524E54" w:rsidRPr="00945972">
        <w:rPr>
          <w:rFonts w:asciiTheme="minorHAnsi" w:hAnsiTheme="minorHAnsi" w:cstheme="minorHAnsi"/>
          <w:sz w:val="22"/>
          <w:szCs w:val="22"/>
        </w:rPr>
        <w:t>.</w:t>
      </w:r>
    </w:p>
    <w:p w14:paraId="302DA635" w14:textId="7B9A9ED0" w:rsidR="00250227" w:rsidRPr="00945972" w:rsidRDefault="00250227" w:rsidP="00D67806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945972">
        <w:rPr>
          <w:rFonts w:asciiTheme="minorHAnsi" w:hAnsiTheme="minorHAnsi" w:cstheme="minorHAnsi"/>
          <w:sz w:val="22"/>
          <w:szCs w:val="22"/>
        </w:rPr>
        <w:t xml:space="preserve">Navigate to </w:t>
      </w:r>
      <w:r w:rsidR="00945972">
        <w:rPr>
          <w:rFonts w:asciiTheme="minorHAnsi" w:hAnsiTheme="minorHAnsi" w:cstheme="minorHAnsi"/>
          <w:sz w:val="22"/>
          <w:szCs w:val="22"/>
        </w:rPr>
        <w:t>D</w:t>
      </w:r>
      <w:r w:rsidRPr="00945972">
        <w:rPr>
          <w:rFonts w:asciiTheme="minorHAnsi" w:hAnsiTheme="minorHAnsi" w:cstheme="minorHAnsi"/>
          <w:sz w:val="22"/>
          <w:szCs w:val="22"/>
        </w:rPr>
        <w:t xml:space="preserve">esign tab and </w:t>
      </w:r>
      <w:r w:rsidR="00DC3707" w:rsidRPr="00945972">
        <w:rPr>
          <w:rFonts w:asciiTheme="minorHAnsi" w:hAnsiTheme="minorHAnsi" w:cstheme="minorHAnsi"/>
          <w:sz w:val="22"/>
          <w:szCs w:val="22"/>
        </w:rPr>
        <w:t xml:space="preserve">click </w:t>
      </w:r>
      <w:r w:rsidRPr="00945972">
        <w:rPr>
          <w:rFonts w:asciiTheme="minorHAnsi" w:hAnsiTheme="minorHAnsi" w:cstheme="minorHAnsi"/>
          <w:sz w:val="22"/>
          <w:szCs w:val="22"/>
        </w:rPr>
        <w:t>the package</w:t>
      </w:r>
      <w:r w:rsidR="001A7B66" w:rsidRPr="00945972">
        <w:rPr>
          <w:rFonts w:asciiTheme="minorHAnsi" w:hAnsiTheme="minorHAnsi" w:cstheme="minorHAnsi"/>
          <w:sz w:val="22"/>
          <w:szCs w:val="22"/>
        </w:rPr>
        <w:t>,</w:t>
      </w:r>
      <w:r w:rsidR="00DC3707" w:rsidRPr="00945972">
        <w:rPr>
          <w:rFonts w:asciiTheme="minorHAnsi" w:hAnsiTheme="minorHAnsi" w:cstheme="minorHAnsi"/>
          <w:sz w:val="22"/>
          <w:szCs w:val="22"/>
        </w:rPr>
        <w:t xml:space="preserve"> where </w:t>
      </w:r>
      <w:r w:rsidR="000C21C2" w:rsidRPr="00945972">
        <w:rPr>
          <w:rFonts w:asciiTheme="minorHAnsi" w:hAnsiTheme="minorHAnsi" w:cstheme="minorHAnsi"/>
          <w:sz w:val="22"/>
          <w:szCs w:val="22"/>
        </w:rPr>
        <w:t>you</w:t>
      </w:r>
      <w:r w:rsidR="00DC3707" w:rsidRPr="00945972">
        <w:rPr>
          <w:rFonts w:asciiTheme="minorHAnsi" w:hAnsiTheme="minorHAnsi" w:cstheme="minorHAnsi"/>
          <w:sz w:val="22"/>
          <w:szCs w:val="22"/>
        </w:rPr>
        <w:t xml:space="preserve"> can </w:t>
      </w:r>
      <w:r w:rsidR="001A7B66" w:rsidRPr="00945972">
        <w:rPr>
          <w:rFonts w:asciiTheme="minorHAnsi" w:hAnsiTheme="minorHAnsi" w:cstheme="minorHAnsi"/>
          <w:sz w:val="22"/>
          <w:szCs w:val="22"/>
        </w:rPr>
        <w:t>perform</w:t>
      </w:r>
      <w:r w:rsidR="0081754D" w:rsidRPr="00945972">
        <w:rPr>
          <w:rFonts w:asciiTheme="minorHAnsi" w:hAnsiTheme="minorHAnsi" w:cstheme="minorHAnsi"/>
          <w:sz w:val="22"/>
          <w:szCs w:val="22"/>
        </w:rPr>
        <w:t xml:space="preserve"> all the relevant configurations.</w:t>
      </w:r>
      <w:r w:rsidR="00885C33" w:rsidRPr="00885C33">
        <w:rPr>
          <w:rFonts w:ascii="72" w:hAnsi="72" w:cs="72"/>
          <w:b/>
          <w:bCs/>
          <w:color w:val="32363A"/>
          <w:shd w:val="clear" w:color="auto" w:fill="F5F5F5"/>
        </w:rPr>
        <w:t xml:space="preserve"> </w:t>
      </w:r>
    </w:p>
    <w:p w14:paraId="21FDFA96" w14:textId="0A5E9D5B" w:rsidR="00B346A6" w:rsidRPr="00D63497" w:rsidRDefault="004D5343" w:rsidP="00AB4F1D">
      <w:pPr>
        <w:ind w:firstLine="720"/>
      </w:pPr>
      <w:r>
        <w:rPr>
          <w:noProof/>
        </w:rPr>
        <w:lastRenderedPageBreak/>
        <w:drawing>
          <wp:inline distT="0" distB="0" distL="0" distR="0" wp14:anchorId="402B2AFF" wp14:editId="43F3AC52">
            <wp:extent cx="5943600" cy="281749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A2739" w14:textId="6AFD68E1" w:rsidR="00325A5A" w:rsidRPr="00945972" w:rsidRDefault="00C91E84" w:rsidP="00D67806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945972">
        <w:rPr>
          <w:rFonts w:asciiTheme="minorHAnsi" w:hAnsiTheme="minorHAnsi" w:cstheme="minorHAnsi"/>
          <w:sz w:val="22"/>
          <w:szCs w:val="22"/>
        </w:rPr>
        <w:t xml:space="preserve">Go to </w:t>
      </w:r>
      <w:r w:rsidR="00463E9D" w:rsidRPr="00945972">
        <w:rPr>
          <w:rFonts w:asciiTheme="minorHAnsi" w:hAnsiTheme="minorHAnsi" w:cstheme="minorHAnsi"/>
          <w:color w:val="1F4E79" w:themeColor="accent5" w:themeShade="80"/>
          <w:sz w:val="22"/>
          <w:szCs w:val="22"/>
        </w:rPr>
        <w:t>Artifacts</w:t>
      </w:r>
      <w:r w:rsidR="00463E9D" w:rsidRPr="00945972">
        <w:rPr>
          <w:rFonts w:asciiTheme="minorHAnsi" w:hAnsiTheme="minorHAnsi" w:cstheme="minorHAnsi"/>
          <w:sz w:val="22"/>
          <w:szCs w:val="22"/>
        </w:rPr>
        <w:t xml:space="preserve"> tab</w:t>
      </w:r>
      <w:r w:rsidR="001A65F4" w:rsidRPr="00945972">
        <w:rPr>
          <w:rFonts w:asciiTheme="minorHAnsi" w:hAnsiTheme="minorHAnsi" w:cstheme="minorHAnsi"/>
          <w:sz w:val="22"/>
          <w:szCs w:val="22"/>
        </w:rPr>
        <w:t xml:space="preserve"> -&gt; </w:t>
      </w:r>
      <w:r w:rsidR="00463E9D" w:rsidRPr="00945972">
        <w:rPr>
          <w:rFonts w:asciiTheme="minorHAnsi" w:hAnsiTheme="minorHAnsi" w:cstheme="minorHAnsi"/>
          <w:sz w:val="22"/>
          <w:szCs w:val="22"/>
        </w:rPr>
        <w:t xml:space="preserve">click </w:t>
      </w:r>
      <w:r w:rsidR="00463E9D" w:rsidRPr="00945972">
        <w:rPr>
          <w:rFonts w:asciiTheme="minorHAnsi" w:hAnsiTheme="minorHAnsi" w:cstheme="minorHAnsi"/>
          <w:color w:val="1F4E79" w:themeColor="accent5" w:themeShade="80"/>
          <w:sz w:val="22"/>
          <w:szCs w:val="22"/>
        </w:rPr>
        <w:t xml:space="preserve">Actions </w:t>
      </w:r>
      <w:r w:rsidR="00463E9D" w:rsidRPr="00945972">
        <w:rPr>
          <w:rFonts w:asciiTheme="minorHAnsi" w:hAnsiTheme="minorHAnsi" w:cstheme="minorHAnsi"/>
          <w:sz w:val="22"/>
          <w:szCs w:val="22"/>
        </w:rPr>
        <w:t>button</w:t>
      </w:r>
      <w:r w:rsidR="00543378" w:rsidRPr="00945972">
        <w:rPr>
          <w:rFonts w:asciiTheme="minorHAnsi" w:hAnsiTheme="minorHAnsi" w:cstheme="minorHAnsi"/>
          <w:sz w:val="22"/>
          <w:szCs w:val="22"/>
        </w:rPr>
        <w:t xml:space="preserve"> </w:t>
      </w:r>
      <w:r w:rsidR="001A65F4" w:rsidRPr="00945972">
        <w:rPr>
          <w:rFonts w:asciiTheme="minorHAnsi" w:hAnsiTheme="minorHAnsi" w:cstheme="minorHAnsi"/>
          <w:sz w:val="22"/>
          <w:szCs w:val="22"/>
        </w:rPr>
        <w:t>-</w:t>
      </w:r>
      <w:r w:rsidR="00325A5A" w:rsidRPr="00945972">
        <w:rPr>
          <w:rFonts w:asciiTheme="minorHAnsi" w:hAnsiTheme="minorHAnsi" w:cstheme="minorHAnsi"/>
          <w:sz w:val="22"/>
          <w:szCs w:val="22"/>
        </w:rPr>
        <w:t xml:space="preserve">&gt; </w:t>
      </w:r>
      <w:r w:rsidRPr="00945972">
        <w:rPr>
          <w:rFonts w:asciiTheme="minorHAnsi" w:hAnsiTheme="minorHAnsi" w:cstheme="minorHAnsi"/>
          <w:sz w:val="22"/>
          <w:szCs w:val="22"/>
        </w:rPr>
        <w:t xml:space="preserve">select </w:t>
      </w:r>
      <w:r w:rsidR="00945972" w:rsidRPr="00945972">
        <w:rPr>
          <w:rFonts w:asciiTheme="minorHAnsi" w:hAnsiTheme="minorHAnsi" w:cstheme="minorHAnsi"/>
          <w:color w:val="1F4E79" w:themeColor="accent5" w:themeShade="80"/>
          <w:sz w:val="22"/>
          <w:szCs w:val="22"/>
        </w:rPr>
        <w:t>C</w:t>
      </w:r>
      <w:r w:rsidR="00325A5A" w:rsidRPr="00945972">
        <w:rPr>
          <w:rFonts w:asciiTheme="minorHAnsi" w:hAnsiTheme="minorHAnsi" w:cstheme="minorHAnsi"/>
          <w:color w:val="1F4E79" w:themeColor="accent5" w:themeShade="80"/>
          <w:sz w:val="22"/>
          <w:szCs w:val="22"/>
        </w:rPr>
        <w:t>onfigure</w:t>
      </w:r>
      <w:r w:rsidR="00325A5A" w:rsidRPr="00945972">
        <w:rPr>
          <w:rFonts w:asciiTheme="minorHAnsi" w:hAnsiTheme="minorHAnsi" w:cstheme="minorHAnsi"/>
          <w:sz w:val="22"/>
          <w:szCs w:val="22"/>
        </w:rPr>
        <w:t>.</w:t>
      </w:r>
    </w:p>
    <w:p w14:paraId="274387BB" w14:textId="33AE2617" w:rsidR="007D0E31" w:rsidRPr="00945972" w:rsidRDefault="007D0E31" w:rsidP="00D67806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945972">
        <w:rPr>
          <w:rFonts w:asciiTheme="minorHAnsi" w:hAnsiTheme="minorHAnsi" w:cstheme="minorHAnsi"/>
          <w:sz w:val="22"/>
          <w:szCs w:val="22"/>
        </w:rPr>
        <w:t xml:space="preserve">In the </w:t>
      </w:r>
      <w:r w:rsidRPr="00945972">
        <w:rPr>
          <w:rFonts w:asciiTheme="minorHAnsi" w:hAnsiTheme="minorHAnsi" w:cstheme="minorHAnsi"/>
          <w:color w:val="1F4E79" w:themeColor="accent5" w:themeShade="80"/>
          <w:sz w:val="22"/>
          <w:szCs w:val="22"/>
        </w:rPr>
        <w:t xml:space="preserve">Sender </w:t>
      </w:r>
      <w:r w:rsidRPr="00945972">
        <w:rPr>
          <w:rFonts w:asciiTheme="minorHAnsi" w:hAnsiTheme="minorHAnsi" w:cstheme="minorHAnsi"/>
          <w:sz w:val="22"/>
          <w:szCs w:val="22"/>
        </w:rPr>
        <w:t>tab, u</w:t>
      </w:r>
      <w:r w:rsidR="00D90582" w:rsidRPr="00945972">
        <w:rPr>
          <w:rFonts w:asciiTheme="minorHAnsi" w:hAnsiTheme="minorHAnsi" w:cstheme="minorHAnsi"/>
          <w:sz w:val="22"/>
          <w:szCs w:val="22"/>
        </w:rPr>
        <w:t xml:space="preserve">pload the client certificate </w:t>
      </w:r>
      <w:r w:rsidR="00945972">
        <w:rPr>
          <w:rFonts w:asciiTheme="minorHAnsi" w:hAnsiTheme="minorHAnsi" w:cstheme="minorHAnsi"/>
          <w:sz w:val="22"/>
          <w:szCs w:val="22"/>
        </w:rPr>
        <w:t>for</w:t>
      </w:r>
      <w:r w:rsidR="00D90582" w:rsidRPr="00945972">
        <w:rPr>
          <w:rFonts w:asciiTheme="minorHAnsi" w:hAnsiTheme="minorHAnsi" w:cstheme="minorHAnsi"/>
          <w:sz w:val="22"/>
          <w:szCs w:val="22"/>
        </w:rPr>
        <w:t xml:space="preserve"> </w:t>
      </w:r>
      <w:r w:rsidRPr="00945972">
        <w:rPr>
          <w:rFonts w:asciiTheme="minorHAnsi" w:hAnsiTheme="minorHAnsi" w:cstheme="minorHAnsi"/>
          <w:sz w:val="22"/>
          <w:szCs w:val="22"/>
        </w:rPr>
        <w:t>Authorization</w:t>
      </w:r>
      <w:r w:rsidR="00D90582" w:rsidRPr="00945972">
        <w:rPr>
          <w:rFonts w:asciiTheme="minorHAnsi" w:hAnsiTheme="minorHAnsi" w:cstheme="minorHAnsi"/>
          <w:sz w:val="22"/>
          <w:szCs w:val="22"/>
        </w:rPr>
        <w:t xml:space="preserve"> is Client Certificate</w:t>
      </w:r>
      <w:r w:rsidRPr="00945972">
        <w:rPr>
          <w:rFonts w:asciiTheme="minorHAnsi" w:hAnsiTheme="minorHAnsi" w:cstheme="minorHAnsi"/>
          <w:sz w:val="22"/>
          <w:szCs w:val="22"/>
        </w:rPr>
        <w:t>.</w:t>
      </w:r>
    </w:p>
    <w:p w14:paraId="01D20BAA" w14:textId="2570C756" w:rsidR="00916446" w:rsidRPr="00945972" w:rsidRDefault="007D0E31" w:rsidP="00D67806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945972">
        <w:rPr>
          <w:rFonts w:asciiTheme="minorHAnsi" w:hAnsiTheme="minorHAnsi" w:cstheme="minorHAnsi"/>
          <w:sz w:val="22"/>
          <w:szCs w:val="22"/>
        </w:rPr>
        <w:t xml:space="preserve">In the </w:t>
      </w:r>
      <w:r w:rsidRPr="001971C6">
        <w:rPr>
          <w:rFonts w:asciiTheme="minorHAnsi" w:hAnsiTheme="minorHAnsi" w:cstheme="minorHAnsi"/>
          <w:color w:val="1F4E79" w:themeColor="accent5" w:themeShade="80"/>
          <w:sz w:val="22"/>
          <w:szCs w:val="22"/>
        </w:rPr>
        <w:t xml:space="preserve">Receiver </w:t>
      </w:r>
      <w:r w:rsidRPr="00945972">
        <w:rPr>
          <w:rFonts w:asciiTheme="minorHAnsi" w:hAnsiTheme="minorHAnsi" w:cstheme="minorHAnsi"/>
          <w:sz w:val="22"/>
          <w:szCs w:val="22"/>
        </w:rPr>
        <w:t>tab, enter</w:t>
      </w:r>
      <w:r w:rsidR="00D90582" w:rsidRPr="00945972">
        <w:rPr>
          <w:rFonts w:asciiTheme="minorHAnsi" w:hAnsiTheme="minorHAnsi" w:cstheme="minorHAnsi"/>
          <w:sz w:val="22"/>
          <w:szCs w:val="22"/>
        </w:rPr>
        <w:t xml:space="preserve"> </w:t>
      </w:r>
      <w:r w:rsidRPr="00945972">
        <w:rPr>
          <w:rFonts w:asciiTheme="minorHAnsi" w:hAnsiTheme="minorHAnsi" w:cstheme="minorHAnsi"/>
          <w:sz w:val="22"/>
          <w:szCs w:val="22"/>
        </w:rPr>
        <w:t xml:space="preserve">the </w:t>
      </w:r>
      <w:r w:rsidR="00D90582" w:rsidRPr="00945972">
        <w:rPr>
          <w:rFonts w:asciiTheme="minorHAnsi" w:hAnsiTheme="minorHAnsi" w:cstheme="minorHAnsi"/>
          <w:sz w:val="22"/>
          <w:szCs w:val="22"/>
        </w:rPr>
        <w:t xml:space="preserve">Private key </w:t>
      </w:r>
      <w:r w:rsidR="00945972">
        <w:rPr>
          <w:rFonts w:asciiTheme="minorHAnsi" w:hAnsiTheme="minorHAnsi" w:cstheme="minorHAnsi"/>
          <w:sz w:val="22"/>
          <w:szCs w:val="22"/>
        </w:rPr>
        <w:t>for</w:t>
      </w:r>
      <w:r w:rsidRPr="00945972">
        <w:rPr>
          <w:rFonts w:asciiTheme="minorHAnsi" w:hAnsiTheme="minorHAnsi" w:cstheme="minorHAnsi"/>
          <w:sz w:val="22"/>
          <w:szCs w:val="22"/>
        </w:rPr>
        <w:t xml:space="preserve"> Authorization is Client Certificate</w:t>
      </w:r>
      <w:r w:rsidR="00916446" w:rsidRPr="00945972">
        <w:rPr>
          <w:rFonts w:asciiTheme="minorHAnsi" w:hAnsiTheme="minorHAnsi" w:cstheme="minorHAnsi"/>
          <w:sz w:val="22"/>
          <w:szCs w:val="22"/>
        </w:rPr>
        <w:t>.</w:t>
      </w:r>
      <w:r w:rsidRPr="0094597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44B2048" w14:textId="77777777" w:rsidR="00916446" w:rsidRDefault="00916446" w:rsidP="00916446">
      <w:pPr>
        <w:pStyle w:val="ListParagraph"/>
      </w:pPr>
    </w:p>
    <w:p w14:paraId="3A029E48" w14:textId="77777777" w:rsidR="00072B18" w:rsidRDefault="00072B18" w:rsidP="00AB4F1D">
      <w:pPr>
        <w:ind w:left="720"/>
      </w:pPr>
      <w:r>
        <w:rPr>
          <w:noProof/>
        </w:rPr>
        <w:drawing>
          <wp:inline distT="0" distB="0" distL="0" distR="0" wp14:anchorId="155E14E1" wp14:editId="5853027B">
            <wp:extent cx="5943600" cy="3035935"/>
            <wp:effectExtent l="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6ACBB" w14:textId="72F34E91" w:rsidR="00325A5A" w:rsidRDefault="00B95393" w:rsidP="00AB4F1D">
      <w:pPr>
        <w:ind w:firstLine="720"/>
      </w:pPr>
      <w:r>
        <w:rPr>
          <w:noProof/>
        </w:rPr>
        <w:lastRenderedPageBreak/>
        <w:drawing>
          <wp:inline distT="0" distB="0" distL="0" distR="0" wp14:anchorId="1C58B2A8" wp14:editId="5E355ADF">
            <wp:extent cx="5943600" cy="2994025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3378">
        <w:t xml:space="preserve"> </w:t>
      </w:r>
    </w:p>
    <w:p w14:paraId="2ED1F3E0" w14:textId="4BFAFA5C" w:rsidR="00151724" w:rsidRPr="00945972" w:rsidRDefault="001067E1" w:rsidP="00D67806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945972">
        <w:rPr>
          <w:rFonts w:asciiTheme="minorHAnsi" w:hAnsiTheme="minorHAnsi" w:cstheme="minorHAnsi"/>
          <w:sz w:val="22"/>
          <w:szCs w:val="22"/>
        </w:rPr>
        <w:t xml:space="preserve">During </w:t>
      </w:r>
      <w:r w:rsidRPr="00311FE3">
        <w:rPr>
          <w:rFonts w:asciiTheme="minorHAnsi" w:hAnsiTheme="minorHAnsi" w:cstheme="minorHAnsi"/>
          <w:b/>
          <w:bCs/>
          <w:sz w:val="22"/>
          <w:szCs w:val="22"/>
        </w:rPr>
        <w:t>Replication Utilities Technical Master Data</w:t>
      </w:r>
      <w:r w:rsidR="00151724" w:rsidRPr="00311FE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11FE3">
        <w:rPr>
          <w:rFonts w:asciiTheme="minorHAnsi" w:hAnsiTheme="minorHAnsi" w:cstheme="minorHAnsi"/>
          <w:b/>
          <w:bCs/>
          <w:sz w:val="22"/>
          <w:szCs w:val="22"/>
        </w:rPr>
        <w:t>Artifact</w:t>
      </w:r>
      <w:r w:rsidR="00151724" w:rsidRPr="00311FE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2771A" w:rsidRPr="00945972">
        <w:rPr>
          <w:rFonts w:asciiTheme="minorHAnsi" w:hAnsiTheme="minorHAnsi" w:cstheme="minorHAnsi"/>
          <w:sz w:val="22"/>
          <w:szCs w:val="22"/>
        </w:rPr>
        <w:t xml:space="preserve">configuration, </w:t>
      </w:r>
      <w:r w:rsidR="00151724" w:rsidRPr="00945972">
        <w:rPr>
          <w:rFonts w:asciiTheme="minorHAnsi" w:hAnsiTheme="minorHAnsi" w:cstheme="minorHAnsi"/>
          <w:sz w:val="22"/>
          <w:szCs w:val="22"/>
        </w:rPr>
        <w:t xml:space="preserve">under </w:t>
      </w:r>
      <w:r w:rsidR="00151724" w:rsidRPr="00311FE3">
        <w:rPr>
          <w:rFonts w:asciiTheme="minorHAnsi" w:hAnsiTheme="minorHAnsi" w:cstheme="minorHAnsi"/>
          <w:b/>
          <w:bCs/>
          <w:color w:val="1F4E79" w:themeColor="accent5" w:themeShade="80"/>
          <w:sz w:val="22"/>
          <w:szCs w:val="22"/>
        </w:rPr>
        <w:t>More</w:t>
      </w:r>
      <w:r w:rsidR="00151724" w:rsidRPr="00311FE3">
        <w:rPr>
          <w:rFonts w:asciiTheme="minorHAnsi" w:hAnsiTheme="minorHAnsi" w:cstheme="minorHAnsi"/>
          <w:color w:val="1F4E79" w:themeColor="accent5" w:themeShade="80"/>
          <w:sz w:val="22"/>
          <w:szCs w:val="22"/>
        </w:rPr>
        <w:t xml:space="preserve"> </w:t>
      </w:r>
      <w:r w:rsidR="00151724" w:rsidRPr="00945972">
        <w:rPr>
          <w:rFonts w:asciiTheme="minorHAnsi" w:hAnsiTheme="minorHAnsi" w:cstheme="minorHAnsi"/>
          <w:sz w:val="22"/>
          <w:szCs w:val="22"/>
        </w:rPr>
        <w:t xml:space="preserve">tab enter the values </w:t>
      </w:r>
      <w:r w:rsidR="0082771A" w:rsidRPr="00945972">
        <w:rPr>
          <w:rFonts w:asciiTheme="minorHAnsi" w:hAnsiTheme="minorHAnsi" w:cstheme="minorHAnsi"/>
          <w:sz w:val="22"/>
          <w:szCs w:val="22"/>
        </w:rPr>
        <w:t xml:space="preserve">in </w:t>
      </w:r>
      <w:r w:rsidR="00151724" w:rsidRPr="00945972">
        <w:rPr>
          <w:rFonts w:asciiTheme="minorHAnsi" w:hAnsiTheme="minorHAnsi" w:cstheme="minorHAnsi"/>
          <w:sz w:val="22"/>
          <w:szCs w:val="22"/>
        </w:rPr>
        <w:t xml:space="preserve">Sender and Receiver system parameters with </w:t>
      </w:r>
      <w:r w:rsidR="00151724" w:rsidRPr="001971C6">
        <w:rPr>
          <w:rFonts w:asciiTheme="minorHAnsi" w:hAnsiTheme="minorHAnsi" w:cstheme="minorHAnsi"/>
          <w:b/>
          <w:bCs/>
          <w:sz w:val="22"/>
          <w:szCs w:val="22"/>
        </w:rPr>
        <w:t>S4H</w:t>
      </w:r>
      <w:r w:rsidR="00151724" w:rsidRPr="00945972">
        <w:rPr>
          <w:rFonts w:asciiTheme="minorHAnsi" w:hAnsiTheme="minorHAnsi" w:cstheme="minorHAnsi"/>
          <w:sz w:val="22"/>
          <w:szCs w:val="22"/>
        </w:rPr>
        <w:t xml:space="preserve"> and </w:t>
      </w:r>
      <w:r w:rsidR="00151724" w:rsidRPr="001971C6">
        <w:rPr>
          <w:rFonts w:asciiTheme="minorHAnsi" w:hAnsiTheme="minorHAnsi" w:cstheme="minorHAnsi"/>
          <w:b/>
          <w:bCs/>
          <w:sz w:val="22"/>
          <w:szCs w:val="22"/>
        </w:rPr>
        <w:t>C4C</w:t>
      </w:r>
      <w:r w:rsidR="00151724" w:rsidRPr="00945972">
        <w:rPr>
          <w:rFonts w:asciiTheme="minorHAnsi" w:hAnsiTheme="minorHAnsi" w:cstheme="minorHAnsi"/>
          <w:sz w:val="22"/>
          <w:szCs w:val="22"/>
        </w:rPr>
        <w:t xml:space="preserve"> business system IDs.</w:t>
      </w:r>
    </w:p>
    <w:p w14:paraId="2448BDF4" w14:textId="6C590930" w:rsidR="00DE454D" w:rsidRDefault="00DE454D" w:rsidP="001971C6">
      <w:pPr>
        <w:ind w:firstLine="720"/>
      </w:pPr>
      <w:r>
        <w:rPr>
          <w:noProof/>
        </w:rPr>
        <w:drawing>
          <wp:inline distT="0" distB="0" distL="0" distR="0" wp14:anchorId="441BC1B1" wp14:editId="17066B8F">
            <wp:extent cx="5943600" cy="2059305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CDCEF" w14:textId="0FBE630D" w:rsidR="00325A5A" w:rsidRPr="001971C6" w:rsidRDefault="00082C23" w:rsidP="00D67806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1971C6">
        <w:rPr>
          <w:rFonts w:asciiTheme="minorHAnsi" w:hAnsiTheme="minorHAnsi" w:cstheme="minorHAnsi"/>
          <w:sz w:val="22"/>
          <w:szCs w:val="22"/>
        </w:rPr>
        <w:t xml:space="preserve">Click </w:t>
      </w:r>
      <w:r w:rsidR="00BE7DC4" w:rsidRPr="001971C6">
        <w:rPr>
          <w:rFonts w:asciiTheme="minorHAnsi" w:hAnsiTheme="minorHAnsi" w:cstheme="minorHAnsi"/>
          <w:color w:val="1F4E79" w:themeColor="accent5" w:themeShade="80"/>
          <w:sz w:val="22"/>
          <w:szCs w:val="22"/>
        </w:rPr>
        <w:t xml:space="preserve">Save </w:t>
      </w:r>
      <w:r w:rsidR="00BE7DC4" w:rsidRPr="001971C6">
        <w:rPr>
          <w:rFonts w:asciiTheme="minorHAnsi" w:hAnsiTheme="minorHAnsi" w:cstheme="minorHAnsi"/>
          <w:sz w:val="22"/>
          <w:szCs w:val="22"/>
        </w:rPr>
        <w:t xml:space="preserve">and </w:t>
      </w:r>
      <w:r w:rsidR="00BE7DC4" w:rsidRPr="001971C6">
        <w:rPr>
          <w:rFonts w:asciiTheme="minorHAnsi" w:hAnsiTheme="minorHAnsi" w:cstheme="minorHAnsi"/>
          <w:color w:val="1F4E79" w:themeColor="accent5" w:themeShade="80"/>
          <w:sz w:val="22"/>
          <w:szCs w:val="22"/>
        </w:rPr>
        <w:t>Deploy</w:t>
      </w:r>
    </w:p>
    <w:p w14:paraId="3B37493A" w14:textId="01DDD1B6" w:rsidR="00BE7DC4" w:rsidRPr="001971C6" w:rsidRDefault="00BE7DC4" w:rsidP="00D67806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1971C6">
        <w:rPr>
          <w:rFonts w:asciiTheme="minorHAnsi" w:hAnsiTheme="minorHAnsi" w:cstheme="minorHAnsi"/>
          <w:sz w:val="22"/>
          <w:szCs w:val="22"/>
        </w:rPr>
        <w:t xml:space="preserve">Check the deploy status in </w:t>
      </w:r>
      <w:r w:rsidRPr="001971C6">
        <w:rPr>
          <w:rFonts w:asciiTheme="minorHAnsi" w:hAnsiTheme="minorHAnsi" w:cstheme="minorHAnsi"/>
          <w:b/>
          <w:bCs/>
          <w:color w:val="1F4E79" w:themeColor="accent5" w:themeShade="80"/>
          <w:sz w:val="22"/>
          <w:szCs w:val="22"/>
        </w:rPr>
        <w:t>Monitoring-Manage Integration</w:t>
      </w:r>
      <w:r w:rsidR="00D2063A" w:rsidRPr="001971C6">
        <w:rPr>
          <w:rFonts w:asciiTheme="minorHAnsi" w:hAnsiTheme="minorHAnsi" w:cstheme="minorHAnsi"/>
          <w:sz w:val="22"/>
          <w:szCs w:val="22"/>
        </w:rPr>
        <w:t>.</w:t>
      </w:r>
    </w:p>
    <w:p w14:paraId="233553E9" w14:textId="57EFA263" w:rsidR="003F2A10" w:rsidRPr="001971C6" w:rsidRDefault="00D2063A" w:rsidP="00D67806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1971C6">
        <w:rPr>
          <w:rFonts w:asciiTheme="minorHAnsi" w:hAnsiTheme="minorHAnsi" w:cstheme="minorHAnsi"/>
          <w:sz w:val="22"/>
          <w:szCs w:val="22"/>
        </w:rPr>
        <w:lastRenderedPageBreak/>
        <w:t xml:space="preserve">Under </w:t>
      </w:r>
      <w:r w:rsidR="001971C6" w:rsidRPr="001971C6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1971C6">
        <w:rPr>
          <w:rFonts w:asciiTheme="minorHAnsi" w:hAnsiTheme="minorHAnsi" w:cstheme="minorHAnsi"/>
          <w:b/>
          <w:bCs/>
          <w:sz w:val="22"/>
          <w:szCs w:val="22"/>
        </w:rPr>
        <w:t>peration</w:t>
      </w:r>
      <w:r w:rsidRPr="001971C6">
        <w:rPr>
          <w:rFonts w:asciiTheme="minorHAnsi" w:hAnsiTheme="minorHAnsi" w:cstheme="minorHAnsi"/>
          <w:sz w:val="22"/>
          <w:szCs w:val="22"/>
        </w:rPr>
        <w:t xml:space="preserve"> view, create </w:t>
      </w:r>
      <w:r w:rsidR="00305ACD" w:rsidRPr="001971C6">
        <w:rPr>
          <w:rFonts w:asciiTheme="minorHAnsi" w:hAnsiTheme="minorHAnsi" w:cstheme="minorHAnsi"/>
          <w:sz w:val="22"/>
          <w:szCs w:val="22"/>
        </w:rPr>
        <w:t xml:space="preserve">S/4HANA or C4C credentials </w:t>
      </w:r>
      <w:r w:rsidRPr="001971C6">
        <w:rPr>
          <w:rFonts w:asciiTheme="minorHAnsi" w:hAnsiTheme="minorHAnsi" w:cstheme="minorHAnsi"/>
          <w:sz w:val="22"/>
          <w:szCs w:val="22"/>
        </w:rPr>
        <w:t>and deploy.</w:t>
      </w:r>
      <w:r w:rsidR="003732BF" w:rsidRPr="001971C6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7E4C1CEF" wp14:editId="69E1C9F9">
            <wp:extent cx="5943600" cy="2555875"/>
            <wp:effectExtent l="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BBE5A" w14:textId="26EBEA1A" w:rsidR="004E3E99" w:rsidRDefault="004E3E99" w:rsidP="00AB4F1D">
      <w:pPr>
        <w:ind w:left="720" w:firstLine="720"/>
      </w:pPr>
      <w:r>
        <w:rPr>
          <w:noProof/>
        </w:rPr>
        <w:drawing>
          <wp:inline distT="0" distB="0" distL="0" distR="0" wp14:anchorId="25869B97" wp14:editId="1FA2A649">
            <wp:extent cx="5561330" cy="1415441"/>
            <wp:effectExtent l="0" t="0" r="127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598107" cy="1424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ECD34" w14:textId="2942EC0E" w:rsidR="00BD42B0" w:rsidRDefault="00BD42B0" w:rsidP="003F2A10"/>
    <w:p w14:paraId="5207996E" w14:textId="69296F71" w:rsidR="003732BF" w:rsidRDefault="00BD42B0" w:rsidP="00EC171E">
      <w:pPr>
        <w:ind w:left="1440"/>
      </w:pPr>
      <w:r>
        <w:rPr>
          <w:noProof/>
        </w:rPr>
        <w:drawing>
          <wp:inline distT="0" distB="0" distL="0" distR="0" wp14:anchorId="6F06473B" wp14:editId="1CA6FFC9">
            <wp:extent cx="4940860" cy="2590673"/>
            <wp:effectExtent l="171450" t="171450" r="184150" b="191135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/>
                    <a:srcRect l="1897" t="6147" r="2833" b="8139"/>
                    <a:stretch/>
                  </pic:blipFill>
                  <pic:spPr bwMode="auto">
                    <a:xfrm>
                      <a:off x="0" y="0"/>
                      <a:ext cx="4967556" cy="260467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61F007" w14:textId="73E3BAAB" w:rsidR="00AE1637" w:rsidRPr="007A0F3A" w:rsidRDefault="00AE1637" w:rsidP="001971C6">
      <w:pPr>
        <w:pStyle w:val="Heading2"/>
      </w:pPr>
      <w:bookmarkStart w:id="53" w:name="_Toc480466440"/>
      <w:bookmarkStart w:id="54" w:name="_Toc52899874"/>
      <w:r w:rsidRPr="00277A31">
        <w:lastRenderedPageBreak/>
        <w:t>Configuratio</w:t>
      </w:r>
      <w:r w:rsidR="009F08B6">
        <w:t>n</w:t>
      </w:r>
      <w:r w:rsidRPr="00277A31">
        <w:t xml:space="preserve"> in SAP S/4HANA</w:t>
      </w:r>
      <w:bookmarkEnd w:id="53"/>
      <w:bookmarkEnd w:id="54"/>
    </w:p>
    <w:p w14:paraId="791DA2F7" w14:textId="6858B4DA" w:rsidR="00212AF9" w:rsidRDefault="001971C6" w:rsidP="001971C6">
      <w:pPr>
        <w:pStyle w:val="Heading3"/>
      </w:pPr>
      <w:bookmarkStart w:id="55" w:name="_Toc406499536"/>
      <w:bookmarkStart w:id="56" w:name="_Toc415055115"/>
      <w:bookmarkStart w:id="57" w:name="_Toc415161313"/>
      <w:bookmarkStart w:id="58" w:name="_Toc456001612"/>
      <w:bookmarkStart w:id="59" w:name="_Toc480466441"/>
      <w:r>
        <w:t xml:space="preserve"> </w:t>
      </w:r>
      <w:bookmarkStart w:id="60" w:name="_Toc52899875"/>
      <w:r w:rsidR="00212AF9" w:rsidRPr="00033E9F">
        <w:t>Maintain Endpoints for Services</w:t>
      </w:r>
      <w:bookmarkEnd w:id="55"/>
      <w:bookmarkEnd w:id="56"/>
      <w:bookmarkEnd w:id="57"/>
      <w:bookmarkEnd w:id="58"/>
      <w:bookmarkEnd w:id="59"/>
      <w:bookmarkEnd w:id="60"/>
    </w:p>
    <w:p w14:paraId="5944BA05" w14:textId="2817C2DE" w:rsidR="00212AF9" w:rsidRDefault="001E3DF0" w:rsidP="00D5341C">
      <w:r>
        <w:t>T</w:t>
      </w:r>
      <w:r w:rsidR="00212AF9">
        <w:t>o configure inbound</w:t>
      </w:r>
      <w:r w:rsidR="005E7A3D">
        <w:t xml:space="preserve"> </w:t>
      </w:r>
      <w:r w:rsidR="00212AF9">
        <w:t>web service for synchronous call from C4C to S/4HANA system</w:t>
      </w:r>
      <w:r w:rsidR="00D5341C">
        <w:t xml:space="preserve"> follow the steps</w:t>
      </w:r>
      <w:r w:rsidR="001971C6">
        <w:t>:</w:t>
      </w:r>
    </w:p>
    <w:p w14:paraId="238EA2E2" w14:textId="77777777" w:rsidR="004743E3" w:rsidRPr="004743E3" w:rsidRDefault="004743E3" w:rsidP="00D67806">
      <w:pPr>
        <w:pStyle w:val="ListNumber"/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 w:rsidRPr="004743E3">
        <w:rPr>
          <w:rFonts w:ascii="Calibri" w:hAnsi="Calibri" w:cs="Calibri"/>
          <w:sz w:val="22"/>
          <w:szCs w:val="22"/>
        </w:rPr>
        <w:t>In the system enter Transaction code – SOAMANGER.</w:t>
      </w:r>
    </w:p>
    <w:p w14:paraId="05B4D033" w14:textId="29960144" w:rsidR="00212AF9" w:rsidRDefault="00B94E03" w:rsidP="00D67806">
      <w:pPr>
        <w:pStyle w:val="ListParagraph"/>
        <w:numPr>
          <w:ilvl w:val="0"/>
          <w:numId w:val="18"/>
        </w:numPr>
      </w:pPr>
      <w:r w:rsidRPr="004743E3">
        <w:rPr>
          <w:rFonts w:ascii="Calibri" w:hAnsi="Calibri" w:cs="Calibri"/>
          <w:sz w:val="22"/>
          <w:szCs w:val="22"/>
        </w:rPr>
        <w:t xml:space="preserve">Select </w:t>
      </w:r>
      <w:r w:rsidR="00212AF9" w:rsidRPr="004743E3">
        <w:rPr>
          <w:rStyle w:val="SAPScreenElement"/>
          <w:rFonts w:ascii="Calibri" w:hAnsi="Calibri" w:cs="Calibri"/>
          <w:sz w:val="22"/>
          <w:szCs w:val="22"/>
        </w:rPr>
        <w:t>Simplified</w:t>
      </w:r>
      <w:r w:rsidR="00212AF9" w:rsidRPr="004743E3">
        <w:rPr>
          <w:rFonts w:ascii="Calibri" w:hAnsi="Calibri" w:cs="Calibri"/>
          <w:sz w:val="22"/>
          <w:szCs w:val="22"/>
        </w:rPr>
        <w:t xml:space="preserve"> </w:t>
      </w:r>
      <w:r w:rsidR="00212AF9" w:rsidRPr="004743E3">
        <w:rPr>
          <w:rStyle w:val="SAPScreenElement"/>
          <w:rFonts w:ascii="Calibri" w:hAnsi="Calibri" w:cs="Calibri"/>
          <w:sz w:val="22"/>
          <w:szCs w:val="22"/>
        </w:rPr>
        <w:t xml:space="preserve">Web Service Configuration </w:t>
      </w:r>
      <w:r w:rsidR="00212AF9" w:rsidRPr="004743E3">
        <w:rPr>
          <w:rFonts w:ascii="Calibri" w:hAnsi="Calibri" w:cs="Calibri"/>
          <w:sz w:val="22"/>
          <w:szCs w:val="22"/>
        </w:rPr>
        <w:t>under</w:t>
      </w:r>
      <w:r w:rsidR="00212AF9" w:rsidRPr="004743E3">
        <w:rPr>
          <w:rStyle w:val="SAPScreenElement"/>
          <w:rFonts w:ascii="Calibri" w:hAnsi="Calibri" w:cs="Calibri"/>
          <w:sz w:val="22"/>
          <w:szCs w:val="22"/>
        </w:rPr>
        <w:t xml:space="preserve"> Service Administration</w:t>
      </w:r>
      <w:r w:rsidR="00212AF9" w:rsidRPr="004743E3">
        <w:rPr>
          <w:rFonts w:ascii="Calibri" w:hAnsi="Calibri" w:cs="Calibri"/>
          <w:sz w:val="22"/>
          <w:szCs w:val="22"/>
        </w:rPr>
        <w:t>.</w:t>
      </w:r>
    </w:p>
    <w:p w14:paraId="04A3E35D" w14:textId="77777777" w:rsidR="00212AF9" w:rsidRPr="00A007C6" w:rsidRDefault="00212AF9" w:rsidP="004743E3">
      <w:pPr>
        <w:pStyle w:val="ListNumber"/>
        <w:ind w:left="1060"/>
      </w:pPr>
      <w:r>
        <w:rPr>
          <w:noProof/>
        </w:rPr>
        <w:drawing>
          <wp:inline distT="0" distB="0" distL="0" distR="0" wp14:anchorId="72F91F0C" wp14:editId="5A28F5A3">
            <wp:extent cx="4229100" cy="2529840"/>
            <wp:effectExtent l="0" t="0" r="0" b="3810"/>
            <wp:docPr id="1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95E20" w14:textId="425B9A10" w:rsidR="00FC40E6" w:rsidRPr="004743E3" w:rsidRDefault="00212AF9" w:rsidP="00D67806">
      <w:pPr>
        <w:pStyle w:val="ListParagraph"/>
        <w:numPr>
          <w:ilvl w:val="0"/>
          <w:numId w:val="18"/>
        </w:numPr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4743E3">
        <w:rPr>
          <w:rFonts w:asciiTheme="minorHAnsi" w:hAnsiTheme="minorHAnsi" w:cstheme="minorHAnsi"/>
          <w:sz w:val="22"/>
          <w:szCs w:val="22"/>
        </w:rPr>
        <w:t>Search for the object name</w:t>
      </w:r>
      <w:r w:rsidR="00FC40E6" w:rsidRPr="004743E3">
        <w:rPr>
          <w:rFonts w:asciiTheme="minorHAnsi" w:hAnsiTheme="minorHAnsi" w:cstheme="minorHAnsi"/>
          <w:sz w:val="22"/>
          <w:szCs w:val="22"/>
        </w:rPr>
        <w:t xml:space="preserve"> </w:t>
      </w:r>
      <w:r w:rsidR="00FC40E6" w:rsidRPr="004743E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>ISU_C4C_ACCOUNT_OVERVIEW</w:t>
      </w:r>
      <w:r w:rsidR="00B94E03" w:rsidRPr="004743E3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</w:t>
      </w:r>
      <w:r w:rsidR="00B94E03" w:rsidRPr="004743E3">
        <w:rPr>
          <w:rFonts w:asciiTheme="minorHAnsi" w:eastAsia="Times New Roman" w:hAnsiTheme="minorHAnsi" w:cstheme="minorHAnsi"/>
          <w:color w:val="1F4E79" w:themeColor="accent5" w:themeShade="80"/>
          <w:sz w:val="22"/>
          <w:szCs w:val="22"/>
        </w:rPr>
        <w:t>in Search Service Definitions</w:t>
      </w:r>
      <w:r w:rsidR="00B94E03" w:rsidRPr="004743E3">
        <w:rPr>
          <w:rFonts w:asciiTheme="minorHAnsi" w:eastAsia="Times New Roman" w:hAnsiTheme="minorHAnsi" w:cstheme="minorHAnsi"/>
          <w:color w:val="000000"/>
          <w:sz w:val="22"/>
          <w:szCs w:val="22"/>
        </w:rPr>
        <w:t>.</w:t>
      </w:r>
    </w:p>
    <w:p w14:paraId="4F3237A5" w14:textId="0C11E665" w:rsidR="00B94E03" w:rsidRPr="004743E3" w:rsidRDefault="00B94E03" w:rsidP="00D67806">
      <w:pPr>
        <w:pStyle w:val="ListParagraph"/>
        <w:numPr>
          <w:ilvl w:val="0"/>
          <w:numId w:val="18"/>
        </w:numPr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4743E3">
        <w:rPr>
          <w:rFonts w:asciiTheme="minorHAnsi" w:hAnsiTheme="minorHAnsi" w:cstheme="minorHAnsi"/>
          <w:sz w:val="22"/>
          <w:szCs w:val="22"/>
        </w:rPr>
        <w:t xml:space="preserve">Click </w:t>
      </w:r>
      <w:r w:rsidRPr="004743E3">
        <w:rPr>
          <w:rFonts w:asciiTheme="minorHAnsi" w:hAnsiTheme="minorHAnsi" w:cstheme="minorHAnsi"/>
          <w:color w:val="1F4E79" w:themeColor="accent5" w:themeShade="80"/>
          <w:sz w:val="22"/>
          <w:szCs w:val="22"/>
        </w:rPr>
        <w:t>Go</w:t>
      </w:r>
      <w:r w:rsidRPr="004743E3">
        <w:rPr>
          <w:rFonts w:asciiTheme="minorHAnsi" w:hAnsiTheme="minorHAnsi" w:cstheme="minorHAnsi"/>
          <w:sz w:val="22"/>
          <w:szCs w:val="22"/>
        </w:rPr>
        <w:t>.</w:t>
      </w:r>
    </w:p>
    <w:p w14:paraId="458087CB" w14:textId="394556C1" w:rsidR="00822F93" w:rsidRDefault="00822F93" w:rsidP="004743E3">
      <w:pPr>
        <w:ind w:firstLine="720"/>
        <w:rPr>
          <w:rFonts w:ascii="Calibri" w:eastAsia="Times New Roman" w:hAnsi="Calibri" w:cs="Calibri"/>
          <w:color w:val="000000"/>
        </w:rPr>
      </w:pPr>
      <w:r>
        <w:rPr>
          <w:noProof/>
        </w:rPr>
        <w:drawing>
          <wp:inline distT="0" distB="0" distL="0" distR="0" wp14:anchorId="154A3448" wp14:editId="1C711528">
            <wp:extent cx="5943600" cy="2303780"/>
            <wp:effectExtent l="0" t="0" r="0" b="127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0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E1EF2" w14:textId="6C725B37" w:rsidR="00822F93" w:rsidRPr="004743E3" w:rsidRDefault="00B513F7" w:rsidP="00D67806">
      <w:pPr>
        <w:pStyle w:val="ListParagraph"/>
        <w:numPr>
          <w:ilvl w:val="0"/>
          <w:numId w:val="18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Select the </w:t>
      </w:r>
      <w:r w:rsidR="00CD74F8"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object </w:t>
      </w:r>
      <w:r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entry and </w:t>
      </w:r>
      <w:r w:rsidR="006762E5" w:rsidRPr="004743E3">
        <w:rPr>
          <w:rFonts w:ascii="Calibri" w:eastAsia="Times New Roman" w:hAnsi="Calibri" w:cs="Calibri"/>
          <w:color w:val="000000"/>
          <w:sz w:val="22"/>
          <w:szCs w:val="22"/>
        </w:rPr>
        <w:t>click Username /</w:t>
      </w:r>
      <w:r w:rsidR="00DA42BC" w:rsidRPr="004743E3">
        <w:rPr>
          <w:rFonts w:ascii="Calibri" w:eastAsia="Times New Roman" w:hAnsi="Calibri" w:cs="Calibri"/>
          <w:color w:val="000000"/>
          <w:sz w:val="22"/>
          <w:szCs w:val="22"/>
        </w:rPr>
        <w:t>Password</w:t>
      </w:r>
      <w:r w:rsidR="006762E5"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 check box and click </w:t>
      </w:r>
      <w:r w:rsidR="004743E3" w:rsidRPr="004743E3">
        <w:rPr>
          <w:rFonts w:ascii="Calibri" w:eastAsia="Times New Roman" w:hAnsi="Calibri" w:cs="Calibri"/>
          <w:color w:val="1F4E79" w:themeColor="accent5" w:themeShade="80"/>
          <w:sz w:val="22"/>
          <w:szCs w:val="22"/>
        </w:rPr>
        <w:t>S</w:t>
      </w:r>
      <w:r w:rsidR="006762E5" w:rsidRPr="004743E3">
        <w:rPr>
          <w:rFonts w:ascii="Calibri" w:eastAsia="Times New Roman" w:hAnsi="Calibri" w:cs="Calibri"/>
          <w:color w:val="1F4E79" w:themeColor="accent5" w:themeShade="80"/>
          <w:sz w:val="22"/>
          <w:szCs w:val="22"/>
        </w:rPr>
        <w:t>ave</w:t>
      </w:r>
      <w:r w:rsidR="006762E5" w:rsidRPr="004743E3">
        <w:rPr>
          <w:rFonts w:ascii="Calibri" w:eastAsia="Times New Roman" w:hAnsi="Calibri" w:cs="Calibri"/>
          <w:color w:val="000000"/>
          <w:sz w:val="22"/>
          <w:szCs w:val="22"/>
        </w:rPr>
        <w:t>.</w:t>
      </w:r>
    </w:p>
    <w:p w14:paraId="71E419CB" w14:textId="7F48F31C" w:rsidR="00762510" w:rsidRPr="004743E3" w:rsidRDefault="00762510" w:rsidP="00D67806">
      <w:pPr>
        <w:pStyle w:val="ListParagraph"/>
        <w:numPr>
          <w:ilvl w:val="0"/>
          <w:numId w:val="18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Click </w:t>
      </w:r>
      <w:r w:rsidR="004743E3" w:rsidRPr="004743E3">
        <w:rPr>
          <w:rFonts w:ascii="Calibri" w:eastAsia="Times New Roman" w:hAnsi="Calibri" w:cs="Calibri"/>
          <w:color w:val="1F4E79" w:themeColor="accent5" w:themeShade="80"/>
          <w:sz w:val="22"/>
          <w:szCs w:val="22"/>
        </w:rPr>
        <w:t>S</w:t>
      </w:r>
      <w:r w:rsidRPr="004743E3">
        <w:rPr>
          <w:rFonts w:ascii="Calibri" w:eastAsia="Times New Roman" w:hAnsi="Calibri" w:cs="Calibri"/>
          <w:color w:val="1F4E79" w:themeColor="accent5" w:themeShade="80"/>
          <w:sz w:val="22"/>
          <w:szCs w:val="22"/>
        </w:rPr>
        <w:t xml:space="preserve">how </w:t>
      </w:r>
      <w:r w:rsidR="004743E3" w:rsidRPr="004743E3">
        <w:rPr>
          <w:rFonts w:ascii="Calibri" w:eastAsia="Times New Roman" w:hAnsi="Calibri" w:cs="Calibri"/>
          <w:color w:val="1F4E79" w:themeColor="accent5" w:themeShade="80"/>
          <w:sz w:val="22"/>
          <w:szCs w:val="22"/>
        </w:rPr>
        <w:t>D</w:t>
      </w:r>
      <w:r w:rsidRPr="004743E3">
        <w:rPr>
          <w:rFonts w:ascii="Calibri" w:eastAsia="Times New Roman" w:hAnsi="Calibri" w:cs="Calibri"/>
          <w:color w:val="1F4E79" w:themeColor="accent5" w:themeShade="80"/>
          <w:sz w:val="22"/>
          <w:szCs w:val="22"/>
        </w:rPr>
        <w:t xml:space="preserve">etails </w:t>
      </w:r>
      <w:r w:rsidRPr="004743E3">
        <w:rPr>
          <w:rFonts w:ascii="Calibri" w:eastAsia="Times New Roman" w:hAnsi="Calibri" w:cs="Calibri"/>
          <w:color w:val="000000"/>
          <w:sz w:val="22"/>
          <w:szCs w:val="22"/>
        </w:rPr>
        <w:t>tab to see the generated URL.</w:t>
      </w:r>
    </w:p>
    <w:p w14:paraId="18139CCF" w14:textId="3921FA20" w:rsidR="00F2090C" w:rsidRDefault="00F2090C" w:rsidP="004743E3">
      <w:pPr>
        <w:ind w:left="720"/>
        <w:rPr>
          <w:rFonts w:ascii="Calibri" w:eastAsia="Times New Roman" w:hAnsi="Calibri" w:cs="Calibri"/>
          <w:color w:val="000000"/>
        </w:rPr>
      </w:pPr>
      <w:r>
        <w:rPr>
          <w:noProof/>
        </w:rPr>
        <w:lastRenderedPageBreak/>
        <w:drawing>
          <wp:inline distT="0" distB="0" distL="0" distR="0" wp14:anchorId="0EF85EA7" wp14:editId="7FB9AA01">
            <wp:extent cx="5655501" cy="2897840"/>
            <wp:effectExtent l="0" t="0" r="254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666611" cy="290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D7145" w14:textId="0ECDBAE4" w:rsidR="001A7A9D" w:rsidRDefault="00952453" w:rsidP="00D67806">
      <w:pPr>
        <w:pStyle w:val="ListParagraph"/>
        <w:numPr>
          <w:ilvl w:val="0"/>
          <w:numId w:val="18"/>
        </w:numPr>
        <w:rPr>
          <w:rFonts w:ascii="Calibri" w:eastAsia="Times New Roman" w:hAnsi="Calibri" w:cs="Calibri"/>
          <w:color w:val="000000"/>
        </w:rPr>
      </w:pPr>
      <w:r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This URL is already </w:t>
      </w:r>
      <w:r w:rsidR="001A7A9D" w:rsidRPr="004743E3">
        <w:rPr>
          <w:rFonts w:ascii="Calibri" w:eastAsia="Times New Roman" w:hAnsi="Calibri" w:cs="Calibri"/>
          <w:color w:val="000000"/>
          <w:sz w:val="22"/>
          <w:szCs w:val="22"/>
        </w:rPr>
        <w:t>maintained</w:t>
      </w:r>
      <w:r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 in the receiver channel</w:t>
      </w:r>
      <w:r w:rsidR="00F830B3"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 of </w:t>
      </w:r>
      <w:r w:rsidR="009B2F9C">
        <w:rPr>
          <w:rFonts w:ascii="Calibri" w:eastAsia="Times New Roman" w:hAnsi="Calibri" w:cs="Calibri"/>
          <w:color w:val="000000"/>
          <w:sz w:val="22"/>
          <w:szCs w:val="22"/>
        </w:rPr>
        <w:t>SAP C</w:t>
      </w:r>
      <w:r w:rsidR="00071635">
        <w:rPr>
          <w:rFonts w:ascii="Calibri" w:eastAsia="Times New Roman" w:hAnsi="Calibri" w:cs="Calibri"/>
          <w:color w:val="000000"/>
          <w:sz w:val="22"/>
          <w:szCs w:val="22"/>
        </w:rPr>
        <w:t>loud</w:t>
      </w:r>
      <w:r w:rsidR="009B2F9C">
        <w:rPr>
          <w:rFonts w:ascii="Calibri" w:eastAsia="Times New Roman" w:hAnsi="Calibri" w:cs="Calibri"/>
          <w:color w:val="000000"/>
          <w:sz w:val="22"/>
          <w:szCs w:val="22"/>
        </w:rPr>
        <w:t xml:space="preserve"> I</w:t>
      </w:r>
      <w:r w:rsidR="00071635">
        <w:rPr>
          <w:rFonts w:ascii="Calibri" w:eastAsia="Times New Roman" w:hAnsi="Calibri" w:cs="Calibri"/>
          <w:color w:val="000000"/>
          <w:sz w:val="22"/>
          <w:szCs w:val="22"/>
        </w:rPr>
        <w:t>ntegration</w:t>
      </w:r>
      <w:r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 as S/4HANA end point URL</w:t>
      </w:r>
      <w:r w:rsidRPr="001A7A9D">
        <w:rPr>
          <w:rFonts w:ascii="Calibri" w:eastAsia="Times New Roman" w:hAnsi="Calibri" w:cs="Calibri"/>
          <w:color w:val="000000"/>
        </w:rPr>
        <w:t>.</w:t>
      </w:r>
    </w:p>
    <w:p w14:paraId="79F9CC2C" w14:textId="3034689A" w:rsidR="0015701D" w:rsidRDefault="00DF642C" w:rsidP="0015701D">
      <w:pPr>
        <w:rPr>
          <w:rFonts w:ascii="Calibri" w:eastAsia="Times New Roman" w:hAnsi="Calibri" w:cs="Calibri"/>
          <w:color w:val="000000"/>
        </w:rPr>
      </w:pPr>
      <w:r w:rsidRPr="00DF642C">
        <w:rPr>
          <w:rFonts w:ascii="Calibri" w:eastAsia="Times New Roman" w:hAnsi="Calibri" w:cs="Calibri"/>
          <w:color w:val="000000"/>
        </w:rPr>
        <w:t>Note: Repeat the Configurations for all the synchronous services</w:t>
      </w:r>
    </w:p>
    <w:p w14:paraId="5AA7988F" w14:textId="0E5CD25E" w:rsidR="00A53CD8" w:rsidRDefault="00A53CD8" w:rsidP="00D731A9">
      <w:pPr>
        <w:pStyle w:val="Heading3"/>
        <w:rPr>
          <w:rFonts w:eastAsia="Times New Roman"/>
        </w:rPr>
      </w:pPr>
      <w:bookmarkStart w:id="61" w:name="_Toc52899876"/>
      <w:r w:rsidRPr="00EE1F74">
        <w:rPr>
          <w:rFonts w:eastAsia="Times New Roman"/>
        </w:rPr>
        <w:t xml:space="preserve">Logical port </w:t>
      </w:r>
      <w:r w:rsidR="00854B92" w:rsidRPr="00EE1F74">
        <w:rPr>
          <w:rFonts w:eastAsia="Times New Roman"/>
        </w:rPr>
        <w:t xml:space="preserve">creation </w:t>
      </w:r>
      <w:r w:rsidRPr="00EE1F74">
        <w:rPr>
          <w:rFonts w:eastAsia="Times New Roman"/>
        </w:rPr>
        <w:t>for outbound services</w:t>
      </w:r>
      <w:bookmarkEnd w:id="61"/>
    </w:p>
    <w:p w14:paraId="7FC8614A" w14:textId="3011406E" w:rsidR="00810F8B" w:rsidRDefault="00810F8B" w:rsidP="00810F8B">
      <w:r>
        <w:t>Create the logical ports for the Asynchronous/Outbound services.</w:t>
      </w:r>
    </w:p>
    <w:p w14:paraId="20E18C70" w14:textId="3EEEA08E" w:rsidR="00810F8B" w:rsidRPr="00810F8B" w:rsidRDefault="00810F8B" w:rsidP="00810F8B">
      <w:r>
        <w:t>The Outbound services are as follows</w:t>
      </w:r>
      <w:r w:rsidR="00983587">
        <w:t>:</w:t>
      </w:r>
      <w:r>
        <w:t xml:space="preserve"> </w:t>
      </w:r>
    </w:p>
    <w:p w14:paraId="396A24FA" w14:textId="312433A4" w:rsidR="009F5E0D" w:rsidRPr="004743E3" w:rsidRDefault="009F5E0D" w:rsidP="00D67806">
      <w:pPr>
        <w:pStyle w:val="ListParagraph"/>
        <w:numPr>
          <w:ilvl w:val="0"/>
          <w:numId w:val="13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4743E3">
        <w:rPr>
          <w:rFonts w:ascii="Calibri" w:eastAsia="Times New Roman" w:hAnsi="Calibri" w:cs="Calibri"/>
          <w:color w:val="000000"/>
          <w:sz w:val="22"/>
          <w:szCs w:val="22"/>
        </w:rPr>
        <w:t>CO_FKK_MDG_CONTRACT_ACCOUNT_BU</w:t>
      </w:r>
      <w:r w:rsidR="00DB771E"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 (Contract Account Replication)</w:t>
      </w:r>
    </w:p>
    <w:p w14:paraId="23209DD9" w14:textId="1FE45581" w:rsidR="009F5E0D" w:rsidRPr="004743E3" w:rsidRDefault="00DB771E" w:rsidP="00D67806">
      <w:pPr>
        <w:pStyle w:val="ListParagraph"/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r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CO_UTILITIES_TECHINICAL_OBJEST </w:t>
      </w:r>
      <w:r w:rsidR="00844CD4" w:rsidRPr="004743E3">
        <w:rPr>
          <w:rFonts w:ascii="Calibri" w:eastAsia="Times New Roman" w:hAnsi="Calibri" w:cs="Calibri"/>
          <w:color w:val="000000"/>
          <w:sz w:val="22"/>
          <w:szCs w:val="22"/>
        </w:rPr>
        <w:t>(Technical</w:t>
      </w:r>
      <w:r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 Object Replication)</w:t>
      </w:r>
    </w:p>
    <w:p w14:paraId="15B0F0AF" w14:textId="77777777" w:rsidR="00CB0A3B" w:rsidRPr="009F5E0D" w:rsidRDefault="00CB0A3B" w:rsidP="00CB0A3B">
      <w:pPr>
        <w:pStyle w:val="ListParagraph"/>
        <w:spacing w:after="0" w:line="240" w:lineRule="auto"/>
      </w:pPr>
    </w:p>
    <w:p w14:paraId="1C771F70" w14:textId="7C2DEA65" w:rsidR="00854B92" w:rsidRPr="004743E3" w:rsidRDefault="0038448F" w:rsidP="00D67806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4743E3">
        <w:rPr>
          <w:rFonts w:ascii="Calibri" w:hAnsi="Calibri" w:cs="Calibri"/>
          <w:sz w:val="22"/>
          <w:szCs w:val="22"/>
        </w:rPr>
        <w:t>In the system enter Transaction code – SOAMANGER</w:t>
      </w:r>
      <w:r w:rsidR="0011726F" w:rsidRPr="004743E3">
        <w:rPr>
          <w:rFonts w:ascii="Calibri" w:hAnsi="Calibri" w:cs="Calibri"/>
          <w:sz w:val="22"/>
          <w:szCs w:val="22"/>
        </w:rPr>
        <w:t xml:space="preserve">, </w:t>
      </w:r>
    </w:p>
    <w:p w14:paraId="192E0922" w14:textId="17A48C61" w:rsidR="0011726F" w:rsidRPr="004743E3" w:rsidRDefault="00BE4247" w:rsidP="00D67806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4743E3">
        <w:rPr>
          <w:rFonts w:ascii="Calibri" w:hAnsi="Calibri" w:cs="Calibri"/>
          <w:sz w:val="22"/>
          <w:szCs w:val="22"/>
        </w:rPr>
        <w:t>Select</w:t>
      </w:r>
      <w:r w:rsidR="00005562" w:rsidRPr="004743E3">
        <w:rPr>
          <w:rFonts w:ascii="Calibri" w:hAnsi="Calibri" w:cs="Calibri"/>
          <w:sz w:val="22"/>
          <w:szCs w:val="22"/>
        </w:rPr>
        <w:t xml:space="preserve"> </w:t>
      </w:r>
      <w:r w:rsidR="00005562" w:rsidRPr="004743E3">
        <w:rPr>
          <w:rFonts w:ascii="Calibri" w:hAnsi="Calibri" w:cs="Calibri"/>
          <w:color w:val="1F4E79" w:themeColor="accent5" w:themeShade="80"/>
          <w:sz w:val="22"/>
          <w:szCs w:val="22"/>
        </w:rPr>
        <w:t xml:space="preserve">Web Service configuration </w:t>
      </w:r>
      <w:r w:rsidR="006F1273" w:rsidRPr="004743E3">
        <w:rPr>
          <w:rFonts w:ascii="Calibri" w:hAnsi="Calibri" w:cs="Calibri"/>
          <w:sz w:val="22"/>
          <w:szCs w:val="22"/>
        </w:rPr>
        <w:t xml:space="preserve">under the </w:t>
      </w:r>
      <w:r w:rsidR="006F1273" w:rsidRPr="004743E3">
        <w:rPr>
          <w:rFonts w:ascii="Calibri" w:hAnsi="Calibri" w:cs="Calibri"/>
          <w:color w:val="1F4E79" w:themeColor="accent5" w:themeShade="80"/>
          <w:sz w:val="22"/>
          <w:szCs w:val="22"/>
        </w:rPr>
        <w:t>Service Administration</w:t>
      </w:r>
      <w:r w:rsidR="004743E3">
        <w:rPr>
          <w:rFonts w:ascii="Calibri" w:hAnsi="Calibri" w:cs="Calibri"/>
          <w:color w:val="1F4E79" w:themeColor="accent5" w:themeShade="80"/>
          <w:sz w:val="22"/>
          <w:szCs w:val="22"/>
        </w:rPr>
        <w:t>.</w:t>
      </w:r>
    </w:p>
    <w:p w14:paraId="20C42943" w14:textId="6CAA340C" w:rsidR="00980C29" w:rsidRPr="004743E3" w:rsidRDefault="00980C29" w:rsidP="00D67806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4743E3">
        <w:rPr>
          <w:rFonts w:ascii="Calibri" w:hAnsi="Calibri" w:cs="Calibri"/>
          <w:sz w:val="22"/>
          <w:szCs w:val="22"/>
        </w:rPr>
        <w:t>Select</w:t>
      </w:r>
      <w:r w:rsidR="002F3B96" w:rsidRPr="004743E3">
        <w:rPr>
          <w:rFonts w:ascii="Calibri" w:hAnsi="Calibri" w:cs="Calibri"/>
          <w:sz w:val="22"/>
          <w:szCs w:val="22"/>
        </w:rPr>
        <w:t xml:space="preserve"> for </w:t>
      </w:r>
      <w:r w:rsidR="009C53AE" w:rsidRPr="004743E3">
        <w:rPr>
          <w:rFonts w:ascii="Calibri" w:hAnsi="Calibri" w:cs="Calibri"/>
          <w:sz w:val="22"/>
          <w:szCs w:val="22"/>
        </w:rPr>
        <w:t xml:space="preserve">object </w:t>
      </w:r>
      <w:r w:rsidR="004743E3">
        <w:rPr>
          <w:rFonts w:ascii="Calibri" w:hAnsi="Calibri" w:cs="Calibri"/>
          <w:sz w:val="22"/>
          <w:szCs w:val="22"/>
        </w:rPr>
        <w:t>n</w:t>
      </w:r>
      <w:r w:rsidR="009C53AE" w:rsidRPr="004743E3">
        <w:rPr>
          <w:rFonts w:ascii="Calibri" w:hAnsi="Calibri" w:cs="Calibri"/>
          <w:sz w:val="22"/>
          <w:szCs w:val="22"/>
        </w:rPr>
        <w:t xml:space="preserve">ame </w:t>
      </w:r>
      <w:r w:rsidR="009C53AE" w:rsidRPr="004743E3">
        <w:rPr>
          <w:rFonts w:ascii="Calibri" w:hAnsi="Calibri" w:cs="Calibri"/>
          <w:b/>
          <w:bCs/>
          <w:sz w:val="22"/>
          <w:szCs w:val="22"/>
        </w:rPr>
        <w:t>CO_UTILITIES_TECHINICAL_</w:t>
      </w:r>
      <w:r w:rsidR="004743E3" w:rsidRPr="004743E3">
        <w:rPr>
          <w:rFonts w:ascii="Calibri" w:hAnsi="Calibri" w:cs="Calibri"/>
          <w:b/>
          <w:bCs/>
          <w:sz w:val="22"/>
          <w:szCs w:val="22"/>
        </w:rPr>
        <w:t>OBJEST</w:t>
      </w:r>
      <w:r w:rsidR="004743E3" w:rsidRPr="004743E3">
        <w:rPr>
          <w:rFonts w:ascii="Calibri" w:hAnsi="Calibri" w:cs="Calibri"/>
          <w:sz w:val="22"/>
          <w:szCs w:val="22"/>
        </w:rPr>
        <w:t xml:space="preserve"> and</w:t>
      </w:r>
      <w:r w:rsidR="009C740D" w:rsidRPr="004743E3">
        <w:rPr>
          <w:rFonts w:ascii="Calibri" w:hAnsi="Calibri" w:cs="Calibri"/>
          <w:sz w:val="22"/>
          <w:szCs w:val="22"/>
        </w:rPr>
        <w:t xml:space="preserve"> click </w:t>
      </w:r>
      <w:r w:rsidRPr="004743E3">
        <w:rPr>
          <w:rFonts w:ascii="Calibri" w:hAnsi="Calibri" w:cs="Calibri"/>
          <w:sz w:val="22"/>
          <w:szCs w:val="22"/>
        </w:rPr>
        <w:t>search.</w:t>
      </w:r>
    </w:p>
    <w:p w14:paraId="36E0B3D6" w14:textId="4D7C028A" w:rsidR="002F3B96" w:rsidRPr="004743E3" w:rsidRDefault="00980C29" w:rsidP="00D67806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4743E3">
        <w:rPr>
          <w:rFonts w:ascii="Calibri" w:hAnsi="Calibri" w:cs="Calibri"/>
          <w:sz w:val="22"/>
          <w:szCs w:val="22"/>
        </w:rPr>
        <w:t>C</w:t>
      </w:r>
      <w:r w:rsidR="00AE420C" w:rsidRPr="004743E3">
        <w:rPr>
          <w:rFonts w:ascii="Calibri" w:hAnsi="Calibri" w:cs="Calibri"/>
          <w:sz w:val="22"/>
          <w:szCs w:val="22"/>
        </w:rPr>
        <w:t>lick</w:t>
      </w:r>
      <w:r w:rsidRPr="004743E3">
        <w:rPr>
          <w:rFonts w:ascii="Calibri" w:hAnsi="Calibri" w:cs="Calibri"/>
          <w:sz w:val="22"/>
          <w:szCs w:val="22"/>
        </w:rPr>
        <w:t xml:space="preserve"> </w:t>
      </w:r>
      <w:r w:rsidR="0015559E" w:rsidRPr="004743E3">
        <w:rPr>
          <w:rFonts w:ascii="Calibri" w:hAnsi="Calibri" w:cs="Calibri"/>
          <w:color w:val="1F4E79" w:themeColor="accent5" w:themeShade="80"/>
          <w:sz w:val="22"/>
          <w:szCs w:val="22"/>
        </w:rPr>
        <w:t>Manual Configuration</w:t>
      </w:r>
      <w:r w:rsidRPr="004743E3">
        <w:rPr>
          <w:rFonts w:ascii="Calibri" w:hAnsi="Calibri" w:cs="Calibri"/>
          <w:color w:val="1F4E79" w:themeColor="accent5" w:themeShade="80"/>
          <w:sz w:val="22"/>
          <w:szCs w:val="22"/>
        </w:rPr>
        <w:t xml:space="preserve"> </w:t>
      </w:r>
      <w:r w:rsidRPr="004743E3">
        <w:rPr>
          <w:rFonts w:ascii="Calibri" w:hAnsi="Calibri" w:cs="Calibri"/>
          <w:sz w:val="22"/>
          <w:szCs w:val="22"/>
        </w:rPr>
        <w:t>for the selected service.</w:t>
      </w:r>
    </w:p>
    <w:p w14:paraId="0FCD2FE7" w14:textId="505F9A5A" w:rsidR="006F1273" w:rsidRDefault="006F1273" w:rsidP="006F1273">
      <w:pPr>
        <w:pStyle w:val="ListParagraph"/>
        <w:ind w:left="972"/>
      </w:pPr>
    </w:p>
    <w:p w14:paraId="7EB15BEE" w14:textId="36862257" w:rsidR="00250584" w:rsidRPr="00854B92" w:rsidRDefault="00250584" w:rsidP="006F1273">
      <w:pPr>
        <w:pStyle w:val="ListParagraph"/>
        <w:ind w:left="972"/>
      </w:pPr>
      <w:r>
        <w:rPr>
          <w:noProof/>
        </w:rPr>
        <w:lastRenderedPageBreak/>
        <w:drawing>
          <wp:inline distT="0" distB="0" distL="0" distR="0" wp14:anchorId="52E024A4" wp14:editId="1911D061">
            <wp:extent cx="5486400" cy="3469445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95140" cy="3474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F375C" w14:textId="77777777" w:rsidR="00A53CD8" w:rsidRPr="0015701D" w:rsidRDefault="00A53CD8" w:rsidP="0015701D">
      <w:pPr>
        <w:rPr>
          <w:rFonts w:ascii="Calibri" w:eastAsia="Times New Roman" w:hAnsi="Calibri" w:cs="Calibri"/>
          <w:color w:val="000000"/>
        </w:rPr>
      </w:pPr>
    </w:p>
    <w:p w14:paraId="67857EE1" w14:textId="562D4126" w:rsidR="00952453" w:rsidRDefault="00952453" w:rsidP="004743E3">
      <w:pPr>
        <w:ind w:left="972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 </w:t>
      </w:r>
      <w:r w:rsidR="00CA20B2">
        <w:rPr>
          <w:noProof/>
        </w:rPr>
        <w:drawing>
          <wp:inline distT="0" distB="0" distL="0" distR="0" wp14:anchorId="23A8AEBD" wp14:editId="64783046">
            <wp:extent cx="5574082" cy="2002739"/>
            <wp:effectExtent l="0" t="0" r="762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298" cy="2007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EEFEA" w14:textId="6666CA0F" w:rsidR="00857C78" w:rsidRDefault="00857C78" w:rsidP="00F2090C">
      <w:pPr>
        <w:rPr>
          <w:rFonts w:ascii="Calibri" w:eastAsia="Times New Roman" w:hAnsi="Calibri" w:cs="Calibri"/>
          <w:color w:val="000000"/>
        </w:rPr>
      </w:pPr>
    </w:p>
    <w:p w14:paraId="10628A6D" w14:textId="580AC196" w:rsidR="00857C78" w:rsidRDefault="00857C78" w:rsidP="00F2090C">
      <w:pPr>
        <w:rPr>
          <w:rFonts w:ascii="Calibri" w:eastAsia="Times New Roman" w:hAnsi="Calibri" w:cs="Calibri"/>
          <w:color w:val="000000"/>
        </w:rPr>
      </w:pPr>
    </w:p>
    <w:p w14:paraId="2FB17D19" w14:textId="065B487E" w:rsidR="00063581" w:rsidRDefault="00063581" w:rsidP="00AB4F1D">
      <w:pPr>
        <w:ind w:firstLine="612"/>
        <w:rPr>
          <w:rFonts w:ascii="Calibri" w:eastAsia="Times New Roman" w:hAnsi="Calibri" w:cs="Calibri"/>
          <w:color w:val="000000"/>
        </w:rPr>
      </w:pPr>
      <w:r>
        <w:rPr>
          <w:noProof/>
        </w:rPr>
        <w:lastRenderedPageBreak/>
        <w:drawing>
          <wp:inline distT="0" distB="0" distL="0" distR="0" wp14:anchorId="72F40BA9" wp14:editId="2F71DE12">
            <wp:extent cx="5624186" cy="2514660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634801" cy="2519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8AF03" w14:textId="1C04ED31" w:rsidR="00980C29" w:rsidRPr="004743E3" w:rsidRDefault="00980C29" w:rsidP="00D67806">
      <w:pPr>
        <w:pStyle w:val="ListParagraph"/>
        <w:numPr>
          <w:ilvl w:val="0"/>
          <w:numId w:val="14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4743E3">
        <w:rPr>
          <w:rFonts w:ascii="Calibri" w:hAnsi="Calibri" w:cs="Calibri"/>
          <w:sz w:val="22"/>
          <w:szCs w:val="22"/>
        </w:rPr>
        <w:t xml:space="preserve">Under </w:t>
      </w:r>
      <w:r w:rsidR="004743E3" w:rsidRPr="004743E3">
        <w:rPr>
          <w:rFonts w:ascii="Calibri" w:hAnsi="Calibri" w:cs="Calibri"/>
          <w:b/>
          <w:bCs/>
          <w:color w:val="1F4E79" w:themeColor="accent5" w:themeShade="80"/>
          <w:sz w:val="22"/>
          <w:szCs w:val="22"/>
        </w:rPr>
        <w:t>C</w:t>
      </w:r>
      <w:r w:rsidRPr="004743E3">
        <w:rPr>
          <w:rFonts w:ascii="Calibri" w:hAnsi="Calibri" w:cs="Calibri"/>
          <w:b/>
          <w:bCs/>
          <w:color w:val="1F4E79" w:themeColor="accent5" w:themeShade="80"/>
          <w:sz w:val="22"/>
          <w:szCs w:val="22"/>
        </w:rPr>
        <w:t xml:space="preserve">onsumer </w:t>
      </w:r>
      <w:r w:rsidR="004743E3" w:rsidRPr="004743E3">
        <w:rPr>
          <w:rFonts w:ascii="Calibri" w:hAnsi="Calibri" w:cs="Calibri"/>
          <w:b/>
          <w:bCs/>
          <w:color w:val="1F4E79" w:themeColor="accent5" w:themeShade="80"/>
          <w:sz w:val="22"/>
          <w:szCs w:val="22"/>
        </w:rPr>
        <w:t>S</w:t>
      </w:r>
      <w:r w:rsidRPr="004743E3">
        <w:rPr>
          <w:rFonts w:ascii="Calibri" w:hAnsi="Calibri" w:cs="Calibri"/>
          <w:b/>
          <w:bCs/>
          <w:color w:val="1F4E79" w:themeColor="accent5" w:themeShade="80"/>
          <w:sz w:val="22"/>
          <w:szCs w:val="22"/>
        </w:rPr>
        <w:t>ecurity</w:t>
      </w:r>
      <w:r w:rsidRPr="004743E3">
        <w:rPr>
          <w:rFonts w:ascii="Calibri" w:hAnsi="Calibri" w:cs="Calibri"/>
          <w:color w:val="1F4E79" w:themeColor="accent5" w:themeShade="80"/>
          <w:sz w:val="22"/>
          <w:szCs w:val="22"/>
        </w:rPr>
        <w:t xml:space="preserve"> </w:t>
      </w:r>
      <w:r w:rsidRPr="004743E3">
        <w:rPr>
          <w:rFonts w:ascii="Calibri" w:hAnsi="Calibri" w:cs="Calibri"/>
          <w:sz w:val="22"/>
          <w:szCs w:val="22"/>
        </w:rPr>
        <w:t>tab, provide the required details.</w:t>
      </w:r>
    </w:p>
    <w:p w14:paraId="0368B804" w14:textId="5E9913F0" w:rsidR="007945A1" w:rsidRDefault="007945A1" w:rsidP="004743E3">
      <w:pPr>
        <w:ind w:firstLine="720"/>
        <w:rPr>
          <w:rFonts w:ascii="Calibri" w:eastAsia="Times New Roman" w:hAnsi="Calibri" w:cs="Calibri"/>
          <w:color w:val="000000"/>
        </w:rPr>
      </w:pPr>
      <w:r>
        <w:rPr>
          <w:noProof/>
        </w:rPr>
        <w:drawing>
          <wp:inline distT="0" distB="0" distL="0" distR="0" wp14:anchorId="462F8B37" wp14:editId="37A5D5FC">
            <wp:extent cx="5505189" cy="2968450"/>
            <wp:effectExtent l="0" t="0" r="635" b="381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516392" cy="2974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93DAC" w14:textId="1E8DEDD9" w:rsidR="00980C29" w:rsidRPr="004743E3" w:rsidRDefault="00980C29" w:rsidP="00D67806">
      <w:pPr>
        <w:pStyle w:val="ListParagraph"/>
        <w:numPr>
          <w:ilvl w:val="0"/>
          <w:numId w:val="14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4743E3">
        <w:rPr>
          <w:rFonts w:ascii="Calibri" w:hAnsi="Calibri" w:cs="Calibri"/>
          <w:sz w:val="22"/>
          <w:szCs w:val="22"/>
        </w:rPr>
        <w:t xml:space="preserve">Under </w:t>
      </w:r>
      <w:r w:rsidR="004743E3" w:rsidRPr="004743E3">
        <w:rPr>
          <w:rFonts w:ascii="Calibri" w:hAnsi="Calibri" w:cs="Calibri"/>
          <w:b/>
          <w:bCs/>
          <w:color w:val="1F4E79" w:themeColor="accent5" w:themeShade="80"/>
          <w:sz w:val="22"/>
          <w:szCs w:val="22"/>
        </w:rPr>
        <w:t>M</w:t>
      </w:r>
      <w:r w:rsidRPr="004743E3">
        <w:rPr>
          <w:rFonts w:ascii="Calibri" w:hAnsi="Calibri" w:cs="Calibri"/>
          <w:b/>
          <w:bCs/>
          <w:color w:val="1F4E79" w:themeColor="accent5" w:themeShade="80"/>
          <w:sz w:val="22"/>
          <w:szCs w:val="22"/>
        </w:rPr>
        <w:t>essaging</w:t>
      </w:r>
      <w:r w:rsidRPr="004743E3">
        <w:rPr>
          <w:rFonts w:ascii="Calibri" w:hAnsi="Calibri" w:cs="Calibri"/>
          <w:color w:val="1F4E79" w:themeColor="accent5" w:themeShade="80"/>
          <w:sz w:val="22"/>
          <w:szCs w:val="22"/>
        </w:rPr>
        <w:t xml:space="preserve"> </w:t>
      </w:r>
      <w:r w:rsidRPr="004743E3">
        <w:rPr>
          <w:rFonts w:ascii="Calibri" w:hAnsi="Calibri" w:cs="Calibri"/>
          <w:sz w:val="22"/>
          <w:szCs w:val="22"/>
        </w:rPr>
        <w:t>tab, provide the required details.</w:t>
      </w:r>
    </w:p>
    <w:p w14:paraId="4DBE6396" w14:textId="0ACE6CEA" w:rsidR="000C2A5B" w:rsidRPr="004743E3" w:rsidRDefault="000C2A5B" w:rsidP="00D67806">
      <w:pPr>
        <w:pStyle w:val="ListParagraph"/>
        <w:numPr>
          <w:ilvl w:val="1"/>
          <w:numId w:val="19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4743E3">
        <w:rPr>
          <w:rFonts w:ascii="Calibri" w:hAnsi="Calibri" w:cs="Calibri"/>
          <w:sz w:val="22"/>
          <w:szCs w:val="22"/>
        </w:rPr>
        <w:t>RM Protocol – SAP RM</w:t>
      </w:r>
    </w:p>
    <w:p w14:paraId="2C34F086" w14:textId="06BE3E85" w:rsidR="000C2A5B" w:rsidRPr="004743E3" w:rsidRDefault="000C2A5B" w:rsidP="00D67806">
      <w:pPr>
        <w:pStyle w:val="ListParagraph"/>
        <w:numPr>
          <w:ilvl w:val="1"/>
          <w:numId w:val="19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4743E3">
        <w:rPr>
          <w:rFonts w:ascii="Calibri" w:hAnsi="Calibri" w:cs="Calibri"/>
          <w:sz w:val="22"/>
          <w:szCs w:val="22"/>
        </w:rPr>
        <w:t>Message ID - SAP Message ID</w:t>
      </w:r>
    </w:p>
    <w:p w14:paraId="610B3A08" w14:textId="08B9E7A1" w:rsidR="000C2A5B" w:rsidRPr="004743E3" w:rsidRDefault="000C2A5B" w:rsidP="00D67806">
      <w:pPr>
        <w:pStyle w:val="ListParagraph"/>
        <w:numPr>
          <w:ilvl w:val="1"/>
          <w:numId w:val="19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4743E3">
        <w:rPr>
          <w:rFonts w:ascii="Calibri" w:eastAsia="Times New Roman" w:hAnsi="Calibri" w:cs="Calibri"/>
          <w:color w:val="000000"/>
          <w:sz w:val="22"/>
          <w:szCs w:val="22"/>
        </w:rPr>
        <w:t>Data Transfer Scope – Basic Data Transfer</w:t>
      </w:r>
    </w:p>
    <w:p w14:paraId="32E5123B" w14:textId="44CEEAF3" w:rsidR="00980C29" w:rsidRPr="004743E3" w:rsidRDefault="000C2A5B" w:rsidP="00D67806">
      <w:pPr>
        <w:pStyle w:val="ListParagraph"/>
        <w:numPr>
          <w:ilvl w:val="1"/>
          <w:numId w:val="19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4743E3">
        <w:rPr>
          <w:rFonts w:ascii="Calibri" w:eastAsia="Times New Roman" w:hAnsi="Calibri" w:cs="Calibri"/>
          <w:color w:val="000000"/>
          <w:sz w:val="22"/>
          <w:szCs w:val="22"/>
        </w:rPr>
        <w:t>Transfer Protocol – Transfer via SOAP Header</w:t>
      </w:r>
    </w:p>
    <w:p w14:paraId="63F879C7" w14:textId="08BEE674" w:rsidR="00970055" w:rsidRDefault="00970055" w:rsidP="00EC171E">
      <w:pPr>
        <w:ind w:left="360" w:firstLine="720"/>
        <w:rPr>
          <w:rFonts w:ascii="Calibri" w:eastAsia="Times New Roman" w:hAnsi="Calibri" w:cs="Calibri"/>
          <w:color w:val="000000"/>
        </w:rPr>
      </w:pPr>
      <w:r>
        <w:rPr>
          <w:noProof/>
        </w:rPr>
        <w:lastRenderedPageBreak/>
        <w:drawing>
          <wp:inline distT="0" distB="0" distL="0" distR="0" wp14:anchorId="5D543DDE" wp14:editId="1588BC9D">
            <wp:extent cx="5592871" cy="2624347"/>
            <wp:effectExtent l="0" t="0" r="8255" b="508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603552" cy="2629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8F964" w14:textId="3EB6E3D1" w:rsidR="0031061E" w:rsidRPr="004743E3" w:rsidRDefault="0031061E" w:rsidP="00D67806">
      <w:pPr>
        <w:pStyle w:val="ListParagraph"/>
        <w:numPr>
          <w:ilvl w:val="0"/>
          <w:numId w:val="14"/>
        </w:numPr>
        <w:ind w:left="1440"/>
        <w:rPr>
          <w:rFonts w:ascii="Calibri" w:eastAsia="Times New Roman" w:hAnsi="Calibri" w:cs="Calibri"/>
          <w:color w:val="000000"/>
          <w:sz w:val="22"/>
          <w:szCs w:val="22"/>
        </w:rPr>
      </w:pPr>
      <w:r w:rsidRPr="004743E3">
        <w:rPr>
          <w:rFonts w:ascii="Calibri" w:hAnsi="Calibri" w:cs="Calibri"/>
          <w:sz w:val="22"/>
          <w:szCs w:val="22"/>
        </w:rPr>
        <w:t xml:space="preserve">Under </w:t>
      </w:r>
      <w:r w:rsidRPr="004743E3">
        <w:rPr>
          <w:rFonts w:ascii="Calibri" w:hAnsi="Calibri" w:cs="Calibri"/>
          <w:b/>
          <w:bCs/>
          <w:color w:val="1F4E79" w:themeColor="accent5" w:themeShade="80"/>
          <w:sz w:val="22"/>
          <w:szCs w:val="22"/>
        </w:rPr>
        <w:t>Transport Settings</w:t>
      </w:r>
      <w:r w:rsidRPr="004743E3">
        <w:rPr>
          <w:rFonts w:ascii="Calibri" w:hAnsi="Calibri" w:cs="Calibri"/>
          <w:color w:val="1F4E79" w:themeColor="accent5" w:themeShade="80"/>
          <w:sz w:val="22"/>
          <w:szCs w:val="22"/>
        </w:rPr>
        <w:t xml:space="preserve"> </w:t>
      </w:r>
      <w:r w:rsidRPr="004743E3">
        <w:rPr>
          <w:rFonts w:ascii="Calibri" w:hAnsi="Calibri" w:cs="Calibri"/>
          <w:sz w:val="22"/>
          <w:szCs w:val="22"/>
        </w:rPr>
        <w:t>tab, provide the required details.</w:t>
      </w:r>
    </w:p>
    <w:p w14:paraId="2614D2E5" w14:textId="483A01B4" w:rsidR="00970055" w:rsidRPr="004743E3" w:rsidRDefault="00D73A1B" w:rsidP="00D67806">
      <w:pPr>
        <w:pStyle w:val="ListParagraph"/>
        <w:numPr>
          <w:ilvl w:val="2"/>
          <w:numId w:val="20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Enter the </w:t>
      </w:r>
      <w:r w:rsidR="009B2F9C">
        <w:rPr>
          <w:rFonts w:ascii="Calibri" w:eastAsia="Times New Roman" w:hAnsi="Calibri" w:cs="Calibri"/>
          <w:color w:val="000000"/>
          <w:sz w:val="22"/>
          <w:szCs w:val="22"/>
        </w:rPr>
        <w:t>SAP C</w:t>
      </w:r>
      <w:r w:rsidR="00F941F2">
        <w:rPr>
          <w:rFonts w:ascii="Calibri" w:eastAsia="Times New Roman" w:hAnsi="Calibri" w:cs="Calibri"/>
          <w:color w:val="000000"/>
          <w:sz w:val="22"/>
          <w:szCs w:val="22"/>
        </w:rPr>
        <w:t>loud</w:t>
      </w:r>
      <w:r w:rsidR="009B2F9C">
        <w:rPr>
          <w:rFonts w:ascii="Calibri" w:eastAsia="Times New Roman" w:hAnsi="Calibri" w:cs="Calibri"/>
          <w:color w:val="000000"/>
          <w:sz w:val="22"/>
          <w:szCs w:val="22"/>
        </w:rPr>
        <w:t xml:space="preserve"> I</w:t>
      </w:r>
      <w:r w:rsidR="00F941F2">
        <w:rPr>
          <w:rFonts w:ascii="Calibri" w:eastAsia="Times New Roman" w:hAnsi="Calibri" w:cs="Calibri"/>
          <w:color w:val="000000"/>
          <w:sz w:val="22"/>
          <w:szCs w:val="22"/>
        </w:rPr>
        <w:t>ntegration</w:t>
      </w:r>
      <w:r w:rsidR="003F2E08"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="00FF39BC"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end point URL which is deployed. </w:t>
      </w:r>
    </w:p>
    <w:p w14:paraId="6935C3D9" w14:textId="487F2E9F" w:rsidR="00771F78" w:rsidRPr="004743E3" w:rsidRDefault="00771F78" w:rsidP="00D67806">
      <w:pPr>
        <w:pStyle w:val="ListParagraph"/>
        <w:numPr>
          <w:ilvl w:val="2"/>
          <w:numId w:val="20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Click </w:t>
      </w:r>
      <w:r w:rsidR="004743E3" w:rsidRPr="004743E3">
        <w:rPr>
          <w:rFonts w:ascii="Calibri" w:eastAsia="Times New Roman" w:hAnsi="Calibri" w:cs="Calibri"/>
          <w:color w:val="1F4E79" w:themeColor="accent5" w:themeShade="80"/>
          <w:sz w:val="22"/>
          <w:szCs w:val="22"/>
        </w:rPr>
        <w:t>N</w:t>
      </w:r>
      <w:r w:rsidRPr="004743E3">
        <w:rPr>
          <w:rFonts w:ascii="Calibri" w:eastAsia="Times New Roman" w:hAnsi="Calibri" w:cs="Calibri"/>
          <w:color w:val="1F4E79" w:themeColor="accent5" w:themeShade="80"/>
          <w:sz w:val="22"/>
          <w:szCs w:val="22"/>
        </w:rPr>
        <w:t xml:space="preserve">ext </w:t>
      </w:r>
      <w:r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and </w:t>
      </w:r>
      <w:r w:rsidR="004743E3">
        <w:rPr>
          <w:rFonts w:ascii="Calibri" w:eastAsia="Times New Roman" w:hAnsi="Calibri" w:cs="Calibri"/>
          <w:color w:val="1F4E79" w:themeColor="accent5" w:themeShade="80"/>
          <w:sz w:val="22"/>
          <w:szCs w:val="22"/>
        </w:rPr>
        <w:t>F</w:t>
      </w:r>
      <w:r w:rsidRPr="004743E3">
        <w:rPr>
          <w:rFonts w:ascii="Calibri" w:eastAsia="Times New Roman" w:hAnsi="Calibri" w:cs="Calibri"/>
          <w:color w:val="1F4E79" w:themeColor="accent5" w:themeShade="80"/>
          <w:sz w:val="22"/>
          <w:szCs w:val="22"/>
        </w:rPr>
        <w:t>inish</w:t>
      </w:r>
      <w:r w:rsidRPr="004743E3">
        <w:rPr>
          <w:rFonts w:ascii="Calibri" w:eastAsia="Times New Roman" w:hAnsi="Calibri" w:cs="Calibri"/>
          <w:color w:val="000000"/>
          <w:sz w:val="22"/>
          <w:szCs w:val="22"/>
        </w:rPr>
        <w:t>.</w:t>
      </w:r>
    </w:p>
    <w:p w14:paraId="2F72E772" w14:textId="0FA981BB" w:rsidR="00771F78" w:rsidRPr="004743E3" w:rsidRDefault="00771F78" w:rsidP="00D67806">
      <w:pPr>
        <w:pStyle w:val="ListParagraph"/>
        <w:numPr>
          <w:ilvl w:val="2"/>
          <w:numId w:val="20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Click </w:t>
      </w:r>
      <w:r w:rsidRPr="004743E3">
        <w:rPr>
          <w:rFonts w:ascii="Calibri" w:eastAsia="Times New Roman" w:hAnsi="Calibri" w:cs="Calibri"/>
          <w:b/>
          <w:bCs/>
          <w:color w:val="1F4E79" w:themeColor="accent5" w:themeShade="80"/>
          <w:sz w:val="22"/>
          <w:szCs w:val="22"/>
        </w:rPr>
        <w:t>Ping web service</w:t>
      </w:r>
      <w:r w:rsidRPr="004743E3">
        <w:rPr>
          <w:rFonts w:ascii="Calibri" w:eastAsia="Times New Roman" w:hAnsi="Calibri" w:cs="Calibri"/>
          <w:color w:val="000000"/>
          <w:sz w:val="22"/>
          <w:szCs w:val="22"/>
        </w:rPr>
        <w:t xml:space="preserve"> to test the connection from S/4HANA to </w:t>
      </w:r>
      <w:r w:rsidR="009B2F9C">
        <w:rPr>
          <w:rFonts w:ascii="Calibri" w:eastAsia="Times New Roman" w:hAnsi="Calibri" w:cs="Calibri"/>
          <w:color w:val="000000"/>
          <w:sz w:val="22"/>
          <w:szCs w:val="22"/>
        </w:rPr>
        <w:t>SAP C</w:t>
      </w:r>
      <w:r w:rsidR="000F2F0E">
        <w:rPr>
          <w:rFonts w:ascii="Calibri" w:eastAsia="Times New Roman" w:hAnsi="Calibri" w:cs="Calibri"/>
          <w:color w:val="000000"/>
          <w:sz w:val="22"/>
          <w:szCs w:val="22"/>
        </w:rPr>
        <w:t>loud</w:t>
      </w:r>
      <w:r w:rsidR="009B2F9C">
        <w:rPr>
          <w:rFonts w:ascii="Calibri" w:eastAsia="Times New Roman" w:hAnsi="Calibri" w:cs="Calibri"/>
          <w:color w:val="000000"/>
          <w:sz w:val="22"/>
          <w:szCs w:val="22"/>
        </w:rPr>
        <w:t xml:space="preserve"> I</w:t>
      </w:r>
      <w:r w:rsidR="000F2F0E">
        <w:rPr>
          <w:rFonts w:ascii="Calibri" w:eastAsia="Times New Roman" w:hAnsi="Calibri" w:cs="Calibri"/>
          <w:color w:val="000000"/>
          <w:sz w:val="22"/>
          <w:szCs w:val="22"/>
        </w:rPr>
        <w:t>ntegration</w:t>
      </w:r>
      <w:r w:rsidRPr="004743E3">
        <w:rPr>
          <w:rFonts w:ascii="Calibri" w:eastAsia="Times New Roman" w:hAnsi="Calibri" w:cs="Calibri"/>
          <w:color w:val="000000"/>
          <w:sz w:val="22"/>
          <w:szCs w:val="22"/>
        </w:rPr>
        <w:t>.</w:t>
      </w:r>
    </w:p>
    <w:p w14:paraId="5DD43DCB" w14:textId="50A78C1B" w:rsidR="003F2E08" w:rsidRDefault="003F2E08" w:rsidP="00EC171E">
      <w:pPr>
        <w:ind w:left="1080" w:firstLine="720"/>
        <w:rPr>
          <w:rFonts w:ascii="Calibri" w:eastAsia="Times New Roman" w:hAnsi="Calibri" w:cs="Calibri"/>
          <w:color w:val="000000"/>
        </w:rPr>
      </w:pPr>
      <w:r>
        <w:rPr>
          <w:noProof/>
        </w:rPr>
        <w:drawing>
          <wp:inline distT="0" distB="0" distL="0" distR="0" wp14:anchorId="526B84F8" wp14:editId="1854B0E4">
            <wp:extent cx="5173370" cy="2823245"/>
            <wp:effectExtent l="0" t="0" r="8255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191520" cy="283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24990" w14:textId="77DB0EE1" w:rsidR="00D41F5C" w:rsidRPr="00EC171E" w:rsidRDefault="006D6E85" w:rsidP="00EC171E">
      <w:pPr>
        <w:ind w:left="720" w:firstLine="720"/>
        <w:rPr>
          <w:rFonts w:ascii="Calibri" w:eastAsia="Times New Roman" w:hAnsi="Calibri" w:cs="Calibri"/>
          <w:color w:val="000000"/>
        </w:rPr>
      </w:pPr>
      <w:r>
        <w:rPr>
          <w:noProof/>
        </w:rPr>
        <w:lastRenderedPageBreak/>
        <w:drawing>
          <wp:inline distT="0" distB="0" distL="0" distR="0" wp14:anchorId="302A730C" wp14:editId="48572399">
            <wp:extent cx="5176023" cy="2173266"/>
            <wp:effectExtent l="0" t="0" r="5715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191525" cy="217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3FC1">
        <w:rPr>
          <w:noProof/>
        </w:rPr>
        <w:drawing>
          <wp:anchor distT="0" distB="0" distL="114300" distR="114300" simplePos="0" relativeHeight="251667456" behindDoc="0" locked="1" layoutInCell="1" allowOverlap="1" wp14:anchorId="27A7570A" wp14:editId="59C2ECFA">
            <wp:simplePos x="0" y="0"/>
            <wp:positionH relativeFrom="page">
              <wp:posOffset>914400</wp:posOffset>
            </wp:positionH>
            <wp:positionV relativeFrom="topMargin">
              <wp:posOffset>5427345</wp:posOffset>
            </wp:positionV>
            <wp:extent cx="579120" cy="283845"/>
            <wp:effectExtent l="0" t="0" r="0" b="1905"/>
            <wp:wrapNone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28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D67FAD" w14:textId="2EA54793" w:rsidR="004E2672" w:rsidRPr="00883A3D" w:rsidRDefault="004E2672" w:rsidP="004E2672">
      <w:pPr>
        <w:pStyle w:val="SAPGraphicParagraph"/>
      </w:pPr>
      <w:bookmarkStart w:id="62" w:name="_Toc189547010"/>
      <w:bookmarkEnd w:id="12"/>
      <w:bookmarkEnd w:id="13"/>
      <w:bookmarkEnd w:id="62"/>
    </w:p>
    <w:sectPr w:rsidR="004E2672" w:rsidRPr="00883A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305A5E" w14:textId="77777777" w:rsidR="006C7065" w:rsidRDefault="006C7065" w:rsidP="0065176D">
      <w:pPr>
        <w:spacing w:after="0" w:line="240" w:lineRule="auto"/>
      </w:pPr>
      <w:r>
        <w:separator/>
      </w:r>
    </w:p>
  </w:endnote>
  <w:endnote w:type="continuationSeparator" w:id="0">
    <w:p w14:paraId="55AE8B59" w14:textId="77777777" w:rsidR="006C7065" w:rsidRDefault="006C7065" w:rsidP="00651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entonSans Bold">
    <w:panose1 w:val="02000803000000020004"/>
    <w:charset w:val="00"/>
    <w:family w:val="auto"/>
    <w:pitch w:val="variable"/>
    <w:sig w:usb0="A00002FF" w:usb1="5000A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entonSans Book">
    <w:panose1 w:val="02000503000000020004"/>
    <w:charset w:val="00"/>
    <w:family w:val="auto"/>
    <w:pitch w:val="variable"/>
    <w:sig w:usb0="A00002FF" w:usb1="5000A04B" w:usb2="00000000" w:usb3="00000000" w:csb0="0000019F" w:csb1="00000000"/>
  </w:font>
  <w:font w:name="SAPSerifRegular">
    <w:altName w:val="Times New Roman"/>
    <w:charset w:val="00"/>
    <w:family w:val="auto"/>
    <w:pitch w:val="variable"/>
    <w:sig w:usb0="800000AF" w:usb1="0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ntonSans Regular">
    <w:panose1 w:val="02000503000000020004"/>
    <w:charset w:val="00"/>
    <w:family w:val="auto"/>
    <w:pitch w:val="variable"/>
    <w:sig w:usb0="A00002FF" w:usb1="5000A04B" w:usb2="00000000" w:usb3="00000000" w:csb0="0000019F" w:csb1="00000000"/>
  </w:font>
  <w:font w:name="BentonSans Regular Italic">
    <w:panose1 w:val="02000503000000090004"/>
    <w:charset w:val="00"/>
    <w:family w:val="auto"/>
    <w:pitch w:val="variable"/>
    <w:sig w:usb0="A00002FF" w:usb1="5000A04B" w:usb2="00000000" w:usb3="00000000" w:csb0="0000019F" w:csb1="00000000"/>
  </w:font>
  <w:font w:name="BentonSans Book Italic">
    <w:panose1 w:val="02000503000000090004"/>
    <w:charset w:val="00"/>
    <w:family w:val="auto"/>
    <w:pitch w:val="variable"/>
    <w:sig w:usb0="A00002FF" w:usb1="5000A04B" w:usb2="00000000" w:usb3="00000000" w:csb0="0000019F" w:csb1="00000000"/>
  </w:font>
  <w:font w:name="BentonSans Medium">
    <w:panose1 w:val="02000603000000020004"/>
    <w:charset w:val="00"/>
    <w:family w:val="auto"/>
    <w:pitch w:val="variable"/>
    <w:sig w:usb0="A00002FF" w:usb1="5000A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72">
    <w:panose1 w:val="020B0503030000000003"/>
    <w:charset w:val="00"/>
    <w:family w:val="swiss"/>
    <w:pitch w:val="variable"/>
    <w:sig w:usb0="A00002EF" w:usb1="5000205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96"/>
      <w:gridCol w:w="3259"/>
    </w:tblGrid>
    <w:tr w:rsidR="004E2672" w:rsidRPr="005D1853" w14:paraId="37591428" w14:textId="77777777" w:rsidTr="004E2672">
      <w:tc>
        <w:tcPr>
          <w:tcW w:w="6096" w:type="dxa"/>
          <w:shd w:val="clear" w:color="auto" w:fill="auto"/>
          <w:vAlign w:val="bottom"/>
        </w:tcPr>
        <w:p w14:paraId="68A9D5DA" w14:textId="77777777" w:rsidR="004E2672" w:rsidRPr="00150985" w:rsidRDefault="00BB30CF" w:rsidP="004E2672">
          <w:pPr>
            <w:pStyle w:val="SAPFooterleft"/>
          </w:pPr>
          <w:fldSimple w:instr=" STYLEREF &quot;SAP_MainTitle&quot; \* MERGEFORMAT ">
            <w:r w:rsidR="004E2672">
              <w:rPr>
                <w:noProof/>
              </w:rPr>
              <w:t>&lt;Main Title - (e.g. Product Name and Release)&gt;</w:t>
            </w:r>
          </w:fldSimple>
          <w:r w:rsidR="004E2672" w:rsidRPr="00150985">
            <w:br/>
          </w:r>
          <w:fldSimple w:instr=" STYLEREF &quot;SAP_Heading1NoNumber&quot; \l  \* MERGEFORMAT ">
            <w:r w:rsidR="004E2672">
              <w:rPr>
                <w:noProof/>
              </w:rPr>
              <w:t>Typographic Conventions</w:t>
            </w:r>
          </w:fldSimple>
        </w:p>
      </w:tc>
      <w:tc>
        <w:tcPr>
          <w:tcW w:w="3259" w:type="dxa"/>
          <w:shd w:val="clear" w:color="auto" w:fill="auto"/>
          <w:vAlign w:val="bottom"/>
        </w:tcPr>
        <w:p w14:paraId="567DE8CE" w14:textId="77777777" w:rsidR="004E2672" w:rsidRPr="00150985" w:rsidRDefault="004E2672" w:rsidP="004E2672">
          <w:pPr>
            <w:pStyle w:val="SAPFooterright"/>
          </w:pPr>
          <w:r w:rsidRPr="009B013B">
            <w:rPr>
              <w:caps/>
            </w:rPr>
            <w:fldChar w:fldCharType="begin"/>
          </w:r>
          <w:r w:rsidRPr="009B013B">
            <w:rPr>
              <w:caps/>
            </w:rPr>
            <w:instrText xml:space="preserve"> STYLEREF "SAP_SecurityLevel" \* MERGEFORMAT </w:instrText>
          </w:r>
          <w:r w:rsidRPr="009B013B">
            <w:rPr>
              <w:caps/>
            </w:rPr>
            <w:fldChar w:fldCharType="separate"/>
          </w:r>
          <w:r w:rsidRPr="009B013B">
            <w:rPr>
              <w:caps/>
            </w:rPr>
            <w:t>Customer</w:t>
          </w:r>
          <w:r w:rsidRPr="009B013B">
            <w:rPr>
              <w:caps/>
            </w:rPr>
            <w:fldChar w:fldCharType="end"/>
          </w:r>
          <w:r w:rsidRPr="009B013B">
            <w:rPr>
              <w:caps/>
            </w:rPr>
            <w:t xml:space="preserve"> </w:t>
          </w:r>
          <w:r w:rsidRPr="00150985">
            <w:br/>
            <w:t xml:space="preserve">© 2012 SAP AG. All rights reserved.      </w:t>
          </w:r>
          <w:r w:rsidRPr="00150985">
            <w:fldChar w:fldCharType="begin"/>
          </w:r>
          <w:r w:rsidRPr="00150985">
            <w:instrText xml:space="preserve"> PAGE  \* Arabic  \* MERGEFORMAT </w:instrText>
          </w:r>
          <w:r w:rsidRPr="00150985">
            <w:fldChar w:fldCharType="separate"/>
          </w:r>
          <w:r>
            <w:t>5</w:t>
          </w:r>
          <w:r w:rsidRPr="00150985">
            <w:fldChar w:fldCharType="end"/>
          </w:r>
        </w:p>
      </w:tc>
    </w:tr>
  </w:tbl>
  <w:p w14:paraId="6F671CE4" w14:textId="77777777" w:rsidR="004E2672" w:rsidRPr="00CB60BE" w:rsidRDefault="004E2672" w:rsidP="004E26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96"/>
      <w:gridCol w:w="3259"/>
    </w:tblGrid>
    <w:tr w:rsidR="004E2672" w:rsidRPr="005D1853" w14:paraId="4FF8FEBB" w14:textId="77777777" w:rsidTr="004E2672">
      <w:tc>
        <w:tcPr>
          <w:tcW w:w="6096" w:type="dxa"/>
          <w:shd w:val="clear" w:color="auto" w:fill="auto"/>
          <w:vAlign w:val="bottom"/>
        </w:tcPr>
        <w:p w14:paraId="7789DBC5" w14:textId="77777777" w:rsidR="004E2672" w:rsidRPr="00150985" w:rsidRDefault="00BB30CF" w:rsidP="004E2672">
          <w:pPr>
            <w:pStyle w:val="SAPFooterleft"/>
          </w:pPr>
          <w:fldSimple w:instr=" STYLEREF &quot;SAP_MainTitle&quot; \* MERGEFORMAT ">
            <w:r w:rsidR="004E2672">
              <w:rPr>
                <w:noProof/>
              </w:rPr>
              <w:t>&lt;Main Title - (e.g. Product Name and Release)&gt;</w:t>
            </w:r>
          </w:fldSimple>
          <w:r w:rsidR="004E2672" w:rsidRPr="00150985">
            <w:br/>
          </w:r>
          <w:fldSimple w:instr=" STYLEREF &quot;SAP_Heading1NoNumber&quot; \l  \* MERGEFORMAT ">
            <w:r w:rsidR="004E2672">
              <w:rPr>
                <w:noProof/>
              </w:rPr>
              <w:t>Typographic Conventions</w:t>
            </w:r>
          </w:fldSimple>
        </w:p>
      </w:tc>
      <w:tc>
        <w:tcPr>
          <w:tcW w:w="3259" w:type="dxa"/>
          <w:shd w:val="clear" w:color="auto" w:fill="auto"/>
          <w:vAlign w:val="bottom"/>
        </w:tcPr>
        <w:p w14:paraId="7EC112BE" w14:textId="77777777" w:rsidR="004E2672" w:rsidRPr="00150985" w:rsidRDefault="004E2672" w:rsidP="004E2672">
          <w:pPr>
            <w:pStyle w:val="SAPFooterright"/>
          </w:pPr>
          <w:r w:rsidRPr="009B013B">
            <w:rPr>
              <w:caps/>
            </w:rPr>
            <w:fldChar w:fldCharType="begin"/>
          </w:r>
          <w:r w:rsidRPr="009B013B">
            <w:rPr>
              <w:caps/>
            </w:rPr>
            <w:instrText xml:space="preserve"> STYLEREF "SAP_SecurityLevel" \* MERGEFORMAT </w:instrText>
          </w:r>
          <w:r w:rsidRPr="009B013B">
            <w:rPr>
              <w:caps/>
            </w:rPr>
            <w:fldChar w:fldCharType="separate"/>
          </w:r>
          <w:r w:rsidRPr="009B013B">
            <w:rPr>
              <w:caps/>
            </w:rPr>
            <w:t>Customer</w:t>
          </w:r>
          <w:r w:rsidRPr="009B013B">
            <w:rPr>
              <w:caps/>
            </w:rPr>
            <w:fldChar w:fldCharType="end"/>
          </w:r>
          <w:r w:rsidRPr="009B013B">
            <w:rPr>
              <w:caps/>
            </w:rPr>
            <w:t xml:space="preserve"> </w:t>
          </w:r>
          <w:r w:rsidRPr="00150985">
            <w:br/>
            <w:t xml:space="preserve">© 2012 SAP AG. All rights reserved.      </w:t>
          </w:r>
          <w:r w:rsidRPr="00150985">
            <w:fldChar w:fldCharType="begin"/>
          </w:r>
          <w:r w:rsidRPr="00150985">
            <w:instrText xml:space="preserve"> PAGE  \* Arabic  \* MERGEFORMAT </w:instrText>
          </w:r>
          <w:r w:rsidRPr="00150985">
            <w:fldChar w:fldCharType="separate"/>
          </w:r>
          <w:r>
            <w:t>5</w:t>
          </w:r>
          <w:r w:rsidRPr="00150985">
            <w:fldChar w:fldCharType="end"/>
          </w:r>
        </w:p>
      </w:tc>
    </w:tr>
  </w:tbl>
  <w:p w14:paraId="1E512194" w14:textId="77777777" w:rsidR="004E2672" w:rsidRPr="00CB60BE" w:rsidRDefault="004E2672" w:rsidP="004E26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57B2AF" w14:textId="77777777" w:rsidR="004E2672" w:rsidRDefault="004E2672">
    <w:pPr>
      <w:spacing w:after="0" w:line="240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8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3544"/>
      <w:gridCol w:w="5969"/>
    </w:tblGrid>
    <w:tr w:rsidR="004E2672" w:rsidRPr="005D1853" w14:paraId="3C36F080" w14:textId="77777777" w:rsidTr="004E2672">
      <w:tc>
        <w:tcPr>
          <w:tcW w:w="567" w:type="dxa"/>
          <w:shd w:val="clear" w:color="auto" w:fill="auto"/>
          <w:vAlign w:val="bottom"/>
        </w:tcPr>
        <w:p w14:paraId="371B42B4" w14:textId="77777777" w:rsidR="004E2672" w:rsidRPr="00A57007" w:rsidRDefault="004E2672" w:rsidP="004E2672">
          <w:pPr>
            <w:pStyle w:val="SAPFooterleft"/>
            <w:rPr>
              <w:rStyle w:val="SAPFooterPageNumber"/>
            </w:rPr>
          </w:pPr>
          <w:r w:rsidRPr="00A57007">
            <w:rPr>
              <w:rStyle w:val="SAPFooterPageNumber"/>
            </w:rPr>
            <w:fldChar w:fldCharType="begin"/>
          </w:r>
          <w:r w:rsidRPr="00A57007">
            <w:rPr>
              <w:rStyle w:val="SAPFooterPageNumber"/>
            </w:rPr>
            <w:instrText xml:space="preserve"> PAGE  \* Arabic  \* MERGEFORMAT </w:instrText>
          </w:r>
          <w:r w:rsidRPr="00A57007">
            <w:rPr>
              <w:rStyle w:val="SAPFooterPageNumber"/>
            </w:rPr>
            <w:fldChar w:fldCharType="separate"/>
          </w:r>
          <w:r>
            <w:rPr>
              <w:rStyle w:val="SAPFooterPageNumber"/>
              <w:noProof/>
            </w:rPr>
            <w:t>4</w:t>
          </w:r>
          <w:r w:rsidRPr="00A57007">
            <w:rPr>
              <w:rStyle w:val="SAPFooterPageNumber"/>
            </w:rPr>
            <w:fldChar w:fldCharType="end"/>
          </w:r>
        </w:p>
      </w:tc>
      <w:tc>
        <w:tcPr>
          <w:tcW w:w="3544" w:type="dxa"/>
          <w:shd w:val="clear" w:color="auto" w:fill="auto"/>
          <w:vAlign w:val="bottom"/>
        </w:tcPr>
        <w:p w14:paraId="2BDAD134" w14:textId="77777777" w:rsidR="004E2672" w:rsidRPr="00A57007" w:rsidRDefault="00BB30CF" w:rsidP="004E2672">
          <w:pPr>
            <w:pStyle w:val="SAPFooterleft"/>
          </w:pPr>
          <w:fldSimple w:instr=" REF securitylevel \* MERGEFORMAT ">
            <w:r w:rsidR="004E2672" w:rsidRPr="003C4378">
              <w:rPr>
                <w:rStyle w:val="SAPFooterSecurityLevel"/>
              </w:rPr>
              <w:t>Customer</w:t>
            </w:r>
          </w:fldSimple>
          <w:r w:rsidR="004E2672" w:rsidRPr="00FF7175">
            <w:rPr>
              <w:rStyle w:val="SAPFooterSecurityLevel"/>
            </w:rPr>
            <w:t xml:space="preserve"> </w:t>
          </w:r>
          <w:r w:rsidR="004E2672" w:rsidRPr="00A57007">
            <w:br/>
          </w:r>
          <w:fldSimple w:instr=" REF copyright \* MERGEFORMAT ">
            <w:r w:rsidR="004E2672">
              <w:t xml:space="preserve">© 2016 SAP </w:t>
            </w:r>
            <w:r w:rsidR="004E2672" w:rsidRPr="001A58BA">
              <w:t>SE</w:t>
            </w:r>
            <w:r w:rsidR="004E2672">
              <w:t xml:space="preserve"> or an SAP affiliate company</w:t>
            </w:r>
            <w:r w:rsidR="004E2672" w:rsidRPr="00CD309F">
              <w:t>. All rights reserv</w:t>
            </w:r>
            <w:r w:rsidR="004E2672">
              <w:t>ed.</w:t>
            </w:r>
          </w:fldSimple>
        </w:p>
      </w:tc>
      <w:tc>
        <w:tcPr>
          <w:tcW w:w="5969" w:type="dxa"/>
          <w:shd w:val="clear" w:color="auto" w:fill="auto"/>
          <w:vAlign w:val="bottom"/>
        </w:tcPr>
        <w:p w14:paraId="04987B41" w14:textId="77777777" w:rsidR="004E2672" w:rsidRPr="000314B7" w:rsidRDefault="004E2672" w:rsidP="004E2672">
          <w:pPr>
            <w:pStyle w:val="SAPFooterright"/>
          </w:pPr>
          <w:r w:rsidRPr="000314B7">
            <w:t xml:space="preserve">SAP </w:t>
          </w:r>
          <w:r w:rsidRPr="00EF794C">
            <w:t xml:space="preserve">Hybris </w:t>
          </w:r>
          <w:r w:rsidRPr="000314B7">
            <w:t xml:space="preserve">Cloud for Customer Integration with SAP </w:t>
          </w:r>
          <w:r>
            <w:t>S/4HANA using  HCP, Integration Service</w:t>
          </w:r>
        </w:p>
        <w:p w14:paraId="68BD2B67" w14:textId="77777777" w:rsidR="004E2672" w:rsidRPr="001B2C66" w:rsidRDefault="004E2672" w:rsidP="004E2672">
          <w:pPr>
            <w:pStyle w:val="SAPFooterright"/>
          </w:pPr>
        </w:p>
      </w:tc>
    </w:tr>
  </w:tbl>
  <w:p w14:paraId="22B52F6D" w14:textId="77777777" w:rsidR="004E2672" w:rsidRPr="00E63F4C" w:rsidRDefault="004E2672" w:rsidP="004E2672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170" w:type="dxa"/>
      <w:tblInd w:w="-180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425"/>
      <w:gridCol w:w="3544"/>
      <w:gridCol w:w="1201"/>
    </w:tblGrid>
    <w:tr w:rsidR="004E2672" w:rsidRPr="005D1853" w14:paraId="556743B1" w14:textId="77777777" w:rsidTr="004E2672">
      <w:tc>
        <w:tcPr>
          <w:tcW w:w="5425" w:type="dxa"/>
          <w:shd w:val="clear" w:color="auto" w:fill="auto"/>
          <w:vAlign w:val="bottom"/>
        </w:tcPr>
        <w:p w14:paraId="59E3CB31" w14:textId="198869CA" w:rsidR="004E2672" w:rsidRPr="000314B7" w:rsidRDefault="004E2672" w:rsidP="004E2672">
          <w:pPr>
            <w:pStyle w:val="SAPFooterleft"/>
          </w:pPr>
          <w:r>
            <w:fldChar w:fldCharType="begin"/>
          </w:r>
          <w:r>
            <w:instrText xml:space="preserve"> REF  maintitle  \* MERGEFORMAT </w:instrText>
          </w:r>
          <w:r>
            <w:fldChar w:fldCharType="separate"/>
          </w:r>
          <w:r w:rsidRPr="009B013B">
            <w:t xml:space="preserve">SAP </w:t>
          </w:r>
          <w:r w:rsidR="00B75FCF">
            <w:t xml:space="preserve">Cloud for Utilities </w:t>
          </w:r>
          <w:r w:rsidRPr="009B013B">
            <w:t xml:space="preserve">Integration with SAP </w:t>
          </w:r>
          <w:r>
            <w:t xml:space="preserve">S/4HANA using </w:t>
          </w:r>
          <w:r w:rsidR="00655106">
            <w:t>SAP Cloud</w:t>
          </w:r>
          <w:r>
            <w:t xml:space="preserve"> Integration</w:t>
          </w:r>
        </w:p>
        <w:p w14:paraId="12F7052C" w14:textId="77777777" w:rsidR="004E2672" w:rsidRDefault="004E2672" w:rsidP="004E2672">
          <w:pPr>
            <w:pStyle w:val="SAPFooterright"/>
          </w:pPr>
          <w:r>
            <w:fldChar w:fldCharType="end"/>
          </w:r>
        </w:p>
        <w:p w14:paraId="298E31D1" w14:textId="77777777" w:rsidR="004E2672" w:rsidRPr="001B2C66" w:rsidRDefault="004E2672" w:rsidP="004E2672">
          <w:pPr>
            <w:pStyle w:val="SAPFooterCurrentTopicLeft"/>
          </w:pPr>
        </w:p>
      </w:tc>
      <w:tc>
        <w:tcPr>
          <w:tcW w:w="3544" w:type="dxa"/>
          <w:shd w:val="clear" w:color="auto" w:fill="auto"/>
          <w:vAlign w:val="bottom"/>
        </w:tcPr>
        <w:p w14:paraId="4F19E7AE" w14:textId="229DDEEA" w:rsidR="004E2672" w:rsidRPr="000456B0" w:rsidRDefault="00BB30CF" w:rsidP="004E2672">
          <w:pPr>
            <w:pStyle w:val="SAPFooterright"/>
            <w:jc w:val="left"/>
          </w:pPr>
          <w:fldSimple w:instr=" REF copyright \* MERGEFORMAT ">
            <w:r w:rsidR="004E2672">
              <w:t>© 20</w:t>
            </w:r>
            <w:r w:rsidR="0016321C">
              <w:t>20</w:t>
            </w:r>
            <w:r w:rsidR="004E2672">
              <w:t xml:space="preserve"> SAP </w:t>
            </w:r>
            <w:r w:rsidR="004E2672" w:rsidRPr="001A58BA">
              <w:t>SE</w:t>
            </w:r>
            <w:r w:rsidR="004E2672">
              <w:t xml:space="preserve"> or an SAP affiliate company</w:t>
            </w:r>
            <w:r w:rsidR="004E2672" w:rsidRPr="00CD309F">
              <w:t>. All rights reserv</w:t>
            </w:r>
            <w:r w:rsidR="004E2672">
              <w:t>ed.</w:t>
            </w:r>
          </w:fldSimple>
          <w:r w:rsidR="004E2672" w:rsidRPr="000456B0">
            <w:t xml:space="preserve"> </w:t>
          </w:r>
        </w:p>
      </w:tc>
      <w:tc>
        <w:tcPr>
          <w:tcW w:w="1201" w:type="dxa"/>
          <w:shd w:val="clear" w:color="auto" w:fill="auto"/>
          <w:vAlign w:val="bottom"/>
        </w:tcPr>
        <w:p w14:paraId="2FD9E65D" w14:textId="77777777" w:rsidR="004E2672" w:rsidRPr="00AA10B2" w:rsidRDefault="004E2672" w:rsidP="004E2672">
          <w:pPr>
            <w:pStyle w:val="SAPFooterright"/>
            <w:rPr>
              <w:rStyle w:val="SAPFooterPageNumber"/>
            </w:rPr>
          </w:pPr>
          <w:r w:rsidRPr="00AA10B2">
            <w:rPr>
              <w:rStyle w:val="SAPFooterPageNumber"/>
            </w:rPr>
            <w:fldChar w:fldCharType="begin"/>
          </w:r>
          <w:r w:rsidRPr="00AA10B2">
            <w:rPr>
              <w:rStyle w:val="SAPFooterPageNumber"/>
            </w:rPr>
            <w:instrText xml:space="preserve"> PAGE  \* Arabic  \* MERGEFORMAT </w:instrText>
          </w:r>
          <w:r w:rsidRPr="00AA10B2">
            <w:rPr>
              <w:rStyle w:val="SAPFooterPageNumber"/>
            </w:rPr>
            <w:fldChar w:fldCharType="separate"/>
          </w:r>
          <w:r>
            <w:rPr>
              <w:rStyle w:val="SAPFooterPageNumber"/>
            </w:rPr>
            <w:t>5</w:t>
          </w:r>
          <w:r w:rsidRPr="00AA10B2">
            <w:rPr>
              <w:rStyle w:val="SAPFooterPageNumber"/>
            </w:rPr>
            <w:fldChar w:fldCharType="end"/>
          </w:r>
        </w:p>
      </w:tc>
    </w:tr>
  </w:tbl>
  <w:p w14:paraId="759CC932" w14:textId="77777777" w:rsidR="004E2672" w:rsidRPr="00E63F4C" w:rsidRDefault="004E2672" w:rsidP="004E2672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4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0"/>
      <w:gridCol w:w="3655"/>
      <w:gridCol w:w="1505"/>
      <w:gridCol w:w="3138"/>
      <w:gridCol w:w="1216"/>
      <w:gridCol w:w="227"/>
    </w:tblGrid>
    <w:tr w:rsidR="006D1D5C" w:rsidRPr="005D1853" w14:paraId="72E84CC0" w14:textId="77777777" w:rsidTr="006D1D5C">
      <w:trPr>
        <w:gridAfter w:val="1"/>
        <w:wAfter w:w="227" w:type="dxa"/>
      </w:trPr>
      <w:tc>
        <w:tcPr>
          <w:tcW w:w="5760" w:type="dxa"/>
          <w:gridSpan w:val="3"/>
          <w:shd w:val="clear" w:color="auto" w:fill="auto"/>
          <w:vAlign w:val="bottom"/>
        </w:tcPr>
        <w:p w14:paraId="34BAE750" w14:textId="10C34814" w:rsidR="001E3558" w:rsidRPr="000314B7" w:rsidRDefault="006D1D5C" w:rsidP="001E3558">
          <w:pPr>
            <w:pStyle w:val="SAPFooterleft"/>
          </w:pPr>
          <w:r>
            <w:fldChar w:fldCharType="begin"/>
          </w:r>
          <w:r>
            <w:instrText xml:space="preserve"> REF  maintitle  \* MERGEFORMAT </w:instrText>
          </w:r>
          <w:r>
            <w:fldChar w:fldCharType="separate"/>
          </w:r>
          <w:r w:rsidR="001E3558">
            <w:fldChar w:fldCharType="begin"/>
          </w:r>
          <w:r w:rsidR="001E3558">
            <w:instrText xml:space="preserve"> REF  maintitle  \* MERGEFORMAT </w:instrText>
          </w:r>
          <w:r w:rsidR="001E3558">
            <w:fldChar w:fldCharType="separate"/>
          </w:r>
          <w:r w:rsidR="001E3558" w:rsidRPr="009B013B">
            <w:t xml:space="preserve">SAP </w:t>
          </w:r>
          <w:r w:rsidR="001E3558">
            <w:t xml:space="preserve">Cloud for Utilities </w:t>
          </w:r>
          <w:r w:rsidR="001E3558" w:rsidRPr="009B013B">
            <w:t xml:space="preserve">Integration with SAP </w:t>
          </w:r>
          <w:r w:rsidR="001E3558">
            <w:t xml:space="preserve">S/4HANA using </w:t>
          </w:r>
          <w:r w:rsidR="00C5756C">
            <w:t>SAP Cloud Integration</w:t>
          </w:r>
        </w:p>
        <w:p w14:paraId="3B41CAD0" w14:textId="0148C188" w:rsidR="006D1D5C" w:rsidRPr="000314B7" w:rsidRDefault="001E3558" w:rsidP="001E3558">
          <w:pPr>
            <w:pStyle w:val="SAPFooterleft"/>
          </w:pPr>
          <w:r>
            <w:fldChar w:fldCharType="end"/>
          </w:r>
        </w:p>
        <w:p w14:paraId="660E67D9" w14:textId="77777777" w:rsidR="006D1D5C" w:rsidRDefault="006D1D5C" w:rsidP="006D1D5C">
          <w:pPr>
            <w:pStyle w:val="SAPFooterright"/>
          </w:pPr>
          <w:r>
            <w:fldChar w:fldCharType="end"/>
          </w:r>
        </w:p>
        <w:p w14:paraId="37CBE75B" w14:textId="77777777" w:rsidR="006D1D5C" w:rsidRPr="001B2C66" w:rsidRDefault="006D1D5C" w:rsidP="006D1D5C">
          <w:pPr>
            <w:pStyle w:val="SAPFooterCurrentTopicLeft"/>
          </w:pPr>
        </w:p>
      </w:tc>
      <w:tc>
        <w:tcPr>
          <w:tcW w:w="3138" w:type="dxa"/>
          <w:shd w:val="clear" w:color="auto" w:fill="auto"/>
          <w:vAlign w:val="bottom"/>
        </w:tcPr>
        <w:p w14:paraId="24775CBC" w14:textId="1D907EF3" w:rsidR="006D1D5C" w:rsidRPr="000456B0" w:rsidRDefault="00BB30CF" w:rsidP="006D1D5C">
          <w:pPr>
            <w:pStyle w:val="SAPFooterright"/>
            <w:jc w:val="left"/>
          </w:pPr>
          <w:fldSimple w:instr=" REF copyright \* MERGEFORMAT ">
            <w:r w:rsidR="006D1D5C">
              <w:t>© 20</w:t>
            </w:r>
            <w:r w:rsidR="001E3558">
              <w:t>20</w:t>
            </w:r>
            <w:r w:rsidR="006D1D5C">
              <w:t xml:space="preserve"> SAP </w:t>
            </w:r>
            <w:r w:rsidR="006D1D5C" w:rsidRPr="001A58BA">
              <w:t>SE</w:t>
            </w:r>
            <w:r w:rsidR="006D1D5C">
              <w:t xml:space="preserve"> or an SAP affiliate company</w:t>
            </w:r>
            <w:r w:rsidR="006D1D5C" w:rsidRPr="00CD309F">
              <w:t>. All rights reserv</w:t>
            </w:r>
            <w:r w:rsidR="006D1D5C">
              <w:t>ed.</w:t>
            </w:r>
          </w:fldSimple>
          <w:r w:rsidR="006D1D5C" w:rsidRPr="000456B0">
            <w:t xml:space="preserve"> </w:t>
          </w:r>
        </w:p>
      </w:tc>
      <w:tc>
        <w:tcPr>
          <w:tcW w:w="1216" w:type="dxa"/>
          <w:shd w:val="clear" w:color="auto" w:fill="auto"/>
          <w:vAlign w:val="bottom"/>
        </w:tcPr>
        <w:p w14:paraId="122D6780" w14:textId="77777777" w:rsidR="006D1D5C" w:rsidRPr="00AA10B2" w:rsidRDefault="006D1D5C" w:rsidP="006D1D5C">
          <w:pPr>
            <w:pStyle w:val="SAPFooterright"/>
            <w:rPr>
              <w:rStyle w:val="SAPFooterPageNumber"/>
            </w:rPr>
          </w:pPr>
          <w:r w:rsidRPr="00AA10B2">
            <w:rPr>
              <w:rStyle w:val="SAPFooterPageNumber"/>
            </w:rPr>
            <w:fldChar w:fldCharType="begin"/>
          </w:r>
          <w:r w:rsidRPr="00AA10B2">
            <w:rPr>
              <w:rStyle w:val="SAPFooterPageNumber"/>
            </w:rPr>
            <w:instrText xml:space="preserve"> PAGE  \* Arabic  \* MERGEFORMAT </w:instrText>
          </w:r>
          <w:r w:rsidRPr="00AA10B2">
            <w:rPr>
              <w:rStyle w:val="SAPFooterPageNumber"/>
            </w:rPr>
            <w:fldChar w:fldCharType="separate"/>
          </w:r>
          <w:r>
            <w:rPr>
              <w:rStyle w:val="SAPFooterPageNumber"/>
            </w:rPr>
            <w:t>2</w:t>
          </w:r>
          <w:r w:rsidRPr="00AA10B2">
            <w:rPr>
              <w:rStyle w:val="SAPFooterPageNumber"/>
            </w:rPr>
            <w:fldChar w:fldCharType="end"/>
          </w:r>
        </w:p>
      </w:tc>
    </w:tr>
    <w:tr w:rsidR="006D1D5C" w:rsidRPr="00D779BD" w14:paraId="4D97A095" w14:textId="77777777" w:rsidTr="004E2672">
      <w:tc>
        <w:tcPr>
          <w:tcW w:w="600" w:type="dxa"/>
          <w:shd w:val="clear" w:color="auto" w:fill="auto"/>
          <w:vAlign w:val="bottom"/>
        </w:tcPr>
        <w:p w14:paraId="54D544E1" w14:textId="77777777" w:rsidR="006D1D5C" w:rsidRPr="00D779BD" w:rsidRDefault="006D1D5C" w:rsidP="006D1D5C">
          <w:pPr>
            <w:pStyle w:val="SAPFooterleft"/>
            <w:rPr>
              <w:rStyle w:val="SAPFooterPageNumber"/>
            </w:rPr>
          </w:pPr>
        </w:p>
      </w:tc>
      <w:tc>
        <w:tcPr>
          <w:tcW w:w="3655" w:type="dxa"/>
          <w:shd w:val="clear" w:color="auto" w:fill="auto"/>
          <w:vAlign w:val="bottom"/>
        </w:tcPr>
        <w:p w14:paraId="14C05192" w14:textId="77777777" w:rsidR="006D1D5C" w:rsidRPr="00D779BD" w:rsidRDefault="006D1D5C" w:rsidP="006D1D5C">
          <w:pPr>
            <w:pStyle w:val="SAPFooterleft"/>
          </w:pPr>
        </w:p>
      </w:tc>
      <w:tc>
        <w:tcPr>
          <w:tcW w:w="6086" w:type="dxa"/>
          <w:gridSpan w:val="4"/>
          <w:shd w:val="clear" w:color="auto" w:fill="auto"/>
          <w:vAlign w:val="bottom"/>
        </w:tcPr>
        <w:p w14:paraId="3105FBBF" w14:textId="77777777" w:rsidR="006D1D5C" w:rsidRPr="001B2C66" w:rsidRDefault="006D1D5C" w:rsidP="006D1D5C">
          <w:pPr>
            <w:pStyle w:val="SAPFooterCurrentTopicRight"/>
          </w:pPr>
        </w:p>
      </w:tc>
    </w:tr>
  </w:tbl>
  <w:p w14:paraId="4CF857EF" w14:textId="77777777" w:rsidR="004E2672" w:rsidRPr="00CD0E2F" w:rsidRDefault="004E2672" w:rsidP="004E26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69E415" w14:textId="77777777" w:rsidR="006C7065" w:rsidRDefault="006C7065" w:rsidP="0065176D">
      <w:pPr>
        <w:spacing w:after="0" w:line="240" w:lineRule="auto"/>
      </w:pPr>
      <w:r>
        <w:separator/>
      </w:r>
    </w:p>
  </w:footnote>
  <w:footnote w:type="continuationSeparator" w:id="0">
    <w:p w14:paraId="3E05478D" w14:textId="77777777" w:rsidR="006C7065" w:rsidRDefault="006C7065" w:rsidP="00651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BBB715" w14:textId="77777777" w:rsidR="004E2672" w:rsidRDefault="004E267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40ED8" w14:textId="77777777" w:rsidR="004E2672" w:rsidRDefault="004E2672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C13974" w14:textId="77777777" w:rsidR="004E2672" w:rsidRDefault="004E2672">
    <w:pPr>
      <w:pStyle w:val="Header"/>
    </w:pPr>
    <w:r>
      <w:rPr>
        <w:noProof/>
      </w:rPr>
      <w:drawing>
        <wp:anchor distT="0" distB="0" distL="114300" distR="114300" simplePos="0" relativeHeight="251660288" behindDoc="0" locked="1" layoutInCell="1" allowOverlap="1" wp14:anchorId="64F6E00D" wp14:editId="6DFE2C8F">
          <wp:simplePos x="0" y="0"/>
          <wp:positionH relativeFrom="page">
            <wp:posOffset>360045</wp:posOffset>
          </wp:positionH>
          <wp:positionV relativeFrom="page">
            <wp:posOffset>9937115</wp:posOffset>
          </wp:positionV>
          <wp:extent cx="579755" cy="284480"/>
          <wp:effectExtent l="0" t="0" r="0" b="1270"/>
          <wp:wrapNone/>
          <wp:docPr id="25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28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B0061FC" wp14:editId="68BBDA16">
          <wp:simplePos x="0" y="0"/>
          <wp:positionH relativeFrom="column">
            <wp:posOffset>-392430</wp:posOffset>
          </wp:positionH>
          <wp:positionV relativeFrom="paragraph">
            <wp:posOffset>-115570</wp:posOffset>
          </wp:positionV>
          <wp:extent cx="7647305" cy="10812145"/>
          <wp:effectExtent l="0" t="0" r="0" b="8255"/>
          <wp:wrapNone/>
          <wp:docPr id="2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7305" cy="1081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48FEF" w14:textId="77777777" w:rsidR="004E2672" w:rsidRPr="000032CC" w:rsidRDefault="004E2672" w:rsidP="004E267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65145" w14:textId="77777777" w:rsidR="004E2672" w:rsidRPr="00F24F1F" w:rsidRDefault="004E2672" w:rsidP="004E2672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3B9BDE" w14:textId="77777777" w:rsidR="004E2672" w:rsidRPr="00F24F1F" w:rsidRDefault="004E2672" w:rsidP="004E26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D"/>
    <w:multiLevelType w:val="singleLevel"/>
    <w:tmpl w:val="96EAF9AE"/>
    <w:lvl w:ilvl="0">
      <w:start w:val="1"/>
      <w:numFmt w:val="decimal"/>
      <w:pStyle w:val="ListNumber4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75BAC3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935CBAC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431273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E640DC7E"/>
    <w:lvl w:ilvl="0">
      <w:start w:val="1"/>
      <w:numFmt w:val="bullet"/>
      <w:pStyle w:val="ListBullet3"/>
      <w:lvlText w:val="o"/>
      <w:lvlJc w:val="left"/>
      <w:pPr>
        <w:ind w:left="926" w:hanging="360"/>
      </w:pPr>
      <w:rPr>
        <w:rFonts w:ascii="Courier New" w:hAnsi="Courier New" w:hint="default"/>
      </w:rPr>
    </w:lvl>
  </w:abstractNum>
  <w:abstractNum w:abstractNumId="5" w15:restartNumberingAfterBreak="0">
    <w:nsid w:val="FFFFFF83"/>
    <w:multiLevelType w:val="singleLevel"/>
    <w:tmpl w:val="350A4C70"/>
    <w:lvl w:ilvl="0">
      <w:start w:val="1"/>
      <w:numFmt w:val="bullet"/>
      <w:pStyle w:val="ListBullet2"/>
      <w:lvlText w:val="o"/>
      <w:lvlJc w:val="left"/>
      <w:pPr>
        <w:ind w:left="643" w:hanging="360"/>
      </w:pPr>
      <w:rPr>
        <w:rFonts w:ascii="Courier New" w:hAnsi="Courier New" w:hint="default"/>
      </w:rPr>
    </w:lvl>
  </w:abstractNum>
  <w:abstractNum w:abstractNumId="6" w15:restartNumberingAfterBreak="0">
    <w:nsid w:val="FFFFFF89"/>
    <w:multiLevelType w:val="singleLevel"/>
    <w:tmpl w:val="C9F689BE"/>
    <w:lvl w:ilvl="0">
      <w:start w:val="1"/>
      <w:numFmt w:val="bullet"/>
      <w:pStyle w:val="ListBullet"/>
      <w:lvlText w:val=""/>
      <w:lvlJc w:val="left"/>
      <w:pPr>
        <w:ind w:left="810" w:hanging="360"/>
      </w:pPr>
      <w:rPr>
        <w:rFonts w:ascii="Symbol" w:hAnsi="Symbol" w:hint="default"/>
      </w:rPr>
    </w:lvl>
  </w:abstractNum>
  <w:abstractNum w:abstractNumId="7" w15:restartNumberingAfterBreak="0">
    <w:nsid w:val="00A90A11"/>
    <w:multiLevelType w:val="multilevel"/>
    <w:tmpl w:val="5BFE7C4E"/>
    <w:lvl w:ilvl="0">
      <w:start w:val="1"/>
      <w:numFmt w:val="decimal"/>
      <w:pStyle w:val="Heading1"/>
      <w:lvlText w:val="%1"/>
      <w:lvlJc w:val="left"/>
      <w:pPr>
        <w:ind w:left="1512" w:hanging="432"/>
      </w:pPr>
      <w:rPr>
        <w:rFonts w:cs="Times New Roman" w:hint="default"/>
      </w:rPr>
    </w:lvl>
    <w:lvl w:ilvl="1">
      <w:start w:val="1"/>
      <w:numFmt w:val="decimal"/>
      <w:pStyle w:val="Heading2"/>
      <w:lvlText w:val="%1.%2"/>
      <w:lvlJc w:val="left"/>
      <w:pPr>
        <w:ind w:left="936" w:hanging="576"/>
      </w:pPr>
      <w:rPr>
        <w:rFonts w:cs="Times New Roman" w:hint="default"/>
      </w:rPr>
    </w:lvl>
    <w:lvl w:ilvl="2">
      <w:start w:val="1"/>
      <w:numFmt w:val="decimal"/>
      <w:pStyle w:val="Heading3"/>
      <w:lvlText w:val="%1.%2.%3"/>
      <w:lvlJc w:val="left"/>
      <w:pPr>
        <w:ind w:left="108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7F7F7F" w:themeColor="text1" w:themeTint="8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437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8" w15:restartNumberingAfterBreak="0">
    <w:nsid w:val="02594B11"/>
    <w:multiLevelType w:val="multilevel"/>
    <w:tmpl w:val="A9B87FF6"/>
    <w:styleLink w:val="SAPListStyle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sz w:val="18"/>
      </w:rPr>
    </w:lvl>
    <w:lvl w:ilvl="1">
      <w:start w:val="1"/>
      <w:numFmt w:val="decimal"/>
      <w:lvlText w:val="%2."/>
      <w:lvlJc w:val="left"/>
      <w:pPr>
        <w:ind w:left="-3640" w:hanging="340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-330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2960" w:hanging="34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-262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-228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19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60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-1260" w:hanging="340"/>
      </w:pPr>
      <w:rPr>
        <w:rFonts w:hint="default"/>
      </w:rPr>
    </w:lvl>
  </w:abstractNum>
  <w:abstractNum w:abstractNumId="9" w15:restartNumberingAfterBreak="0">
    <w:nsid w:val="03267A70"/>
    <w:multiLevelType w:val="hybridMultilevel"/>
    <w:tmpl w:val="E7960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214D6E"/>
    <w:multiLevelType w:val="hybridMultilevel"/>
    <w:tmpl w:val="CDA820E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70F69"/>
    <w:multiLevelType w:val="hybridMultilevel"/>
    <w:tmpl w:val="A53C86B0"/>
    <w:lvl w:ilvl="0" w:tplc="4009000F">
      <w:start w:val="1"/>
      <w:numFmt w:val="decimal"/>
      <w:lvlText w:val="%1."/>
      <w:lvlJc w:val="left"/>
      <w:pPr>
        <w:ind w:left="1400" w:hanging="360"/>
      </w:pPr>
    </w:lvl>
    <w:lvl w:ilvl="1" w:tplc="40090019" w:tentative="1">
      <w:start w:val="1"/>
      <w:numFmt w:val="lowerLetter"/>
      <w:lvlText w:val="%2."/>
      <w:lvlJc w:val="left"/>
      <w:pPr>
        <w:ind w:left="2120" w:hanging="360"/>
      </w:pPr>
    </w:lvl>
    <w:lvl w:ilvl="2" w:tplc="4009001B" w:tentative="1">
      <w:start w:val="1"/>
      <w:numFmt w:val="lowerRoman"/>
      <w:lvlText w:val="%3."/>
      <w:lvlJc w:val="right"/>
      <w:pPr>
        <w:ind w:left="2840" w:hanging="180"/>
      </w:pPr>
    </w:lvl>
    <w:lvl w:ilvl="3" w:tplc="4009000F" w:tentative="1">
      <w:start w:val="1"/>
      <w:numFmt w:val="decimal"/>
      <w:lvlText w:val="%4."/>
      <w:lvlJc w:val="left"/>
      <w:pPr>
        <w:ind w:left="3560" w:hanging="360"/>
      </w:pPr>
    </w:lvl>
    <w:lvl w:ilvl="4" w:tplc="40090019" w:tentative="1">
      <w:start w:val="1"/>
      <w:numFmt w:val="lowerLetter"/>
      <w:lvlText w:val="%5."/>
      <w:lvlJc w:val="left"/>
      <w:pPr>
        <w:ind w:left="4280" w:hanging="360"/>
      </w:pPr>
    </w:lvl>
    <w:lvl w:ilvl="5" w:tplc="4009001B" w:tentative="1">
      <w:start w:val="1"/>
      <w:numFmt w:val="lowerRoman"/>
      <w:lvlText w:val="%6."/>
      <w:lvlJc w:val="right"/>
      <w:pPr>
        <w:ind w:left="5000" w:hanging="180"/>
      </w:pPr>
    </w:lvl>
    <w:lvl w:ilvl="6" w:tplc="4009000F" w:tentative="1">
      <w:start w:val="1"/>
      <w:numFmt w:val="decimal"/>
      <w:lvlText w:val="%7."/>
      <w:lvlJc w:val="left"/>
      <w:pPr>
        <w:ind w:left="5720" w:hanging="360"/>
      </w:pPr>
    </w:lvl>
    <w:lvl w:ilvl="7" w:tplc="40090019" w:tentative="1">
      <w:start w:val="1"/>
      <w:numFmt w:val="lowerLetter"/>
      <w:lvlText w:val="%8."/>
      <w:lvlJc w:val="left"/>
      <w:pPr>
        <w:ind w:left="6440" w:hanging="360"/>
      </w:pPr>
    </w:lvl>
    <w:lvl w:ilvl="8" w:tplc="40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2" w15:restartNumberingAfterBreak="0">
    <w:nsid w:val="2D524D16"/>
    <w:multiLevelType w:val="hybridMultilevel"/>
    <w:tmpl w:val="78FCEF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F07385F"/>
    <w:multiLevelType w:val="hybridMultilevel"/>
    <w:tmpl w:val="8B06F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1B1756"/>
    <w:multiLevelType w:val="hybridMultilevel"/>
    <w:tmpl w:val="0206FC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0E47D2"/>
    <w:multiLevelType w:val="hybridMultilevel"/>
    <w:tmpl w:val="2946EFB2"/>
    <w:lvl w:ilvl="0" w:tplc="0409000F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6" w15:restartNumberingAfterBreak="0">
    <w:nsid w:val="65D90015"/>
    <w:multiLevelType w:val="hybridMultilevel"/>
    <w:tmpl w:val="D4B6C290"/>
    <w:lvl w:ilvl="0" w:tplc="4009000F">
      <w:start w:val="1"/>
      <w:numFmt w:val="decimal"/>
      <w:lvlText w:val="%1."/>
      <w:lvlJc w:val="left"/>
      <w:pPr>
        <w:ind w:left="1400" w:hanging="360"/>
      </w:pPr>
    </w:lvl>
    <w:lvl w:ilvl="1" w:tplc="40090019" w:tentative="1">
      <w:start w:val="1"/>
      <w:numFmt w:val="lowerLetter"/>
      <w:lvlText w:val="%2."/>
      <w:lvlJc w:val="left"/>
      <w:pPr>
        <w:ind w:left="2120" w:hanging="360"/>
      </w:pPr>
    </w:lvl>
    <w:lvl w:ilvl="2" w:tplc="4009001B" w:tentative="1">
      <w:start w:val="1"/>
      <w:numFmt w:val="lowerRoman"/>
      <w:lvlText w:val="%3."/>
      <w:lvlJc w:val="right"/>
      <w:pPr>
        <w:ind w:left="2840" w:hanging="180"/>
      </w:pPr>
    </w:lvl>
    <w:lvl w:ilvl="3" w:tplc="4009000F" w:tentative="1">
      <w:start w:val="1"/>
      <w:numFmt w:val="decimal"/>
      <w:lvlText w:val="%4."/>
      <w:lvlJc w:val="left"/>
      <w:pPr>
        <w:ind w:left="3560" w:hanging="360"/>
      </w:pPr>
    </w:lvl>
    <w:lvl w:ilvl="4" w:tplc="40090019" w:tentative="1">
      <w:start w:val="1"/>
      <w:numFmt w:val="lowerLetter"/>
      <w:lvlText w:val="%5."/>
      <w:lvlJc w:val="left"/>
      <w:pPr>
        <w:ind w:left="4280" w:hanging="360"/>
      </w:pPr>
    </w:lvl>
    <w:lvl w:ilvl="5" w:tplc="4009001B" w:tentative="1">
      <w:start w:val="1"/>
      <w:numFmt w:val="lowerRoman"/>
      <w:lvlText w:val="%6."/>
      <w:lvlJc w:val="right"/>
      <w:pPr>
        <w:ind w:left="5000" w:hanging="180"/>
      </w:pPr>
    </w:lvl>
    <w:lvl w:ilvl="6" w:tplc="4009000F" w:tentative="1">
      <w:start w:val="1"/>
      <w:numFmt w:val="decimal"/>
      <w:lvlText w:val="%7."/>
      <w:lvlJc w:val="left"/>
      <w:pPr>
        <w:ind w:left="5720" w:hanging="360"/>
      </w:pPr>
    </w:lvl>
    <w:lvl w:ilvl="7" w:tplc="40090019" w:tentative="1">
      <w:start w:val="1"/>
      <w:numFmt w:val="lowerLetter"/>
      <w:lvlText w:val="%8."/>
      <w:lvlJc w:val="left"/>
      <w:pPr>
        <w:ind w:left="6440" w:hanging="360"/>
      </w:pPr>
    </w:lvl>
    <w:lvl w:ilvl="8" w:tplc="40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7" w15:restartNumberingAfterBreak="0">
    <w:nsid w:val="68DC1E61"/>
    <w:multiLevelType w:val="hybridMultilevel"/>
    <w:tmpl w:val="62EC93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F80237"/>
    <w:multiLevelType w:val="hybridMultilevel"/>
    <w:tmpl w:val="6108F56E"/>
    <w:lvl w:ilvl="0" w:tplc="0409000F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40090001">
      <w:start w:val="1"/>
      <w:numFmt w:val="bullet"/>
      <w:lvlText w:val=""/>
      <w:lvlJc w:val="left"/>
      <w:pPr>
        <w:ind w:left="169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12"/>
  </w:num>
  <w:num w:numId="7">
    <w:abstractNumId w:val="14"/>
  </w:num>
  <w:num w:numId="8">
    <w:abstractNumId w:val="3"/>
  </w:num>
  <w:num w:numId="9">
    <w:abstractNumId w:val="2"/>
  </w:num>
  <w:num w:numId="10">
    <w:abstractNumId w:val="0"/>
  </w:num>
  <w:num w:numId="11">
    <w:abstractNumId w:val="1"/>
  </w:num>
  <w:num w:numId="12">
    <w:abstractNumId w:val="9"/>
  </w:num>
  <w:num w:numId="13">
    <w:abstractNumId w:val="13"/>
  </w:num>
  <w:num w:numId="14">
    <w:abstractNumId w:val="15"/>
  </w:num>
  <w:num w:numId="15">
    <w:abstractNumId w:val="7"/>
    <w:lvlOverride w:ilvl="0">
      <w:startOverride w:val="2"/>
    </w:lvlOverride>
    <w:lvlOverride w:ilvl="1">
      <w:startOverride w:val="1"/>
    </w:lvlOverride>
    <w:lvlOverride w:ilvl="2">
      <w:startOverride w:val="2"/>
    </w:lvlOverride>
  </w:num>
  <w:num w:numId="16">
    <w:abstractNumId w:val="11"/>
  </w:num>
  <w:num w:numId="17">
    <w:abstractNumId w:val="16"/>
  </w:num>
  <w:num w:numId="18">
    <w:abstractNumId w:val="10"/>
  </w:num>
  <w:num w:numId="19">
    <w:abstractNumId w:val="18"/>
  </w:num>
  <w:num w:numId="20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AF0"/>
    <w:rsid w:val="000052A1"/>
    <w:rsid w:val="00005562"/>
    <w:rsid w:val="00026256"/>
    <w:rsid w:val="00026D8E"/>
    <w:rsid w:val="00043F7D"/>
    <w:rsid w:val="00045233"/>
    <w:rsid w:val="000524BA"/>
    <w:rsid w:val="00063581"/>
    <w:rsid w:val="00071635"/>
    <w:rsid w:val="00072B18"/>
    <w:rsid w:val="000816EE"/>
    <w:rsid w:val="00082C23"/>
    <w:rsid w:val="00084249"/>
    <w:rsid w:val="0008438C"/>
    <w:rsid w:val="000B0430"/>
    <w:rsid w:val="000B2B4C"/>
    <w:rsid w:val="000C017B"/>
    <w:rsid w:val="000C21C2"/>
    <w:rsid w:val="000C2A5B"/>
    <w:rsid w:val="000D678D"/>
    <w:rsid w:val="000E0F9E"/>
    <w:rsid w:val="000F2F0E"/>
    <w:rsid w:val="00106147"/>
    <w:rsid w:val="001067E1"/>
    <w:rsid w:val="00114152"/>
    <w:rsid w:val="0011726F"/>
    <w:rsid w:val="0012335D"/>
    <w:rsid w:val="00132BE4"/>
    <w:rsid w:val="00133A7B"/>
    <w:rsid w:val="00134642"/>
    <w:rsid w:val="00147111"/>
    <w:rsid w:val="00151724"/>
    <w:rsid w:val="0015559E"/>
    <w:rsid w:val="0015701D"/>
    <w:rsid w:val="00162FA0"/>
    <w:rsid w:val="0016321C"/>
    <w:rsid w:val="001654B3"/>
    <w:rsid w:val="001664CA"/>
    <w:rsid w:val="001971C6"/>
    <w:rsid w:val="00197339"/>
    <w:rsid w:val="001A040C"/>
    <w:rsid w:val="001A65F4"/>
    <w:rsid w:val="001A7A9D"/>
    <w:rsid w:val="001A7B66"/>
    <w:rsid w:val="001C0C7A"/>
    <w:rsid w:val="001C32B1"/>
    <w:rsid w:val="001E3558"/>
    <w:rsid w:val="001E3DF0"/>
    <w:rsid w:val="001F4B68"/>
    <w:rsid w:val="001F4C0F"/>
    <w:rsid w:val="001F72C1"/>
    <w:rsid w:val="00206546"/>
    <w:rsid w:val="002073A6"/>
    <w:rsid w:val="00212AF9"/>
    <w:rsid w:val="00220C73"/>
    <w:rsid w:val="00221079"/>
    <w:rsid w:val="00250227"/>
    <w:rsid w:val="00250584"/>
    <w:rsid w:val="00260859"/>
    <w:rsid w:val="00260BCD"/>
    <w:rsid w:val="0026376C"/>
    <w:rsid w:val="0026582E"/>
    <w:rsid w:val="00277A31"/>
    <w:rsid w:val="00296E78"/>
    <w:rsid w:val="002A0FE1"/>
    <w:rsid w:val="002A5971"/>
    <w:rsid w:val="002B47E3"/>
    <w:rsid w:val="002B7843"/>
    <w:rsid w:val="002C210D"/>
    <w:rsid w:val="002F3B96"/>
    <w:rsid w:val="00305ACD"/>
    <w:rsid w:val="0031061E"/>
    <w:rsid w:val="00311FE3"/>
    <w:rsid w:val="003163EA"/>
    <w:rsid w:val="003219B8"/>
    <w:rsid w:val="003222F7"/>
    <w:rsid w:val="00323122"/>
    <w:rsid w:val="00325A5A"/>
    <w:rsid w:val="0033235C"/>
    <w:rsid w:val="00335A6F"/>
    <w:rsid w:val="00335D14"/>
    <w:rsid w:val="0034176F"/>
    <w:rsid w:val="00343E40"/>
    <w:rsid w:val="0035037F"/>
    <w:rsid w:val="0036259D"/>
    <w:rsid w:val="003732BF"/>
    <w:rsid w:val="00380DCF"/>
    <w:rsid w:val="0038448F"/>
    <w:rsid w:val="003853F5"/>
    <w:rsid w:val="003913BC"/>
    <w:rsid w:val="00391776"/>
    <w:rsid w:val="00394A35"/>
    <w:rsid w:val="003B429B"/>
    <w:rsid w:val="003B6883"/>
    <w:rsid w:val="003C26BF"/>
    <w:rsid w:val="003C2DC6"/>
    <w:rsid w:val="003C5BDC"/>
    <w:rsid w:val="003E4506"/>
    <w:rsid w:val="003F2A10"/>
    <w:rsid w:val="003F2E08"/>
    <w:rsid w:val="003F373A"/>
    <w:rsid w:val="00406469"/>
    <w:rsid w:val="00414259"/>
    <w:rsid w:val="00423250"/>
    <w:rsid w:val="00425A6C"/>
    <w:rsid w:val="00435443"/>
    <w:rsid w:val="00444B3F"/>
    <w:rsid w:val="00446183"/>
    <w:rsid w:val="0045037E"/>
    <w:rsid w:val="00456A25"/>
    <w:rsid w:val="004576EB"/>
    <w:rsid w:val="00463E9D"/>
    <w:rsid w:val="00464F0E"/>
    <w:rsid w:val="00470CDB"/>
    <w:rsid w:val="00472BB0"/>
    <w:rsid w:val="004743E3"/>
    <w:rsid w:val="00477516"/>
    <w:rsid w:val="0048568B"/>
    <w:rsid w:val="00485DE5"/>
    <w:rsid w:val="00491CBC"/>
    <w:rsid w:val="004A22C4"/>
    <w:rsid w:val="004D5343"/>
    <w:rsid w:val="004E2672"/>
    <w:rsid w:val="004E3E99"/>
    <w:rsid w:val="004F7119"/>
    <w:rsid w:val="00501091"/>
    <w:rsid w:val="00507D5B"/>
    <w:rsid w:val="005119C5"/>
    <w:rsid w:val="00520036"/>
    <w:rsid w:val="00524E54"/>
    <w:rsid w:val="00536AAF"/>
    <w:rsid w:val="00543378"/>
    <w:rsid w:val="00554904"/>
    <w:rsid w:val="00570B95"/>
    <w:rsid w:val="005950C4"/>
    <w:rsid w:val="005A0E01"/>
    <w:rsid w:val="005A2BF4"/>
    <w:rsid w:val="005B2314"/>
    <w:rsid w:val="005C29DC"/>
    <w:rsid w:val="005C4056"/>
    <w:rsid w:val="005C5EE1"/>
    <w:rsid w:val="005E7817"/>
    <w:rsid w:val="005E7A3D"/>
    <w:rsid w:val="005F2435"/>
    <w:rsid w:val="0061025B"/>
    <w:rsid w:val="00630FDB"/>
    <w:rsid w:val="00637A52"/>
    <w:rsid w:val="006431F7"/>
    <w:rsid w:val="00643FC1"/>
    <w:rsid w:val="0065176D"/>
    <w:rsid w:val="00655106"/>
    <w:rsid w:val="0066110A"/>
    <w:rsid w:val="00661A36"/>
    <w:rsid w:val="006655C9"/>
    <w:rsid w:val="006666EC"/>
    <w:rsid w:val="006762E5"/>
    <w:rsid w:val="006A3180"/>
    <w:rsid w:val="006C444F"/>
    <w:rsid w:val="006C5018"/>
    <w:rsid w:val="006C7065"/>
    <w:rsid w:val="006D1D5C"/>
    <w:rsid w:val="006D2A93"/>
    <w:rsid w:val="006D5C1F"/>
    <w:rsid w:val="006D6E85"/>
    <w:rsid w:val="006E289A"/>
    <w:rsid w:val="006E5F8B"/>
    <w:rsid w:val="006E6ECA"/>
    <w:rsid w:val="006F1273"/>
    <w:rsid w:val="007315F3"/>
    <w:rsid w:val="00743F25"/>
    <w:rsid w:val="0075349F"/>
    <w:rsid w:val="00754386"/>
    <w:rsid w:val="00762510"/>
    <w:rsid w:val="00770F10"/>
    <w:rsid w:val="00771F78"/>
    <w:rsid w:val="00774A4D"/>
    <w:rsid w:val="00781914"/>
    <w:rsid w:val="007945A1"/>
    <w:rsid w:val="007A0554"/>
    <w:rsid w:val="007A51A1"/>
    <w:rsid w:val="007A60D4"/>
    <w:rsid w:val="007A68E4"/>
    <w:rsid w:val="007C3D7A"/>
    <w:rsid w:val="007C7AA0"/>
    <w:rsid w:val="007D0E31"/>
    <w:rsid w:val="007D1264"/>
    <w:rsid w:val="007E5CAD"/>
    <w:rsid w:val="007F12D7"/>
    <w:rsid w:val="00810F8B"/>
    <w:rsid w:val="0081535D"/>
    <w:rsid w:val="0081754D"/>
    <w:rsid w:val="00817739"/>
    <w:rsid w:val="00822F93"/>
    <w:rsid w:val="0082771A"/>
    <w:rsid w:val="00830392"/>
    <w:rsid w:val="00833970"/>
    <w:rsid w:val="008347C6"/>
    <w:rsid w:val="00836543"/>
    <w:rsid w:val="008436B0"/>
    <w:rsid w:val="00844CD4"/>
    <w:rsid w:val="0085043D"/>
    <w:rsid w:val="008535DF"/>
    <w:rsid w:val="00854B92"/>
    <w:rsid w:val="00857C78"/>
    <w:rsid w:val="00863587"/>
    <w:rsid w:val="008640D7"/>
    <w:rsid w:val="00872D53"/>
    <w:rsid w:val="00885C33"/>
    <w:rsid w:val="00890EFC"/>
    <w:rsid w:val="008930A7"/>
    <w:rsid w:val="00895EFB"/>
    <w:rsid w:val="008A0893"/>
    <w:rsid w:val="008A260D"/>
    <w:rsid w:val="008B246A"/>
    <w:rsid w:val="008B5DFB"/>
    <w:rsid w:val="008E6F4B"/>
    <w:rsid w:val="008F2BDB"/>
    <w:rsid w:val="00911636"/>
    <w:rsid w:val="00916446"/>
    <w:rsid w:val="00917936"/>
    <w:rsid w:val="0093414F"/>
    <w:rsid w:val="009452CC"/>
    <w:rsid w:val="00945972"/>
    <w:rsid w:val="00947D52"/>
    <w:rsid w:val="00952453"/>
    <w:rsid w:val="009534E1"/>
    <w:rsid w:val="00964E7D"/>
    <w:rsid w:val="0096599B"/>
    <w:rsid w:val="00970055"/>
    <w:rsid w:val="00980C29"/>
    <w:rsid w:val="00983587"/>
    <w:rsid w:val="00990543"/>
    <w:rsid w:val="00993964"/>
    <w:rsid w:val="009A4884"/>
    <w:rsid w:val="009A529F"/>
    <w:rsid w:val="009A7F1B"/>
    <w:rsid w:val="009B1900"/>
    <w:rsid w:val="009B2F9C"/>
    <w:rsid w:val="009C0CA4"/>
    <w:rsid w:val="009C16A6"/>
    <w:rsid w:val="009C53AE"/>
    <w:rsid w:val="009C740D"/>
    <w:rsid w:val="009D0E13"/>
    <w:rsid w:val="009D7E55"/>
    <w:rsid w:val="009E1C75"/>
    <w:rsid w:val="009F08B6"/>
    <w:rsid w:val="009F5E0D"/>
    <w:rsid w:val="00A07F6A"/>
    <w:rsid w:val="00A13AFD"/>
    <w:rsid w:val="00A20997"/>
    <w:rsid w:val="00A30F13"/>
    <w:rsid w:val="00A355B1"/>
    <w:rsid w:val="00A366C4"/>
    <w:rsid w:val="00A42C8F"/>
    <w:rsid w:val="00A53CD8"/>
    <w:rsid w:val="00A7061B"/>
    <w:rsid w:val="00A7690C"/>
    <w:rsid w:val="00A93CA7"/>
    <w:rsid w:val="00AA6345"/>
    <w:rsid w:val="00AB4D70"/>
    <w:rsid w:val="00AB4F1D"/>
    <w:rsid w:val="00AE0E7E"/>
    <w:rsid w:val="00AE1637"/>
    <w:rsid w:val="00AE420C"/>
    <w:rsid w:val="00B24F4E"/>
    <w:rsid w:val="00B27061"/>
    <w:rsid w:val="00B3158B"/>
    <w:rsid w:val="00B3215C"/>
    <w:rsid w:val="00B346A6"/>
    <w:rsid w:val="00B513F7"/>
    <w:rsid w:val="00B52E1B"/>
    <w:rsid w:val="00B55019"/>
    <w:rsid w:val="00B56942"/>
    <w:rsid w:val="00B75FCF"/>
    <w:rsid w:val="00B85E4D"/>
    <w:rsid w:val="00B879F6"/>
    <w:rsid w:val="00B94E03"/>
    <w:rsid w:val="00B95393"/>
    <w:rsid w:val="00B97EF7"/>
    <w:rsid w:val="00BB0715"/>
    <w:rsid w:val="00BB0CC3"/>
    <w:rsid w:val="00BB2AB0"/>
    <w:rsid w:val="00BB30CF"/>
    <w:rsid w:val="00BD42B0"/>
    <w:rsid w:val="00BD6E58"/>
    <w:rsid w:val="00BD75BB"/>
    <w:rsid w:val="00BE1CEB"/>
    <w:rsid w:val="00BE4247"/>
    <w:rsid w:val="00BE5236"/>
    <w:rsid w:val="00BE7DC4"/>
    <w:rsid w:val="00BF0BAB"/>
    <w:rsid w:val="00BF4581"/>
    <w:rsid w:val="00C07A74"/>
    <w:rsid w:val="00C1129E"/>
    <w:rsid w:val="00C2178E"/>
    <w:rsid w:val="00C35F0E"/>
    <w:rsid w:val="00C37A51"/>
    <w:rsid w:val="00C55B84"/>
    <w:rsid w:val="00C5756C"/>
    <w:rsid w:val="00C63FC0"/>
    <w:rsid w:val="00C66F3A"/>
    <w:rsid w:val="00C700DE"/>
    <w:rsid w:val="00C72214"/>
    <w:rsid w:val="00C84767"/>
    <w:rsid w:val="00C90F41"/>
    <w:rsid w:val="00C91E84"/>
    <w:rsid w:val="00C942AE"/>
    <w:rsid w:val="00CA20B2"/>
    <w:rsid w:val="00CB0A3B"/>
    <w:rsid w:val="00CB7F95"/>
    <w:rsid w:val="00CC1E66"/>
    <w:rsid w:val="00CD1460"/>
    <w:rsid w:val="00CD33AC"/>
    <w:rsid w:val="00CD74F8"/>
    <w:rsid w:val="00CE13A1"/>
    <w:rsid w:val="00CF710D"/>
    <w:rsid w:val="00D0041D"/>
    <w:rsid w:val="00D01CD6"/>
    <w:rsid w:val="00D024ED"/>
    <w:rsid w:val="00D11463"/>
    <w:rsid w:val="00D12F6F"/>
    <w:rsid w:val="00D2063A"/>
    <w:rsid w:val="00D32068"/>
    <w:rsid w:val="00D34B24"/>
    <w:rsid w:val="00D374A8"/>
    <w:rsid w:val="00D41F5C"/>
    <w:rsid w:val="00D51F05"/>
    <w:rsid w:val="00D5341C"/>
    <w:rsid w:val="00D544A0"/>
    <w:rsid w:val="00D63497"/>
    <w:rsid w:val="00D67806"/>
    <w:rsid w:val="00D731A9"/>
    <w:rsid w:val="00D73A1B"/>
    <w:rsid w:val="00D76F37"/>
    <w:rsid w:val="00D77066"/>
    <w:rsid w:val="00D81A7A"/>
    <w:rsid w:val="00D87033"/>
    <w:rsid w:val="00D90582"/>
    <w:rsid w:val="00DA42BC"/>
    <w:rsid w:val="00DB17F0"/>
    <w:rsid w:val="00DB6386"/>
    <w:rsid w:val="00DB771E"/>
    <w:rsid w:val="00DC1438"/>
    <w:rsid w:val="00DC19ED"/>
    <w:rsid w:val="00DC3707"/>
    <w:rsid w:val="00DC6083"/>
    <w:rsid w:val="00DE23F3"/>
    <w:rsid w:val="00DE454D"/>
    <w:rsid w:val="00DF282A"/>
    <w:rsid w:val="00DF642C"/>
    <w:rsid w:val="00E00F31"/>
    <w:rsid w:val="00E40569"/>
    <w:rsid w:val="00E4496F"/>
    <w:rsid w:val="00E45697"/>
    <w:rsid w:val="00E64901"/>
    <w:rsid w:val="00E81C97"/>
    <w:rsid w:val="00EB0AF0"/>
    <w:rsid w:val="00EC171E"/>
    <w:rsid w:val="00EC63C6"/>
    <w:rsid w:val="00ED6651"/>
    <w:rsid w:val="00ED7FD1"/>
    <w:rsid w:val="00EE1F74"/>
    <w:rsid w:val="00EF422C"/>
    <w:rsid w:val="00F07A7B"/>
    <w:rsid w:val="00F1181B"/>
    <w:rsid w:val="00F11D01"/>
    <w:rsid w:val="00F13D20"/>
    <w:rsid w:val="00F1561B"/>
    <w:rsid w:val="00F2090C"/>
    <w:rsid w:val="00F3041C"/>
    <w:rsid w:val="00F32ECB"/>
    <w:rsid w:val="00F40E8B"/>
    <w:rsid w:val="00F53B5B"/>
    <w:rsid w:val="00F60D68"/>
    <w:rsid w:val="00F65542"/>
    <w:rsid w:val="00F7585F"/>
    <w:rsid w:val="00F805B8"/>
    <w:rsid w:val="00F8104F"/>
    <w:rsid w:val="00F82D46"/>
    <w:rsid w:val="00F830B3"/>
    <w:rsid w:val="00F857FD"/>
    <w:rsid w:val="00F941F2"/>
    <w:rsid w:val="00FB2EAF"/>
    <w:rsid w:val="00FC05F4"/>
    <w:rsid w:val="00FC40E6"/>
    <w:rsid w:val="00FC464C"/>
    <w:rsid w:val="00FD24DF"/>
    <w:rsid w:val="00FE1785"/>
    <w:rsid w:val="00FE1D02"/>
    <w:rsid w:val="00FF39BC"/>
    <w:rsid w:val="00FF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2A7E99"/>
  <w15:chartTrackingRefBased/>
  <w15:docId w15:val="{ED2155AD-18EE-4106-A76D-7D3761E3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E2672"/>
    <w:pPr>
      <w:keepNext/>
      <w:keepLines/>
      <w:pageBreakBefore/>
      <w:numPr>
        <w:numId w:val="5"/>
      </w:numPr>
      <w:spacing w:before="120" w:after="560" w:line="480" w:lineRule="exact"/>
      <w:outlineLvl w:val="0"/>
    </w:pPr>
    <w:rPr>
      <w:rFonts w:ascii="BentonSans Bold" w:eastAsiaTheme="majorEastAsia" w:hAnsi="BentonSans Bold" w:cs="Times New Roman"/>
      <w:bCs/>
      <w:color w:val="666666"/>
      <w:sz w:val="40"/>
      <w:szCs w:val="28"/>
    </w:rPr>
  </w:style>
  <w:style w:type="paragraph" w:styleId="Heading2">
    <w:name w:val="heading 2"/>
    <w:aliases w:val="Chapter Title"/>
    <w:basedOn w:val="Heading1"/>
    <w:next w:val="Normal"/>
    <w:link w:val="Heading2Char"/>
    <w:unhideWhenUsed/>
    <w:qFormat/>
    <w:rsid w:val="004E2672"/>
    <w:pPr>
      <w:pageBreakBefore w:val="0"/>
      <w:numPr>
        <w:ilvl w:val="1"/>
      </w:numPr>
      <w:spacing w:before="560" w:after="320" w:line="360" w:lineRule="exact"/>
      <w:ind w:left="576"/>
      <w:outlineLvl w:val="1"/>
    </w:pPr>
    <w:rPr>
      <w:bCs w:val="0"/>
      <w:sz w:val="30"/>
      <w:szCs w:val="26"/>
    </w:rPr>
  </w:style>
  <w:style w:type="paragraph" w:styleId="Heading3">
    <w:name w:val="heading 3"/>
    <w:aliases w:val="Heading 3 Char Char"/>
    <w:basedOn w:val="Heading2"/>
    <w:next w:val="Normal"/>
    <w:link w:val="Heading3Char"/>
    <w:unhideWhenUsed/>
    <w:qFormat/>
    <w:rsid w:val="004E2672"/>
    <w:pPr>
      <w:numPr>
        <w:ilvl w:val="2"/>
      </w:numPr>
      <w:ind w:left="900"/>
      <w:outlineLvl w:val="2"/>
    </w:pPr>
    <w:rPr>
      <w:bCs/>
    </w:rPr>
  </w:style>
  <w:style w:type="paragraph" w:styleId="Heading4">
    <w:name w:val="heading 4"/>
    <w:aliases w:val="Map Title,Bullet 1,PA Micro Section,ASAPHeading 4"/>
    <w:basedOn w:val="Heading2"/>
    <w:next w:val="Normal"/>
    <w:link w:val="Heading4Char"/>
    <w:unhideWhenUsed/>
    <w:qFormat/>
    <w:rsid w:val="004E2672"/>
    <w:pPr>
      <w:numPr>
        <w:ilvl w:val="3"/>
      </w:numPr>
      <w:outlineLvl w:val="3"/>
    </w:pPr>
    <w:rPr>
      <w:bCs/>
      <w:iCs/>
    </w:rPr>
  </w:style>
  <w:style w:type="paragraph" w:styleId="Heading5">
    <w:name w:val="heading 5"/>
    <w:basedOn w:val="Heading2"/>
    <w:next w:val="Normal"/>
    <w:link w:val="Heading5Char"/>
    <w:unhideWhenUsed/>
    <w:qFormat/>
    <w:rsid w:val="004E2672"/>
    <w:pPr>
      <w:numPr>
        <w:ilvl w:val="4"/>
      </w:numPr>
      <w:outlineLvl w:val="4"/>
    </w:pPr>
  </w:style>
  <w:style w:type="paragraph" w:styleId="Heading6">
    <w:name w:val="heading 6"/>
    <w:basedOn w:val="Heading2"/>
    <w:next w:val="Normal"/>
    <w:link w:val="Heading6Char"/>
    <w:uiPriority w:val="9"/>
    <w:unhideWhenUsed/>
    <w:qFormat/>
    <w:rsid w:val="004E2672"/>
    <w:pPr>
      <w:numPr>
        <w:ilvl w:val="5"/>
      </w:numPr>
      <w:outlineLvl w:val="5"/>
    </w:pPr>
    <w:rPr>
      <w:iCs/>
    </w:rPr>
  </w:style>
  <w:style w:type="paragraph" w:styleId="Heading7">
    <w:name w:val="heading 7"/>
    <w:basedOn w:val="Heading2"/>
    <w:next w:val="Normal"/>
    <w:link w:val="Heading7Char"/>
    <w:uiPriority w:val="9"/>
    <w:unhideWhenUsed/>
    <w:qFormat/>
    <w:rsid w:val="004E2672"/>
    <w:pPr>
      <w:numPr>
        <w:ilvl w:val="6"/>
      </w:numPr>
      <w:outlineLvl w:val="6"/>
    </w:pPr>
    <w:rPr>
      <w:iCs/>
    </w:rPr>
  </w:style>
  <w:style w:type="paragraph" w:styleId="Heading8">
    <w:name w:val="heading 8"/>
    <w:basedOn w:val="Heading2"/>
    <w:next w:val="Normal"/>
    <w:link w:val="Heading8Char"/>
    <w:uiPriority w:val="9"/>
    <w:unhideWhenUsed/>
    <w:qFormat/>
    <w:rsid w:val="004E2672"/>
    <w:pPr>
      <w:numPr>
        <w:ilvl w:val="7"/>
      </w:numPr>
      <w:outlineLvl w:val="7"/>
    </w:pPr>
    <w:rPr>
      <w:szCs w:val="20"/>
    </w:rPr>
  </w:style>
  <w:style w:type="paragraph" w:styleId="Heading9">
    <w:name w:val="heading 9"/>
    <w:basedOn w:val="Heading2"/>
    <w:next w:val="Normal"/>
    <w:link w:val="Heading9Char"/>
    <w:uiPriority w:val="9"/>
    <w:unhideWhenUsed/>
    <w:qFormat/>
    <w:rsid w:val="004E2672"/>
    <w:pPr>
      <w:numPr>
        <w:ilvl w:val="8"/>
      </w:numPr>
      <w:outlineLvl w:val="8"/>
    </w:pPr>
    <w:rPr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APCollateralType">
    <w:name w:val="SAP_CollateralType"/>
    <w:basedOn w:val="SAPMainTitle"/>
    <w:locked/>
    <w:rsid w:val="004E2672"/>
    <w:rPr>
      <w:color w:val="auto"/>
      <w:sz w:val="24"/>
    </w:rPr>
  </w:style>
  <w:style w:type="paragraph" w:customStyle="1" w:styleId="SAPMainTitle">
    <w:name w:val="SAP_MainTitle"/>
    <w:basedOn w:val="Normal"/>
    <w:next w:val="SAPSubTitle"/>
    <w:locked/>
    <w:rsid w:val="004E2672"/>
    <w:pPr>
      <w:spacing w:after="0" w:line="240" w:lineRule="auto"/>
      <w:ind w:left="170" w:right="170"/>
    </w:pPr>
    <w:rPr>
      <w:rFonts w:ascii="BentonSans Bold" w:eastAsia="MS Mincho" w:hAnsi="BentonSans Bold" w:cs="Times New Roman"/>
      <w:color w:val="FFFFFF" w:themeColor="background1"/>
      <w:sz w:val="40"/>
      <w:szCs w:val="24"/>
      <w:u w:color="000000" w:themeColor="text1"/>
    </w:rPr>
  </w:style>
  <w:style w:type="paragraph" w:customStyle="1" w:styleId="SAPSubTitle">
    <w:name w:val="SAP_SubTitle"/>
    <w:basedOn w:val="SAPMainTitle"/>
    <w:locked/>
    <w:rsid w:val="004E2672"/>
    <w:pPr>
      <w:spacing w:before="120"/>
    </w:pPr>
    <w:rPr>
      <w:sz w:val="28"/>
    </w:rPr>
  </w:style>
  <w:style w:type="paragraph" w:customStyle="1" w:styleId="SAPSecurityLevel">
    <w:name w:val="SAP_SecurityLevel"/>
    <w:basedOn w:val="SAPMainTitle"/>
    <w:locked/>
    <w:rsid w:val="004E2672"/>
    <w:pPr>
      <w:spacing w:line="260" w:lineRule="exact"/>
      <w:jc w:val="right"/>
    </w:pPr>
    <w:rPr>
      <w:caps/>
      <w:color w:val="auto"/>
      <w:spacing w:val="10"/>
      <w:sz w:val="20"/>
    </w:rPr>
  </w:style>
  <w:style w:type="paragraph" w:customStyle="1" w:styleId="SAPDocumentVersion">
    <w:name w:val="SAP_DocumentVersion"/>
    <w:basedOn w:val="SAPSecurityLevel"/>
    <w:locked/>
    <w:rsid w:val="004E2672"/>
    <w:pPr>
      <w:spacing w:line="300" w:lineRule="exact"/>
      <w:jc w:val="left"/>
    </w:pPr>
    <w:rPr>
      <w:rFonts w:ascii="BentonSans Book" w:hAnsi="BentonSans Book"/>
      <w:caps w:val="0"/>
      <w:spacing w:val="0"/>
      <w:sz w:val="24"/>
    </w:rPr>
  </w:style>
  <w:style w:type="character" w:customStyle="1" w:styleId="Heading1Char">
    <w:name w:val="Heading 1 Char"/>
    <w:basedOn w:val="DefaultParagraphFont"/>
    <w:link w:val="Heading1"/>
    <w:rsid w:val="004E2672"/>
    <w:rPr>
      <w:rFonts w:ascii="BentonSans Bold" w:eastAsiaTheme="majorEastAsia" w:hAnsi="BentonSans Bold" w:cs="Times New Roman"/>
      <w:bCs/>
      <w:color w:val="666666"/>
      <w:sz w:val="40"/>
      <w:szCs w:val="28"/>
    </w:rPr>
  </w:style>
  <w:style w:type="character" w:customStyle="1" w:styleId="Heading2Char">
    <w:name w:val="Heading 2 Char"/>
    <w:aliases w:val="Chapter Title Char"/>
    <w:basedOn w:val="DefaultParagraphFont"/>
    <w:link w:val="Heading2"/>
    <w:rsid w:val="004E2672"/>
    <w:rPr>
      <w:rFonts w:ascii="BentonSans Bold" w:eastAsiaTheme="majorEastAsia" w:hAnsi="BentonSans Bold" w:cs="Times New Roman"/>
      <w:color w:val="666666"/>
      <w:sz w:val="30"/>
      <w:szCs w:val="26"/>
    </w:rPr>
  </w:style>
  <w:style w:type="character" w:customStyle="1" w:styleId="Heading3Char">
    <w:name w:val="Heading 3 Char"/>
    <w:aliases w:val="Heading 3 Char Char Char"/>
    <w:basedOn w:val="DefaultParagraphFont"/>
    <w:link w:val="Heading3"/>
    <w:rsid w:val="004E2672"/>
    <w:rPr>
      <w:rFonts w:ascii="BentonSans Bold" w:eastAsiaTheme="majorEastAsia" w:hAnsi="BentonSans Bold" w:cs="Times New Roman"/>
      <w:bCs/>
      <w:color w:val="666666"/>
      <w:sz w:val="30"/>
      <w:szCs w:val="26"/>
    </w:rPr>
  </w:style>
  <w:style w:type="character" w:customStyle="1" w:styleId="Heading4Char">
    <w:name w:val="Heading 4 Char"/>
    <w:aliases w:val="Map Title Char,Bullet 1 Char,PA Micro Section Char,ASAPHeading 4 Char"/>
    <w:basedOn w:val="DefaultParagraphFont"/>
    <w:link w:val="Heading4"/>
    <w:rsid w:val="004E2672"/>
    <w:rPr>
      <w:rFonts w:ascii="BentonSans Bold" w:eastAsiaTheme="majorEastAsia" w:hAnsi="BentonSans Bold" w:cs="Times New Roman"/>
      <w:bCs/>
      <w:iCs/>
      <w:color w:val="666666"/>
      <w:sz w:val="30"/>
      <w:szCs w:val="26"/>
    </w:rPr>
  </w:style>
  <w:style w:type="character" w:customStyle="1" w:styleId="Heading5Char">
    <w:name w:val="Heading 5 Char"/>
    <w:basedOn w:val="DefaultParagraphFont"/>
    <w:link w:val="Heading5"/>
    <w:rsid w:val="004E2672"/>
    <w:rPr>
      <w:rFonts w:ascii="BentonSans Bold" w:eastAsiaTheme="majorEastAsia" w:hAnsi="BentonSans Bold" w:cs="Times New Roman"/>
      <w:color w:val="666666"/>
      <w:sz w:val="30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E2672"/>
    <w:rPr>
      <w:rFonts w:ascii="BentonSans Bold" w:eastAsiaTheme="majorEastAsia" w:hAnsi="BentonSans Bold" w:cs="Times New Roman"/>
      <w:iCs/>
      <w:color w:val="666666"/>
      <w:sz w:val="30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rsid w:val="004E2672"/>
    <w:rPr>
      <w:rFonts w:ascii="BentonSans Bold" w:eastAsiaTheme="majorEastAsia" w:hAnsi="BentonSans Bold" w:cs="Times New Roman"/>
      <w:iCs/>
      <w:color w:val="666666"/>
      <w:sz w:val="30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rsid w:val="004E2672"/>
    <w:rPr>
      <w:rFonts w:ascii="BentonSans Bold" w:eastAsiaTheme="majorEastAsia" w:hAnsi="BentonSans Bold" w:cs="Times New Roman"/>
      <w:color w:val="666666"/>
      <w:sz w:val="3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E2672"/>
    <w:rPr>
      <w:rFonts w:ascii="BentonSans Bold" w:eastAsiaTheme="majorEastAsia" w:hAnsi="BentonSans Bold" w:cs="Times New Roman"/>
      <w:iCs/>
      <w:color w:val="666666"/>
      <w:sz w:val="30"/>
      <w:szCs w:val="20"/>
    </w:rPr>
  </w:style>
  <w:style w:type="paragraph" w:customStyle="1" w:styleId="SAPMaterialNumber">
    <w:name w:val="SAP_MaterialNumber"/>
    <w:basedOn w:val="SAPDocumentVersion"/>
    <w:locked/>
    <w:rsid w:val="004E2672"/>
    <w:pPr>
      <w:spacing w:before="120" w:line="180" w:lineRule="exact"/>
      <w:ind w:left="0" w:right="0"/>
      <w:jc w:val="center"/>
    </w:pPr>
    <w:rPr>
      <w:rFonts w:ascii="BentonSans Bold" w:hAnsi="BentonSans Bold"/>
      <w:sz w:val="12"/>
    </w:rPr>
  </w:style>
  <w:style w:type="table" w:styleId="TableGrid">
    <w:name w:val="Table Grid"/>
    <w:basedOn w:val="TableNormal"/>
    <w:uiPriority w:val="59"/>
    <w:rsid w:val="004E2672"/>
    <w:pPr>
      <w:spacing w:after="0" w:line="240" w:lineRule="auto"/>
    </w:pPr>
    <w:rPr>
      <w:rFonts w:ascii="SAPSerifRegular" w:eastAsia="MS Mincho" w:hAnsi="SAPSerifRegular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2672"/>
    <w:pPr>
      <w:spacing w:after="0" w:line="240" w:lineRule="auto"/>
    </w:pPr>
    <w:rPr>
      <w:rFonts w:ascii="Tahoma" w:eastAsia="MS Mincho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672"/>
    <w:rPr>
      <w:rFonts w:ascii="Tahoma" w:eastAsia="MS Mincho" w:hAnsi="Tahoma" w:cs="Tahoma"/>
      <w:sz w:val="16"/>
      <w:szCs w:val="16"/>
    </w:rPr>
  </w:style>
  <w:style w:type="paragraph" w:customStyle="1" w:styleId="SAPTargetAudienceTitle">
    <w:name w:val="SAP_TargetAudienceTitle"/>
    <w:basedOn w:val="SAPMainTitle"/>
    <w:locked/>
    <w:rsid w:val="004E2672"/>
    <w:pPr>
      <w:spacing w:before="1080"/>
    </w:pPr>
    <w:rPr>
      <w:b/>
      <w:color w:val="999999"/>
      <w:sz w:val="20"/>
    </w:rPr>
  </w:style>
  <w:style w:type="paragraph" w:customStyle="1" w:styleId="SAPTargetAudience">
    <w:name w:val="SAP_TargetAudience"/>
    <w:basedOn w:val="Normal"/>
    <w:locked/>
    <w:rsid w:val="004E2672"/>
    <w:pPr>
      <w:spacing w:before="60" w:after="60" w:line="264" w:lineRule="auto"/>
      <w:ind w:left="170" w:right="170"/>
    </w:pPr>
    <w:rPr>
      <w:rFonts w:ascii="BentonSans Book" w:eastAsia="MS Mincho" w:hAnsi="BentonSans Book" w:cs="Times New Roman"/>
      <w:sz w:val="18"/>
      <w:szCs w:val="24"/>
    </w:rPr>
  </w:style>
  <w:style w:type="paragraph" w:customStyle="1" w:styleId="SAPHeading1NoNumber">
    <w:name w:val="SAP_Heading1NoNumber"/>
    <w:basedOn w:val="Heading1"/>
    <w:next w:val="Normal"/>
    <w:locked/>
    <w:rsid w:val="004E2672"/>
    <w:pPr>
      <w:numPr>
        <w:numId w:val="0"/>
      </w:numPr>
      <w:outlineLvl w:val="9"/>
    </w:pPr>
  </w:style>
  <w:style w:type="table" w:customStyle="1" w:styleId="LightShading1">
    <w:name w:val="Light Shading1"/>
    <w:basedOn w:val="TableNormal"/>
    <w:uiPriority w:val="60"/>
    <w:locked/>
    <w:rsid w:val="004E2672"/>
    <w:pPr>
      <w:spacing w:after="0" w:line="240" w:lineRule="auto"/>
    </w:pPr>
    <w:rPr>
      <w:rFonts w:ascii="SAPSerifRegular" w:eastAsia="MS Mincho" w:hAnsi="SAPSerifRegular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uiPriority w:val="60"/>
    <w:locked/>
    <w:rsid w:val="004E2672"/>
    <w:pPr>
      <w:spacing w:after="0" w:line="240" w:lineRule="auto"/>
    </w:pPr>
    <w:rPr>
      <w:rFonts w:ascii="SAPSerifRegular" w:eastAsia="MS Mincho" w:hAnsi="SAPSerifRegular" w:cs="Times New Roman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4E2672"/>
    <w:pPr>
      <w:spacing w:after="0" w:line="240" w:lineRule="auto"/>
    </w:pPr>
    <w:rPr>
      <w:rFonts w:ascii="SAPSerifRegular" w:eastAsia="MS Mincho" w:hAnsi="SAPSerifRegular" w:cs="Times New Roman"/>
      <w:color w:val="943634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List1">
    <w:name w:val="Light List1"/>
    <w:basedOn w:val="TableNormal"/>
    <w:uiPriority w:val="61"/>
    <w:locked/>
    <w:rsid w:val="004E2672"/>
    <w:pPr>
      <w:spacing w:after="0" w:line="240" w:lineRule="auto"/>
    </w:pPr>
    <w:rPr>
      <w:rFonts w:ascii="SAPSerifRegular" w:eastAsia="MS Mincho" w:hAnsi="SAPSerifRegular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MediumList11">
    <w:name w:val="Medium List 11"/>
    <w:basedOn w:val="TableNormal"/>
    <w:uiPriority w:val="65"/>
    <w:locked/>
    <w:rsid w:val="004E2672"/>
    <w:pPr>
      <w:spacing w:after="0" w:line="240" w:lineRule="auto"/>
    </w:pPr>
    <w:rPr>
      <w:rFonts w:ascii="SAPSerifRegular" w:eastAsia="MS Mincho" w:hAnsi="SAPSerifRegular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Marlett" w:eastAsia="SimSun" w:hAnsi="Marlet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customStyle="1" w:styleId="LightGrid1">
    <w:name w:val="Light Grid1"/>
    <w:basedOn w:val="TableNormal"/>
    <w:uiPriority w:val="62"/>
    <w:locked/>
    <w:rsid w:val="004E2672"/>
    <w:pPr>
      <w:spacing w:after="0" w:line="240" w:lineRule="auto"/>
    </w:pPr>
    <w:rPr>
      <w:rFonts w:ascii="SAPSerifRegular" w:eastAsia="MS Mincho" w:hAnsi="SAPSerifRegular" w:cs="Times New Roman"/>
      <w:sz w:val="20"/>
      <w:szCs w:val="20"/>
    </w:rPr>
    <w:tblPr>
      <w:tblStyleRowBandSize w:val="1"/>
      <w:tblStyleColBandSize w:val="1"/>
      <w:tblBorders>
        <w:top w:val="single" w:sz="8" w:space="0" w:color="999999"/>
        <w:left w:val="single" w:sz="8" w:space="0" w:color="999999"/>
        <w:bottom w:val="single" w:sz="8" w:space="0" w:color="999999"/>
        <w:right w:val="single" w:sz="8" w:space="0" w:color="999999"/>
        <w:insideH w:val="single" w:sz="8" w:space="0" w:color="999999"/>
        <w:insideV w:val="single" w:sz="8" w:space="0" w:color="999999"/>
      </w:tblBorders>
    </w:tblPr>
    <w:tblStylePr w:type="firstRow">
      <w:pPr>
        <w:spacing w:before="0" w:after="0"/>
      </w:pPr>
      <w:rPr>
        <w:rFonts w:ascii="Arial Black" w:eastAsia="SimSun" w:hAnsi="Arial Black" w:cs="Times New Roman"/>
        <w:b w:val="0"/>
        <w:bCs/>
      </w:rPr>
      <w:tblPr/>
      <w:tcPr>
        <w:shd w:val="clear" w:color="auto" w:fill="999999"/>
      </w:tcPr>
    </w:tblStylePr>
    <w:tblStylePr w:type="lastRow">
      <w:pPr>
        <w:spacing w:before="0" w:after="0"/>
      </w:pPr>
      <w:rPr>
        <w:rFonts w:ascii="Marlett" w:eastAsia="SimSun" w:hAnsi="Marlet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Marlett" w:eastAsia="SimSun" w:hAnsi="Marlett" w:cs="Times New Roman"/>
        <w:b/>
        <w:bCs/>
      </w:rPr>
    </w:tblStylePr>
    <w:tblStylePr w:type="lastCol">
      <w:rPr>
        <w:rFonts w:ascii="Marlett" w:eastAsia="SimSun" w:hAnsi="Marlet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SAPStandardTable">
    <w:name w:val="SAP_StandardTable"/>
    <w:basedOn w:val="TableGrid"/>
    <w:uiPriority w:val="99"/>
    <w:qFormat/>
    <w:rsid w:val="004E2672"/>
    <w:rPr>
      <w:rFonts w:ascii="BentonSans Book" w:hAnsi="BentonSans Book"/>
      <w:sz w:val="18"/>
    </w:rPr>
    <w:tblPr>
      <w:tblStyleRowBandSize w:val="1"/>
      <w:tblStyleColBandSize w:val="1"/>
      <w:tblInd w:w="113" w:type="dxa"/>
      <w:tblBorders>
        <w:top w:val="single" w:sz="8" w:space="0" w:color="999999"/>
        <w:left w:val="single" w:sz="8" w:space="0" w:color="999999"/>
        <w:bottom w:val="single" w:sz="8" w:space="0" w:color="999999"/>
        <w:right w:val="single" w:sz="8" w:space="0" w:color="999999"/>
        <w:insideH w:val="single" w:sz="8" w:space="0" w:color="999999"/>
        <w:insideV w:val="single" w:sz="8" w:space="0" w:color="999999"/>
      </w:tblBorders>
    </w:tblPr>
    <w:tblStylePr w:type="firstRow">
      <w:pPr>
        <w:keepNext/>
        <w:widowControl/>
      </w:pPr>
      <w:rPr>
        <w:rFonts w:ascii="Cambria" w:hAnsi="Cambria" w:cs="Times New Roman"/>
        <w:b/>
        <w:i w:val="0"/>
        <w:color w:val="FFFFFF"/>
        <w:sz w:val="18"/>
      </w:rPr>
      <w:tblPr/>
      <w:trPr>
        <w:tblHeader/>
      </w:trPr>
      <w:tcPr>
        <w:tc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  <w:tl2br w:val="nil"/>
          <w:tr2bl w:val="nil"/>
        </w:tcBorders>
        <w:shd w:val="clear" w:color="auto" w:fill="999999"/>
      </w:tcPr>
    </w:tblStylePr>
    <w:tblStylePr w:type="lastRow">
      <w:rPr>
        <w:rFonts w:cs="Times New Roman"/>
      </w:rPr>
      <w:tblPr/>
      <w:tcPr>
        <w:shd w:val="clear" w:color="auto" w:fill="F2F2F2"/>
      </w:tcPr>
    </w:tblStylePr>
    <w:tblStylePr w:type="firstCol">
      <w:rPr>
        <w:rFonts w:cs="Times New Roman"/>
      </w:rPr>
      <w:tblPr/>
      <w:tcPr>
        <w:shd w:val="clear" w:color="auto" w:fill="F2F2F2"/>
      </w:tcPr>
    </w:tblStylePr>
    <w:tblStylePr w:type="lastCol">
      <w:rPr>
        <w:rFonts w:cs="Times New Roman"/>
      </w:rPr>
      <w:tblPr/>
      <w:tcPr>
        <w:shd w:val="clear" w:color="auto" w:fill="F2F2F2"/>
      </w:tcPr>
    </w:tblStylePr>
    <w:tblStylePr w:type="band2Vert">
      <w:rPr>
        <w:rFonts w:cs="Times New Roman"/>
      </w:rPr>
      <w:tblPr/>
      <w:tcPr>
        <w:shd w:val="clear" w:color="auto" w:fill="F2F2F2"/>
      </w:tcPr>
    </w:tblStylePr>
    <w:tblStylePr w:type="band2Horz">
      <w:rPr>
        <w:rFonts w:cs="Times New Roman"/>
      </w:rPr>
      <w:tblPr/>
      <w:tcPr>
        <w:shd w:val="clear" w:color="auto" w:fill="F2F2F2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4E2672"/>
    <w:pPr>
      <w:pageBreakBefore w:val="0"/>
      <w:numPr>
        <w:numId w:val="0"/>
      </w:numPr>
      <w:spacing w:before="480" w:after="0" w:line="276" w:lineRule="auto"/>
      <w:outlineLvl w:val="9"/>
    </w:pPr>
    <w:rPr>
      <w:rFonts w:ascii="Cambria" w:hAnsi="Cambria"/>
      <w:b/>
      <w:color w:val="365F91"/>
      <w:sz w:val="28"/>
    </w:rPr>
  </w:style>
  <w:style w:type="paragraph" w:styleId="TOC2">
    <w:name w:val="toc 2"/>
    <w:basedOn w:val="TOC1"/>
    <w:autoRedefine/>
    <w:uiPriority w:val="39"/>
    <w:unhideWhenUsed/>
    <w:rsid w:val="004E2672"/>
    <w:pPr>
      <w:spacing w:before="0" w:after="0"/>
      <w:ind w:left="220"/>
    </w:pPr>
    <w:rPr>
      <w:b w:val="0"/>
      <w:bCs w:val="0"/>
      <w:caps w:val="0"/>
      <w:smallCaps/>
    </w:rPr>
  </w:style>
  <w:style w:type="paragraph" w:styleId="TOC1">
    <w:name w:val="toc 1"/>
    <w:basedOn w:val="Normal"/>
    <w:autoRedefine/>
    <w:uiPriority w:val="39"/>
    <w:unhideWhenUsed/>
    <w:rsid w:val="004E2672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TOC3">
    <w:name w:val="toc 3"/>
    <w:basedOn w:val="TOC1"/>
    <w:autoRedefine/>
    <w:uiPriority w:val="39"/>
    <w:unhideWhenUsed/>
    <w:rsid w:val="004E2672"/>
    <w:pPr>
      <w:spacing w:before="0" w:after="0"/>
      <w:ind w:left="440"/>
    </w:pPr>
    <w:rPr>
      <w:b w:val="0"/>
      <w:bCs w:val="0"/>
      <w:i/>
      <w:iCs/>
      <w:caps w:val="0"/>
    </w:rPr>
  </w:style>
  <w:style w:type="paragraph" w:styleId="TOC4">
    <w:name w:val="toc 4"/>
    <w:basedOn w:val="TOC3"/>
    <w:next w:val="Normal"/>
    <w:autoRedefine/>
    <w:uiPriority w:val="39"/>
    <w:unhideWhenUsed/>
    <w:rsid w:val="004E2672"/>
    <w:pPr>
      <w:ind w:left="660"/>
    </w:pPr>
    <w:rPr>
      <w:i w:val="0"/>
      <w:iCs w:val="0"/>
      <w:sz w:val="18"/>
      <w:szCs w:val="18"/>
    </w:rPr>
  </w:style>
  <w:style w:type="paragraph" w:styleId="TOC5">
    <w:name w:val="toc 5"/>
    <w:basedOn w:val="TOC4"/>
    <w:next w:val="Normal"/>
    <w:autoRedefine/>
    <w:uiPriority w:val="39"/>
    <w:unhideWhenUsed/>
    <w:rsid w:val="004E2672"/>
    <w:pPr>
      <w:ind w:left="880"/>
    </w:pPr>
  </w:style>
  <w:style w:type="paragraph" w:customStyle="1" w:styleId="SAPKeyblockTitle">
    <w:name w:val="SAP_KeyblockTitle"/>
    <w:basedOn w:val="Normal"/>
    <w:next w:val="Normal"/>
    <w:qFormat/>
    <w:rsid w:val="004E2672"/>
    <w:pPr>
      <w:keepNext/>
      <w:keepLines/>
      <w:spacing w:before="560" w:after="280" w:line="280" w:lineRule="exact"/>
    </w:pPr>
    <w:rPr>
      <w:rFonts w:ascii="BentonSans Bold" w:eastAsia="MS Mincho" w:hAnsi="BentonSans Bold" w:cs="Times New Roman"/>
      <w:color w:val="666666"/>
      <w:sz w:val="24"/>
      <w:szCs w:val="24"/>
    </w:rPr>
  </w:style>
  <w:style w:type="paragraph" w:customStyle="1" w:styleId="SAPNoteHeading">
    <w:name w:val="SAP_NoteHeading"/>
    <w:basedOn w:val="Normal"/>
    <w:next w:val="NoteParagraph"/>
    <w:qFormat/>
    <w:rsid w:val="004E2672"/>
    <w:pPr>
      <w:keepNext/>
      <w:keepLines/>
      <w:spacing w:after="0" w:line="500" w:lineRule="exact"/>
      <w:ind w:left="624"/>
    </w:pPr>
    <w:rPr>
      <w:rFonts w:ascii="BentonSans Regular" w:eastAsia="MS Mincho" w:hAnsi="BentonSans Regular" w:cs="Times New Roman"/>
      <w:color w:val="666666"/>
      <w:szCs w:val="24"/>
    </w:rPr>
  </w:style>
  <w:style w:type="paragraph" w:customStyle="1" w:styleId="NoteParagraph">
    <w:name w:val="Note Paragraph"/>
    <w:basedOn w:val="Normal"/>
    <w:qFormat/>
    <w:rsid w:val="004E2672"/>
    <w:pPr>
      <w:spacing w:before="60" w:after="60" w:line="264" w:lineRule="auto"/>
      <w:ind w:left="680"/>
    </w:pPr>
    <w:rPr>
      <w:rFonts w:ascii="BentonSans Book" w:eastAsia="MS Mincho" w:hAnsi="BentonSans Book" w:cs="Times New Roman"/>
      <w:sz w:val="18"/>
      <w:szCs w:val="24"/>
    </w:rPr>
  </w:style>
  <w:style w:type="paragraph" w:styleId="ListContinue">
    <w:name w:val="List Continue"/>
    <w:basedOn w:val="Normal"/>
    <w:uiPriority w:val="99"/>
    <w:unhideWhenUsed/>
    <w:qFormat/>
    <w:rsid w:val="004E2672"/>
    <w:pPr>
      <w:spacing w:before="60" w:after="60" w:line="264" w:lineRule="auto"/>
      <w:ind w:left="340"/>
    </w:pPr>
    <w:rPr>
      <w:rFonts w:ascii="BentonSans Book" w:eastAsia="MS Mincho" w:hAnsi="BentonSans Book" w:cs="Times New Roman"/>
      <w:sz w:val="18"/>
      <w:szCs w:val="24"/>
    </w:rPr>
  </w:style>
  <w:style w:type="paragraph" w:styleId="ListContinue2">
    <w:name w:val="List Continue 2"/>
    <w:basedOn w:val="Normal"/>
    <w:uiPriority w:val="99"/>
    <w:unhideWhenUsed/>
    <w:qFormat/>
    <w:rsid w:val="004E2672"/>
    <w:pPr>
      <w:spacing w:before="60" w:after="60" w:line="264" w:lineRule="auto"/>
      <w:ind w:left="680"/>
    </w:pPr>
    <w:rPr>
      <w:rFonts w:ascii="BentonSans Book" w:eastAsia="MS Mincho" w:hAnsi="BentonSans Book" w:cs="Times New Roman"/>
      <w:sz w:val="18"/>
      <w:szCs w:val="24"/>
    </w:rPr>
  </w:style>
  <w:style w:type="paragraph" w:styleId="ListContinue3">
    <w:name w:val="List Continue 3"/>
    <w:basedOn w:val="Normal"/>
    <w:uiPriority w:val="99"/>
    <w:unhideWhenUsed/>
    <w:qFormat/>
    <w:rsid w:val="004E2672"/>
    <w:pPr>
      <w:spacing w:before="60" w:after="60" w:line="264" w:lineRule="auto"/>
      <w:ind w:left="1021"/>
    </w:pPr>
    <w:rPr>
      <w:rFonts w:ascii="BentonSans Book" w:eastAsia="MS Mincho" w:hAnsi="BentonSans Book" w:cs="Times New Roman"/>
      <w:sz w:val="18"/>
      <w:szCs w:val="24"/>
    </w:rPr>
  </w:style>
  <w:style w:type="character" w:styleId="Hyperlink">
    <w:name w:val="Hyperlink"/>
    <w:uiPriority w:val="99"/>
    <w:unhideWhenUsed/>
    <w:rsid w:val="004E2672"/>
    <w:rPr>
      <w:rFonts w:ascii="BentonSans Book" w:hAnsi="BentonSans Book" w:cs="Times New Roman"/>
      <w:color w:val="0076CB"/>
      <w:sz w:val="18"/>
      <w:u w:val="none"/>
    </w:rPr>
  </w:style>
  <w:style w:type="paragraph" w:customStyle="1" w:styleId="SAPGreenTextNotPrinted">
    <w:name w:val="SAP_GreenText_(NotPrinted)"/>
    <w:basedOn w:val="Normal"/>
    <w:next w:val="Normal"/>
    <w:link w:val="SAPGreenTextNotPrintedChar"/>
    <w:qFormat/>
    <w:rsid w:val="004E2672"/>
    <w:pPr>
      <w:spacing w:before="60" w:after="60" w:line="264" w:lineRule="auto"/>
    </w:pPr>
    <w:rPr>
      <w:rFonts w:ascii="BentonSans Regular Italic" w:eastAsia="MS Mincho" w:hAnsi="BentonSans Regular Italic" w:cs="Times New Roman"/>
      <w:vanish/>
      <w:color w:val="76923C"/>
      <w:sz w:val="18"/>
      <w:szCs w:val="24"/>
    </w:rPr>
  </w:style>
  <w:style w:type="paragraph" w:customStyle="1" w:styleId="SAPSectionTitleWithinKeyblocks">
    <w:name w:val="SAP_SectionTitle_(WithinKeyblocks)"/>
    <w:basedOn w:val="Normal"/>
    <w:next w:val="Normal"/>
    <w:qFormat/>
    <w:rsid w:val="004E2672"/>
    <w:pPr>
      <w:keepNext/>
      <w:keepLines/>
      <w:spacing w:before="240" w:after="120" w:line="240" w:lineRule="exact"/>
    </w:pPr>
    <w:rPr>
      <w:rFonts w:ascii="BentonSans Bold" w:eastAsia="MS Mincho" w:hAnsi="BentonSans Bold" w:cs="Times New Roman"/>
      <w:color w:val="666666"/>
      <w:sz w:val="20"/>
      <w:szCs w:val="24"/>
    </w:rPr>
  </w:style>
  <w:style w:type="character" w:customStyle="1" w:styleId="SAPMonospace">
    <w:name w:val="SAP_Monospace"/>
    <w:basedOn w:val="DefaultParagraphFont"/>
    <w:uiPriority w:val="1"/>
    <w:qFormat/>
    <w:rsid w:val="004E2672"/>
    <w:rPr>
      <w:rFonts w:ascii="Courier New" w:hAnsi="Courier New" w:cs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4E2672"/>
    <w:pPr>
      <w:tabs>
        <w:tab w:val="center" w:pos="4703"/>
        <w:tab w:val="right" w:pos="9406"/>
      </w:tabs>
      <w:spacing w:after="0" w:line="240" w:lineRule="auto"/>
    </w:pPr>
    <w:rPr>
      <w:rFonts w:ascii="BentonSans Book" w:eastAsia="MS Mincho" w:hAnsi="BentonSans Book" w:cs="Times New Roman"/>
      <w:sz w:val="18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E2672"/>
    <w:rPr>
      <w:rFonts w:ascii="BentonSans Book" w:eastAsia="MS Mincho" w:hAnsi="BentonSans Book" w:cs="Times New Roman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4E2672"/>
    <w:pPr>
      <w:tabs>
        <w:tab w:val="center" w:pos="4703"/>
        <w:tab w:val="right" w:pos="9406"/>
      </w:tabs>
      <w:spacing w:after="0" w:line="240" w:lineRule="auto"/>
    </w:pPr>
    <w:rPr>
      <w:rFonts w:ascii="BentonSans Book" w:eastAsia="MS Mincho" w:hAnsi="BentonSans Book" w:cs="Times New Roman"/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E2672"/>
    <w:rPr>
      <w:rFonts w:ascii="BentonSans Book" w:eastAsia="MS Mincho" w:hAnsi="BentonSans Book" w:cs="Times New Roman"/>
      <w:sz w:val="18"/>
      <w:szCs w:val="24"/>
    </w:rPr>
  </w:style>
  <w:style w:type="paragraph" w:customStyle="1" w:styleId="SAPFooterleft">
    <w:name w:val="SAP_Footer_left"/>
    <w:basedOn w:val="Footer"/>
    <w:rsid w:val="004E2672"/>
    <w:pPr>
      <w:tabs>
        <w:tab w:val="clear" w:pos="4703"/>
        <w:tab w:val="clear" w:pos="9406"/>
      </w:tabs>
      <w:spacing w:line="180" w:lineRule="exact"/>
    </w:pPr>
    <w:rPr>
      <w:sz w:val="12"/>
    </w:rPr>
  </w:style>
  <w:style w:type="character" w:customStyle="1" w:styleId="SAPUserEntry">
    <w:name w:val="SAP_UserEntry"/>
    <w:basedOn w:val="SAPMonospace"/>
    <w:uiPriority w:val="1"/>
    <w:qFormat/>
    <w:rsid w:val="004E2672"/>
    <w:rPr>
      <w:rFonts w:ascii="Courier New" w:hAnsi="Courier New" w:cs="Times New Roman"/>
      <w:b/>
      <w:color w:val="45157E"/>
      <w:sz w:val="18"/>
    </w:rPr>
  </w:style>
  <w:style w:type="character" w:customStyle="1" w:styleId="SAPScreenElement">
    <w:name w:val="SAP_ScreenElement"/>
    <w:basedOn w:val="DefaultParagraphFont"/>
    <w:uiPriority w:val="1"/>
    <w:qFormat/>
    <w:rsid w:val="004E2672"/>
    <w:rPr>
      <w:rFonts w:ascii="BentonSans Book Italic" w:hAnsi="BentonSans Book Italic" w:cs="Times New Roman"/>
      <w:color w:val="003283"/>
    </w:rPr>
  </w:style>
  <w:style w:type="character" w:customStyle="1" w:styleId="SAPEmphasis">
    <w:name w:val="SAP_Emphasis"/>
    <w:basedOn w:val="DefaultParagraphFont"/>
    <w:uiPriority w:val="1"/>
    <w:qFormat/>
    <w:rsid w:val="004E2672"/>
    <w:rPr>
      <w:rFonts w:ascii="BentonSans Medium" w:hAnsi="BentonSans Medium" w:cs="Times New Roman"/>
    </w:rPr>
  </w:style>
  <w:style w:type="character" w:customStyle="1" w:styleId="SAPKeyboard">
    <w:name w:val="SAP_Keyboard"/>
    <w:basedOn w:val="SAPMonospace"/>
    <w:uiPriority w:val="1"/>
    <w:qFormat/>
    <w:rsid w:val="004E2672"/>
    <w:rPr>
      <w:rFonts w:ascii="Courier New" w:hAnsi="Courier New" w:cs="Times New Roman"/>
      <w:spacing w:val="20"/>
      <w:sz w:val="16"/>
      <w:bdr w:val="single" w:sz="4" w:space="0" w:color="595959" w:themeColor="text1" w:themeTint="A6"/>
      <w:shd w:val="clear" w:color="auto" w:fill="auto"/>
    </w:rPr>
  </w:style>
  <w:style w:type="paragraph" w:customStyle="1" w:styleId="SAPHeader">
    <w:name w:val="SAP_Header"/>
    <w:basedOn w:val="Normal"/>
    <w:locked/>
    <w:rsid w:val="004E2672"/>
    <w:pPr>
      <w:pBdr>
        <w:bottom w:val="single" w:sz="48" w:space="1" w:color="353535"/>
      </w:pBdr>
      <w:tabs>
        <w:tab w:val="right" w:pos="9356"/>
      </w:tabs>
      <w:spacing w:after="0" w:line="264" w:lineRule="auto"/>
    </w:pPr>
    <w:rPr>
      <w:rFonts w:ascii="BentonSans Book" w:eastAsia="MS Mincho" w:hAnsi="BentonSans Book" w:cs="Times New Roman"/>
      <w:color w:val="666666"/>
      <w:sz w:val="18"/>
      <w:szCs w:val="24"/>
    </w:rPr>
  </w:style>
  <w:style w:type="character" w:customStyle="1" w:styleId="SAPFooterPageNumber">
    <w:name w:val="SAP_Footer_PageNumber"/>
    <w:uiPriority w:val="1"/>
    <w:qFormat/>
    <w:locked/>
    <w:rsid w:val="004E2672"/>
    <w:rPr>
      <w:rFonts w:ascii="BentonSans Bold" w:hAnsi="BentonSans Bold" w:cs="Times New Roman"/>
    </w:rPr>
  </w:style>
  <w:style w:type="character" w:customStyle="1" w:styleId="SAPFooterSecurityLevel">
    <w:name w:val="SAP_Footer_SecurityLevel"/>
    <w:uiPriority w:val="1"/>
    <w:locked/>
    <w:rsid w:val="004E2672"/>
    <w:rPr>
      <w:rFonts w:cs="Times New Roman"/>
      <w:caps/>
      <w:spacing w:val="6"/>
    </w:rPr>
  </w:style>
  <w:style w:type="character" w:styleId="PlaceholderText">
    <w:name w:val="Placeholder Text"/>
    <w:uiPriority w:val="99"/>
    <w:semiHidden/>
    <w:rsid w:val="004E2672"/>
    <w:rPr>
      <w:rFonts w:cs="Times New Roman"/>
      <w:color w:val="808080"/>
    </w:rPr>
  </w:style>
  <w:style w:type="paragraph" w:customStyle="1" w:styleId="SAPGraphicParagraph">
    <w:name w:val="SAP_GraphicParagraph"/>
    <w:basedOn w:val="Normal"/>
    <w:next w:val="Normal"/>
    <w:rsid w:val="004E2672"/>
    <w:pPr>
      <w:keepLines/>
      <w:spacing w:before="240" w:after="240" w:line="360" w:lineRule="auto"/>
      <w:jc w:val="center"/>
    </w:pPr>
    <w:rPr>
      <w:rFonts w:ascii="BentonSans Book" w:eastAsia="MS Mincho" w:hAnsi="BentonSans Book" w:cs="Times New Roman"/>
      <w:sz w:val="16"/>
      <w:szCs w:val="24"/>
    </w:rPr>
  </w:style>
  <w:style w:type="character" w:styleId="FollowedHyperlink">
    <w:name w:val="FollowedHyperlink"/>
    <w:uiPriority w:val="99"/>
    <w:semiHidden/>
    <w:unhideWhenUsed/>
    <w:rsid w:val="004E2672"/>
    <w:rPr>
      <w:rFonts w:cs="Times New Roman"/>
      <w:color w:val="800080"/>
      <w:u w:val="single"/>
    </w:rPr>
  </w:style>
  <w:style w:type="character" w:styleId="SubtleEmphasis">
    <w:name w:val="Subtle Emphasis"/>
    <w:uiPriority w:val="19"/>
    <w:rsid w:val="004E2672"/>
    <w:rPr>
      <w:rFonts w:cs="Times New Roman"/>
      <w:i/>
      <w:iCs/>
      <w:color w:val="808080"/>
    </w:rPr>
  </w:style>
  <w:style w:type="character" w:styleId="Strong">
    <w:name w:val="Strong"/>
    <w:uiPriority w:val="22"/>
    <w:rsid w:val="004E2672"/>
    <w:rPr>
      <w:rFonts w:cs="Times New Roman"/>
      <w:b/>
      <w:bCs/>
    </w:rPr>
  </w:style>
  <w:style w:type="paragraph" w:customStyle="1" w:styleId="SAPCopyrightShort">
    <w:name w:val="SAP_CopyrightShort"/>
    <w:basedOn w:val="Normal"/>
    <w:locked/>
    <w:rsid w:val="004E2672"/>
    <w:pPr>
      <w:spacing w:before="11760" w:after="0" w:line="220" w:lineRule="exact"/>
      <w:ind w:left="-1418" w:right="-567"/>
    </w:pPr>
    <w:rPr>
      <w:rFonts w:ascii="BentonSans Book" w:eastAsia="MS Mincho" w:hAnsi="BentonSans Book" w:cs="Times New Roman"/>
      <w:sz w:val="18"/>
      <w:szCs w:val="24"/>
    </w:rPr>
  </w:style>
  <w:style w:type="paragraph" w:customStyle="1" w:styleId="SAPLastPageGray">
    <w:name w:val="SAP_LastPage_Gray"/>
    <w:basedOn w:val="Normal"/>
    <w:locked/>
    <w:rsid w:val="004E2672"/>
    <w:pPr>
      <w:spacing w:before="480" w:after="0" w:line="240" w:lineRule="auto"/>
    </w:pPr>
    <w:rPr>
      <w:rFonts w:ascii="BentonSans Bold" w:eastAsia="MS Mincho" w:hAnsi="BentonSans Bold" w:cs="Arial"/>
      <w:sz w:val="24"/>
      <w:szCs w:val="18"/>
      <w:lang w:val="de-DE"/>
    </w:rPr>
  </w:style>
  <w:style w:type="paragraph" w:customStyle="1" w:styleId="SAPLastPageNormal">
    <w:name w:val="SAP_LastPage_Normal"/>
    <w:basedOn w:val="Normal"/>
    <w:locked/>
    <w:rsid w:val="004E2672"/>
    <w:pPr>
      <w:spacing w:after="0" w:line="180" w:lineRule="exact"/>
    </w:pPr>
    <w:rPr>
      <w:rFonts w:ascii="BentonSans Book" w:eastAsia="MS Mincho" w:hAnsi="BentonSans Book" w:cs="Arial"/>
      <w:sz w:val="12"/>
      <w:szCs w:val="18"/>
      <w:lang w:val="de-DE"/>
    </w:rPr>
  </w:style>
  <w:style w:type="paragraph" w:customStyle="1" w:styleId="SAPLastPageCopyright">
    <w:name w:val="SAP_LastPage_Copyright"/>
    <w:basedOn w:val="SAPCopyrightShort"/>
    <w:locked/>
    <w:rsid w:val="004E2672"/>
  </w:style>
  <w:style w:type="paragraph" w:styleId="List">
    <w:name w:val="List"/>
    <w:basedOn w:val="Normal"/>
    <w:uiPriority w:val="99"/>
    <w:unhideWhenUsed/>
    <w:rsid w:val="004E2672"/>
    <w:pPr>
      <w:spacing w:before="60" w:after="60" w:line="264" w:lineRule="auto"/>
      <w:ind w:left="340" w:hanging="340"/>
      <w:contextualSpacing/>
    </w:pPr>
    <w:rPr>
      <w:rFonts w:ascii="BentonSans Book" w:eastAsia="MS Mincho" w:hAnsi="BentonSans Book" w:cs="Times New Roman"/>
      <w:sz w:val="18"/>
      <w:szCs w:val="24"/>
    </w:rPr>
  </w:style>
  <w:style w:type="paragraph" w:styleId="ListBullet">
    <w:name w:val="List Bullet"/>
    <w:basedOn w:val="Normal"/>
    <w:uiPriority w:val="99"/>
    <w:unhideWhenUsed/>
    <w:qFormat/>
    <w:rsid w:val="004E2672"/>
    <w:pPr>
      <w:numPr>
        <w:numId w:val="2"/>
      </w:numPr>
      <w:spacing w:before="60" w:after="60" w:line="264" w:lineRule="auto"/>
      <w:ind w:left="417"/>
    </w:pPr>
    <w:rPr>
      <w:rFonts w:ascii="BentonSans Book" w:eastAsia="MS Mincho" w:hAnsi="BentonSans Book" w:cs="Times New Roman"/>
      <w:sz w:val="18"/>
      <w:szCs w:val="24"/>
    </w:rPr>
  </w:style>
  <w:style w:type="paragraph" w:styleId="ListBullet2">
    <w:name w:val="List Bullet 2"/>
    <w:basedOn w:val="Normal"/>
    <w:uiPriority w:val="99"/>
    <w:unhideWhenUsed/>
    <w:qFormat/>
    <w:rsid w:val="004E2672"/>
    <w:pPr>
      <w:numPr>
        <w:numId w:val="3"/>
      </w:numPr>
      <w:spacing w:before="60" w:after="60" w:line="264" w:lineRule="auto"/>
    </w:pPr>
    <w:rPr>
      <w:rFonts w:ascii="BentonSans Book" w:eastAsia="MS Mincho" w:hAnsi="BentonSans Book" w:cs="Times New Roman"/>
      <w:sz w:val="18"/>
      <w:szCs w:val="24"/>
    </w:rPr>
  </w:style>
  <w:style w:type="paragraph" w:styleId="ListBullet3">
    <w:name w:val="List Bullet 3"/>
    <w:basedOn w:val="Normal"/>
    <w:uiPriority w:val="99"/>
    <w:unhideWhenUsed/>
    <w:qFormat/>
    <w:rsid w:val="004E2672"/>
    <w:pPr>
      <w:numPr>
        <w:numId w:val="4"/>
      </w:numPr>
      <w:spacing w:before="60" w:after="60" w:line="264" w:lineRule="auto"/>
    </w:pPr>
    <w:rPr>
      <w:rFonts w:ascii="BentonSans Book" w:eastAsia="MS Mincho" w:hAnsi="BentonSans Book" w:cs="Times New Roman"/>
      <w:sz w:val="18"/>
      <w:szCs w:val="24"/>
    </w:rPr>
  </w:style>
  <w:style w:type="paragraph" w:styleId="ListNumber">
    <w:name w:val="List Number"/>
    <w:basedOn w:val="Normal"/>
    <w:uiPriority w:val="99"/>
    <w:unhideWhenUsed/>
    <w:qFormat/>
    <w:rsid w:val="004E2672"/>
    <w:pPr>
      <w:spacing w:before="60" w:after="60" w:line="264" w:lineRule="auto"/>
    </w:pPr>
    <w:rPr>
      <w:rFonts w:ascii="BentonSans Book" w:eastAsia="MS Mincho" w:hAnsi="BentonSans Book" w:cs="Times New Roman"/>
      <w:sz w:val="18"/>
      <w:szCs w:val="24"/>
    </w:rPr>
  </w:style>
  <w:style w:type="paragraph" w:styleId="ListNumber2">
    <w:name w:val="List Number 2"/>
    <w:basedOn w:val="Normal"/>
    <w:uiPriority w:val="99"/>
    <w:unhideWhenUsed/>
    <w:qFormat/>
    <w:rsid w:val="004E2672"/>
    <w:pPr>
      <w:numPr>
        <w:numId w:val="11"/>
      </w:numPr>
      <w:tabs>
        <w:tab w:val="clear" w:pos="720"/>
      </w:tabs>
      <w:spacing w:before="60" w:after="60" w:line="264" w:lineRule="auto"/>
      <w:ind w:left="-3640" w:hanging="340"/>
    </w:pPr>
    <w:rPr>
      <w:rFonts w:ascii="BentonSans Book" w:eastAsia="MS Mincho" w:hAnsi="BentonSans Book" w:cs="Times New Roman"/>
      <w:sz w:val="18"/>
      <w:szCs w:val="24"/>
    </w:rPr>
  </w:style>
  <w:style w:type="paragraph" w:styleId="ListNumber3">
    <w:name w:val="List Number 3"/>
    <w:basedOn w:val="Normal"/>
    <w:uiPriority w:val="99"/>
    <w:unhideWhenUsed/>
    <w:qFormat/>
    <w:rsid w:val="004E2672"/>
    <w:pPr>
      <w:numPr>
        <w:ilvl w:val="2"/>
        <w:numId w:val="1"/>
      </w:numPr>
      <w:spacing w:before="60" w:after="60" w:line="264" w:lineRule="auto"/>
    </w:pPr>
    <w:rPr>
      <w:rFonts w:ascii="BentonSans Book" w:eastAsia="MS Mincho" w:hAnsi="BentonSans Book" w:cs="Times New Roman"/>
      <w:sz w:val="18"/>
      <w:szCs w:val="24"/>
    </w:rPr>
  </w:style>
  <w:style w:type="paragraph" w:styleId="List2">
    <w:name w:val="List 2"/>
    <w:basedOn w:val="Normal"/>
    <w:uiPriority w:val="99"/>
    <w:unhideWhenUsed/>
    <w:rsid w:val="004E2672"/>
    <w:pPr>
      <w:spacing w:before="60" w:after="60" w:line="264" w:lineRule="auto"/>
      <w:ind w:left="680" w:hanging="340"/>
      <w:contextualSpacing/>
    </w:pPr>
    <w:rPr>
      <w:rFonts w:ascii="BentonSans Book" w:eastAsia="MS Mincho" w:hAnsi="BentonSans Book" w:cs="Times New Roman"/>
      <w:sz w:val="18"/>
      <w:szCs w:val="24"/>
    </w:rPr>
  </w:style>
  <w:style w:type="paragraph" w:styleId="List3">
    <w:name w:val="List 3"/>
    <w:basedOn w:val="Normal"/>
    <w:uiPriority w:val="99"/>
    <w:unhideWhenUsed/>
    <w:rsid w:val="004E2672"/>
    <w:pPr>
      <w:spacing w:before="60" w:after="60" w:line="264" w:lineRule="auto"/>
      <w:ind w:left="1020" w:hanging="340"/>
      <w:contextualSpacing/>
    </w:pPr>
    <w:rPr>
      <w:rFonts w:ascii="BentonSans Book" w:eastAsia="MS Mincho" w:hAnsi="BentonSans Book" w:cs="Times New Roman"/>
      <w:sz w:val="18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E2672"/>
    <w:pPr>
      <w:spacing w:after="0" w:line="240" w:lineRule="auto"/>
    </w:pPr>
    <w:rPr>
      <w:rFonts w:ascii="Tahoma" w:eastAsia="MS Mincho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E2672"/>
    <w:rPr>
      <w:rFonts w:ascii="Tahoma" w:eastAsia="MS Mincho" w:hAnsi="Tahoma" w:cs="Tahoma"/>
      <w:sz w:val="16"/>
      <w:szCs w:val="16"/>
    </w:rPr>
  </w:style>
  <w:style w:type="paragraph" w:styleId="NoSpacing">
    <w:name w:val="No Spacing"/>
    <w:link w:val="NoSpacingChar"/>
    <w:uiPriority w:val="1"/>
    <w:rsid w:val="004E2672"/>
    <w:pPr>
      <w:spacing w:after="0" w:line="240" w:lineRule="auto"/>
    </w:pPr>
    <w:rPr>
      <w:rFonts w:ascii="Calibri" w:eastAsia="SimSu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4E2672"/>
    <w:rPr>
      <w:rFonts w:ascii="Calibri" w:eastAsia="SimSun" w:hAnsi="Calibri" w:cs="Times New Roman"/>
    </w:rPr>
  </w:style>
  <w:style w:type="paragraph" w:customStyle="1" w:styleId="SAPFooterright">
    <w:name w:val="SAP_Footer_right"/>
    <w:basedOn w:val="SAPFooterleft"/>
    <w:rsid w:val="004E2672"/>
    <w:pPr>
      <w:jc w:val="right"/>
    </w:pPr>
    <w:rPr>
      <w:noProof/>
    </w:rPr>
  </w:style>
  <w:style w:type="character" w:styleId="Emphasis">
    <w:name w:val="Emphasis"/>
    <w:uiPriority w:val="20"/>
    <w:rsid w:val="004E2672"/>
    <w:rPr>
      <w:rFonts w:cs="Times New Roman"/>
      <w:i/>
      <w:iCs/>
    </w:rPr>
  </w:style>
  <w:style w:type="paragraph" w:styleId="Quote">
    <w:name w:val="Quote"/>
    <w:basedOn w:val="Normal"/>
    <w:next w:val="Normal"/>
    <w:link w:val="QuoteChar"/>
    <w:uiPriority w:val="29"/>
    <w:rsid w:val="004E2672"/>
    <w:pPr>
      <w:spacing w:before="60" w:after="60" w:line="264" w:lineRule="auto"/>
    </w:pPr>
    <w:rPr>
      <w:rFonts w:ascii="BentonSans Book" w:eastAsia="MS Mincho" w:hAnsi="BentonSans Book" w:cs="Times New Roman"/>
      <w:i/>
      <w:iCs/>
      <w:color w:val="000000"/>
      <w:sz w:val="18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E2672"/>
    <w:rPr>
      <w:rFonts w:ascii="BentonSans Book" w:eastAsia="MS Mincho" w:hAnsi="BentonSans Book" w:cs="Times New Roman"/>
      <w:i/>
      <w:iCs/>
      <w:color w:val="000000"/>
      <w:sz w:val="18"/>
      <w:szCs w:val="24"/>
    </w:rPr>
  </w:style>
  <w:style w:type="character" w:styleId="SubtleReference">
    <w:name w:val="Subtle Reference"/>
    <w:uiPriority w:val="31"/>
    <w:rsid w:val="004E2672"/>
    <w:rPr>
      <w:rFonts w:cs="Times New Roman"/>
      <w:smallCaps/>
      <w:color w:val="C0504D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rsid w:val="004E2672"/>
    <w:pPr>
      <w:pBdr>
        <w:bottom w:val="single" w:sz="4" w:space="4" w:color="4F81BD"/>
      </w:pBdr>
      <w:spacing w:before="200" w:after="280" w:line="264" w:lineRule="auto"/>
      <w:ind w:left="936" w:right="936"/>
    </w:pPr>
    <w:rPr>
      <w:rFonts w:ascii="BentonSans Book" w:eastAsia="MS Mincho" w:hAnsi="BentonSans Book" w:cs="Times New Roman"/>
      <w:b/>
      <w:bCs/>
      <w:i/>
      <w:iCs/>
      <w:color w:val="4F81BD"/>
      <w:sz w:val="18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672"/>
    <w:rPr>
      <w:rFonts w:ascii="BentonSans Book" w:eastAsia="MS Mincho" w:hAnsi="BentonSans Book" w:cs="Times New Roman"/>
      <w:b/>
      <w:bCs/>
      <w:i/>
      <w:iCs/>
      <w:color w:val="4F81BD"/>
      <w:sz w:val="18"/>
      <w:szCs w:val="24"/>
    </w:rPr>
  </w:style>
  <w:style w:type="character" w:styleId="IntenseReference">
    <w:name w:val="Intense Reference"/>
    <w:uiPriority w:val="32"/>
    <w:rsid w:val="004E2672"/>
    <w:rPr>
      <w:rFonts w:cs="Times New Roman"/>
      <w:b/>
      <w:bCs/>
      <w:smallCaps/>
      <w:color w:val="C0504D"/>
      <w:spacing w:val="5"/>
      <w:u w:val="single"/>
    </w:rPr>
  </w:style>
  <w:style w:type="character" w:styleId="IntenseEmphasis">
    <w:name w:val="Intense Emphasis"/>
    <w:uiPriority w:val="21"/>
    <w:rsid w:val="004E2672"/>
    <w:rPr>
      <w:rFonts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34"/>
    <w:qFormat/>
    <w:rsid w:val="004E2672"/>
    <w:pPr>
      <w:spacing w:before="60" w:after="60" w:line="264" w:lineRule="auto"/>
      <w:ind w:left="720"/>
      <w:contextualSpacing/>
    </w:pPr>
    <w:rPr>
      <w:rFonts w:ascii="BentonSans Book" w:eastAsia="MS Mincho" w:hAnsi="BentonSans Book" w:cs="Times New Roman"/>
      <w:sz w:val="18"/>
      <w:szCs w:val="24"/>
    </w:rPr>
  </w:style>
  <w:style w:type="character" w:styleId="BookTitle">
    <w:name w:val="Book Title"/>
    <w:uiPriority w:val="33"/>
    <w:rsid w:val="004E2672"/>
    <w:rPr>
      <w:rFonts w:cs="Times New Roman"/>
      <w:b/>
      <w:bCs/>
      <w:smallCaps/>
      <w:spacing w:val="5"/>
    </w:rPr>
  </w:style>
  <w:style w:type="character" w:customStyle="1" w:styleId="SAPTextReference">
    <w:name w:val="SAP_TextReference"/>
    <w:basedOn w:val="SAPScreenElement"/>
    <w:uiPriority w:val="1"/>
    <w:qFormat/>
    <w:rsid w:val="004E2672"/>
    <w:rPr>
      <w:rFonts w:ascii="BentonSans Book Italic" w:hAnsi="BentonSans Book Italic" w:cs="Times New Roman"/>
      <w:color w:val="auto"/>
    </w:rPr>
  </w:style>
  <w:style w:type="paragraph" w:customStyle="1" w:styleId="SAPTableHeader">
    <w:name w:val="SAP_TableHeader"/>
    <w:basedOn w:val="SAPSectionTitleWithinKeyblocks"/>
    <w:next w:val="Normal"/>
    <w:uiPriority w:val="99"/>
    <w:qFormat/>
    <w:rsid w:val="004E2672"/>
    <w:pPr>
      <w:spacing w:before="60" w:after="60"/>
    </w:pPr>
    <w:rPr>
      <w:color w:val="FFFFFF" w:themeColor="background1"/>
      <w:sz w:val="18"/>
    </w:rPr>
  </w:style>
  <w:style w:type="paragraph" w:customStyle="1" w:styleId="SAPFooterCurrentTopicRight">
    <w:name w:val="SAP_Footer_CurrentTopicRight"/>
    <w:basedOn w:val="SAPFooterright"/>
    <w:qFormat/>
    <w:locked/>
    <w:rsid w:val="004E2672"/>
    <w:rPr>
      <w:rFonts w:ascii="BentonSans Bold" w:hAnsi="BentonSans Bold"/>
    </w:rPr>
  </w:style>
  <w:style w:type="paragraph" w:customStyle="1" w:styleId="SAPFooterCurrentTopicLeft">
    <w:name w:val="SAP_Footer_CurrentTopicLeft"/>
    <w:basedOn w:val="SAPFooterleft"/>
    <w:qFormat/>
    <w:locked/>
    <w:rsid w:val="004E2672"/>
    <w:rPr>
      <w:rFonts w:ascii="BentonSans Bold" w:hAnsi="BentonSans Bold"/>
    </w:rPr>
  </w:style>
  <w:style w:type="character" w:customStyle="1" w:styleId="Superscript">
    <w:name w:val="Superscript"/>
    <w:uiPriority w:val="1"/>
    <w:rsid w:val="004E2672"/>
    <w:rPr>
      <w:rFonts w:cs="Times New Roman"/>
      <w:vertAlign w:val="superscript"/>
    </w:rPr>
  </w:style>
  <w:style w:type="character" w:customStyle="1" w:styleId="SAPGreenTextNotPrintedChar">
    <w:name w:val="SAP_GreenText_(NotPrinted) Char"/>
    <w:link w:val="SAPGreenTextNotPrinted"/>
    <w:rsid w:val="004E2672"/>
    <w:rPr>
      <w:rFonts w:ascii="BentonSans Regular Italic" w:eastAsia="MS Mincho" w:hAnsi="BentonSans Regular Italic" w:cs="Times New Roman"/>
      <w:vanish/>
      <w:color w:val="76923C"/>
      <w:sz w:val="18"/>
      <w:szCs w:val="24"/>
    </w:rPr>
  </w:style>
  <w:style w:type="character" w:customStyle="1" w:styleId="SAPGreenTextNotPrintedCharacter">
    <w:name w:val="SAP_GreenText_(NotPrinted) Character"/>
    <w:uiPriority w:val="1"/>
    <w:qFormat/>
    <w:rsid w:val="004E2672"/>
    <w:rPr>
      <w:rFonts w:ascii="BentonSans Regular Italic" w:hAnsi="BentonSans Regular Italic"/>
      <w:vanish/>
      <w:color w:val="76923C"/>
      <w:sz w:val="18"/>
    </w:rPr>
  </w:style>
  <w:style w:type="numbering" w:customStyle="1" w:styleId="SAPListStyle">
    <w:name w:val="SAP_List_Style"/>
    <w:uiPriority w:val="99"/>
    <w:rsid w:val="004E2672"/>
    <w:pPr>
      <w:numPr>
        <w:numId w:val="1"/>
      </w:numPr>
    </w:pPr>
  </w:style>
  <w:style w:type="paragraph" w:styleId="ListNumber5">
    <w:name w:val="List Number 5"/>
    <w:basedOn w:val="Normal"/>
    <w:uiPriority w:val="99"/>
    <w:semiHidden/>
    <w:unhideWhenUsed/>
    <w:rsid w:val="004E2672"/>
    <w:pPr>
      <w:spacing w:before="60" w:after="60" w:line="264" w:lineRule="auto"/>
      <w:contextualSpacing/>
    </w:pPr>
    <w:rPr>
      <w:rFonts w:ascii="BentonSans Book" w:eastAsia="MS Mincho" w:hAnsi="BentonSans Book" w:cs="Times New Roman"/>
      <w:sz w:val="18"/>
      <w:szCs w:val="24"/>
    </w:rPr>
  </w:style>
  <w:style w:type="paragraph" w:styleId="NormalWeb">
    <w:name w:val="Normal (Web)"/>
    <w:basedOn w:val="Normal"/>
    <w:uiPriority w:val="99"/>
    <w:semiHidden/>
    <w:unhideWhenUsed/>
    <w:rsid w:val="004E2672"/>
    <w:pPr>
      <w:spacing w:before="60" w:after="60" w:line="264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4E2672"/>
    <w:pPr>
      <w:spacing w:after="0"/>
      <w:ind w:left="1100"/>
    </w:pPr>
    <w:rPr>
      <w:rFonts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4E2672"/>
    <w:pPr>
      <w:spacing w:after="0"/>
      <w:ind w:left="1320"/>
    </w:pPr>
    <w:rPr>
      <w:rFonts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4E2672"/>
    <w:pPr>
      <w:spacing w:after="0"/>
      <w:ind w:left="1540"/>
    </w:pPr>
    <w:rPr>
      <w:rFonts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4E2672"/>
    <w:pPr>
      <w:spacing w:after="0"/>
      <w:ind w:left="1760"/>
    </w:pPr>
    <w:rPr>
      <w:rFonts w:cstheme="minorHAns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672"/>
    <w:pPr>
      <w:spacing w:before="60" w:after="60" w:line="240" w:lineRule="auto"/>
    </w:pPr>
    <w:rPr>
      <w:rFonts w:ascii="BentonSans Book" w:eastAsia="MS Mincho" w:hAnsi="BentonSans Book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672"/>
    <w:rPr>
      <w:rFonts w:ascii="BentonSans Book" w:eastAsia="MS Mincho" w:hAnsi="BentonSans Book" w:cs="Times New Roman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2672"/>
    <w:pPr>
      <w:spacing w:after="200" w:line="240" w:lineRule="auto"/>
    </w:pPr>
    <w:rPr>
      <w:rFonts w:ascii="BentonSans Book" w:eastAsia="MS Mincho" w:hAnsi="BentonSans Book" w:cs="Times New Roman"/>
      <w:b/>
      <w:bCs/>
      <w:color w:val="4F81BD"/>
      <w:sz w:val="18"/>
      <w:szCs w:val="18"/>
    </w:rPr>
  </w:style>
  <w:style w:type="paragraph" w:styleId="TOAHeading">
    <w:name w:val="toa heading"/>
    <w:basedOn w:val="Normal"/>
    <w:next w:val="Normal"/>
    <w:uiPriority w:val="99"/>
    <w:semiHidden/>
    <w:unhideWhenUsed/>
    <w:rsid w:val="004E2672"/>
    <w:pPr>
      <w:spacing w:before="120" w:after="60" w:line="264" w:lineRule="auto"/>
    </w:pPr>
    <w:rPr>
      <w:rFonts w:ascii="Cambria" w:eastAsia="SimSun" w:hAnsi="Cambria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4E2672"/>
    <w:pPr>
      <w:spacing w:before="60" w:after="120" w:line="264" w:lineRule="auto"/>
    </w:pPr>
    <w:rPr>
      <w:rFonts w:ascii="BentonSans Book" w:eastAsia="MS Mincho" w:hAnsi="BentonSans Book" w:cs="Times New Roman"/>
      <w:sz w:val="18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E2672"/>
    <w:rPr>
      <w:rFonts w:ascii="BentonSans Book" w:eastAsia="MS Mincho" w:hAnsi="BentonSans Book" w:cs="Times New Roman"/>
      <w:sz w:val="18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E2672"/>
    <w:pPr>
      <w:spacing w:before="60" w:after="120" w:line="480" w:lineRule="auto"/>
      <w:ind w:left="283"/>
    </w:pPr>
    <w:rPr>
      <w:rFonts w:ascii="BentonSans Book" w:eastAsia="MS Mincho" w:hAnsi="BentonSans Book" w:cs="Times New Roman"/>
      <w:sz w:val="18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E2672"/>
    <w:rPr>
      <w:rFonts w:ascii="BentonSans Book" w:eastAsia="MS Mincho" w:hAnsi="BentonSans Book" w:cs="Times New Roman"/>
      <w:sz w:val="18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E2672"/>
    <w:pPr>
      <w:spacing w:after="0" w:line="240" w:lineRule="auto"/>
    </w:pPr>
    <w:rPr>
      <w:rFonts w:ascii="Consolas" w:eastAsia="MS Mincho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E2672"/>
    <w:rPr>
      <w:rFonts w:ascii="Consolas" w:eastAsia="MS Mincho" w:hAnsi="Consolas" w:cs="Consolas"/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6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672"/>
    <w:rPr>
      <w:rFonts w:ascii="BentonSans Book" w:eastAsia="MS Mincho" w:hAnsi="BentonSans Book" w:cs="Times New Roman"/>
      <w:b/>
      <w:bCs/>
      <w:sz w:val="20"/>
      <w:szCs w:val="20"/>
    </w:rPr>
  </w:style>
  <w:style w:type="paragraph" w:styleId="Revision">
    <w:name w:val="Revision"/>
    <w:uiPriority w:val="99"/>
    <w:semiHidden/>
    <w:rsid w:val="004E2672"/>
    <w:pPr>
      <w:spacing w:after="0" w:line="240" w:lineRule="auto"/>
    </w:pPr>
    <w:rPr>
      <w:rFonts w:ascii="Arial" w:eastAsia="Times New Roman" w:hAnsi="Arial" w:cs="Arial"/>
      <w:sz w:val="20"/>
      <w:szCs w:val="20"/>
      <w:lang w:val="de-DE"/>
    </w:rPr>
  </w:style>
  <w:style w:type="character" w:styleId="CommentReference">
    <w:name w:val="annotation reference"/>
    <w:uiPriority w:val="99"/>
    <w:semiHidden/>
    <w:unhideWhenUsed/>
    <w:rsid w:val="004E2672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4E2672"/>
  </w:style>
  <w:style w:type="character" w:customStyle="1" w:styleId="artifactdesc">
    <w:name w:val="artifactdesc"/>
    <w:basedOn w:val="DefaultParagraphFont"/>
    <w:rsid w:val="004E2672"/>
  </w:style>
  <w:style w:type="paragraph" w:styleId="Bibliography">
    <w:name w:val="Bibliography"/>
    <w:basedOn w:val="Normal"/>
    <w:next w:val="Normal"/>
    <w:uiPriority w:val="37"/>
    <w:semiHidden/>
    <w:unhideWhenUsed/>
    <w:rsid w:val="004E2672"/>
    <w:pPr>
      <w:spacing w:before="60" w:after="60" w:line="264" w:lineRule="auto"/>
    </w:pPr>
    <w:rPr>
      <w:rFonts w:ascii="BentonSans Book" w:eastAsia="MS Mincho" w:hAnsi="BentonSans Book" w:cs="Times New Roman"/>
      <w:sz w:val="18"/>
      <w:szCs w:val="24"/>
    </w:rPr>
  </w:style>
  <w:style w:type="paragraph" w:styleId="BlockText">
    <w:name w:val="Block Text"/>
    <w:basedOn w:val="Normal"/>
    <w:uiPriority w:val="99"/>
    <w:semiHidden/>
    <w:unhideWhenUsed/>
    <w:rsid w:val="004E2672"/>
    <w:pPr>
      <w:pBdr>
        <w:top w:val="single" w:sz="2" w:space="10" w:color="4472C4" w:themeColor="accent1" w:frame="1"/>
        <w:left w:val="single" w:sz="2" w:space="10" w:color="4472C4" w:themeColor="accent1" w:frame="1"/>
        <w:bottom w:val="single" w:sz="2" w:space="10" w:color="4472C4" w:themeColor="accent1" w:frame="1"/>
        <w:right w:val="single" w:sz="2" w:space="10" w:color="4472C4" w:themeColor="accent1" w:frame="1"/>
      </w:pBdr>
      <w:spacing w:before="60" w:after="60" w:line="264" w:lineRule="auto"/>
      <w:ind w:left="1152" w:right="1152"/>
    </w:pPr>
    <w:rPr>
      <w:rFonts w:eastAsiaTheme="minorEastAsia"/>
      <w:i/>
      <w:iCs/>
      <w:color w:val="4472C4" w:themeColor="accent1"/>
      <w:sz w:val="18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E2672"/>
    <w:pPr>
      <w:spacing w:before="60" w:after="120" w:line="480" w:lineRule="auto"/>
    </w:pPr>
    <w:rPr>
      <w:rFonts w:ascii="BentonSans Book" w:eastAsia="MS Mincho" w:hAnsi="BentonSans Book" w:cs="Times New Roman"/>
      <w:sz w:val="18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E2672"/>
    <w:rPr>
      <w:rFonts w:ascii="BentonSans Book" w:eastAsia="MS Mincho" w:hAnsi="BentonSans Book" w:cs="Times New Roman"/>
      <w:sz w:val="18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E2672"/>
    <w:pPr>
      <w:spacing w:before="60" w:after="120" w:line="264" w:lineRule="auto"/>
    </w:pPr>
    <w:rPr>
      <w:rFonts w:ascii="BentonSans Book" w:eastAsia="MS Mincho" w:hAnsi="BentonSans Book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E2672"/>
    <w:rPr>
      <w:rFonts w:ascii="BentonSans Book" w:eastAsia="MS Mincho" w:hAnsi="BentonSans Book" w:cs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E2672"/>
    <w:pPr>
      <w:spacing w:after="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E2672"/>
    <w:rPr>
      <w:rFonts w:ascii="BentonSans Book" w:eastAsia="MS Mincho" w:hAnsi="BentonSans Book" w:cs="Times New Roman"/>
      <w:sz w:val="18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E2672"/>
    <w:pPr>
      <w:spacing w:before="60" w:after="120" w:line="264" w:lineRule="auto"/>
      <w:ind w:left="360"/>
    </w:pPr>
    <w:rPr>
      <w:rFonts w:ascii="BentonSans Book" w:eastAsia="MS Mincho" w:hAnsi="BentonSans Book" w:cs="Times New Roman"/>
      <w:sz w:val="18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E2672"/>
    <w:rPr>
      <w:rFonts w:ascii="BentonSans Book" w:eastAsia="MS Mincho" w:hAnsi="BentonSans Book" w:cs="Times New Roman"/>
      <w:sz w:val="18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E2672"/>
    <w:pPr>
      <w:spacing w:after="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E2672"/>
    <w:rPr>
      <w:rFonts w:ascii="BentonSans Book" w:eastAsia="MS Mincho" w:hAnsi="BentonSans Book" w:cs="Times New Roman"/>
      <w:sz w:val="18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E2672"/>
    <w:pPr>
      <w:spacing w:before="60" w:after="120" w:line="264" w:lineRule="auto"/>
      <w:ind w:left="360"/>
    </w:pPr>
    <w:rPr>
      <w:rFonts w:ascii="BentonSans Book" w:eastAsia="MS Mincho" w:hAnsi="BentonSans Book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E2672"/>
    <w:rPr>
      <w:rFonts w:ascii="BentonSans Book" w:eastAsia="MS Mincho" w:hAnsi="BentonSans Book" w:cs="Times New Roman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4E2672"/>
    <w:pPr>
      <w:spacing w:after="0" w:line="240" w:lineRule="auto"/>
      <w:ind w:left="4320"/>
    </w:pPr>
    <w:rPr>
      <w:rFonts w:ascii="BentonSans Book" w:eastAsia="MS Mincho" w:hAnsi="BentonSans Book" w:cs="Times New Roman"/>
      <w:sz w:val="18"/>
      <w:szCs w:val="24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4E2672"/>
    <w:rPr>
      <w:rFonts w:ascii="BentonSans Book" w:eastAsia="MS Mincho" w:hAnsi="BentonSans Book" w:cs="Times New Roman"/>
      <w:sz w:val="18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E2672"/>
    <w:pPr>
      <w:spacing w:before="60" w:after="60" w:line="264" w:lineRule="auto"/>
    </w:pPr>
    <w:rPr>
      <w:rFonts w:ascii="BentonSans Book" w:eastAsia="MS Mincho" w:hAnsi="BentonSans Book" w:cs="Times New Roman"/>
      <w:sz w:val="18"/>
      <w:szCs w:val="24"/>
    </w:rPr>
  </w:style>
  <w:style w:type="character" w:customStyle="1" w:styleId="DateChar">
    <w:name w:val="Date Char"/>
    <w:basedOn w:val="DefaultParagraphFont"/>
    <w:link w:val="Date"/>
    <w:uiPriority w:val="99"/>
    <w:semiHidden/>
    <w:rsid w:val="004E2672"/>
    <w:rPr>
      <w:rFonts w:ascii="BentonSans Book" w:eastAsia="MS Mincho" w:hAnsi="BentonSans Book" w:cs="Times New Roman"/>
      <w:sz w:val="18"/>
      <w:szCs w:val="24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E2672"/>
    <w:pPr>
      <w:spacing w:after="0" w:line="240" w:lineRule="auto"/>
    </w:pPr>
    <w:rPr>
      <w:rFonts w:ascii="BentonSans Book" w:eastAsia="MS Mincho" w:hAnsi="BentonSans Book" w:cs="Times New Roman"/>
      <w:sz w:val="18"/>
      <w:szCs w:val="24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E2672"/>
    <w:rPr>
      <w:rFonts w:ascii="BentonSans Book" w:eastAsia="MS Mincho" w:hAnsi="BentonSans Book" w:cs="Times New Roman"/>
      <w:sz w:val="18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E2672"/>
    <w:pPr>
      <w:spacing w:after="0" w:line="240" w:lineRule="auto"/>
    </w:pPr>
    <w:rPr>
      <w:rFonts w:ascii="BentonSans Book" w:eastAsia="MS Mincho" w:hAnsi="BentonSans Book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E2672"/>
    <w:rPr>
      <w:rFonts w:ascii="BentonSans Book" w:eastAsia="MS Mincho" w:hAnsi="BentonSans Book" w:cs="Times New Roman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E267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E267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2672"/>
    <w:pPr>
      <w:spacing w:after="0" w:line="240" w:lineRule="auto"/>
    </w:pPr>
    <w:rPr>
      <w:rFonts w:ascii="BentonSans Book" w:eastAsia="MS Mincho" w:hAnsi="BentonSans Book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2672"/>
    <w:rPr>
      <w:rFonts w:ascii="BentonSans Book" w:eastAsia="MS Mincho" w:hAnsi="BentonSans Book" w:cs="Times New Roman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E2672"/>
    <w:pPr>
      <w:spacing w:after="0" w:line="240" w:lineRule="auto"/>
    </w:pPr>
    <w:rPr>
      <w:rFonts w:ascii="BentonSans Book" w:eastAsia="MS Mincho" w:hAnsi="BentonSans Book" w:cs="Times New Roman"/>
      <w:i/>
      <w:iCs/>
      <w:sz w:val="18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E2672"/>
    <w:rPr>
      <w:rFonts w:ascii="BentonSans Book" w:eastAsia="MS Mincho" w:hAnsi="BentonSans Book" w:cs="Times New Roman"/>
      <w:i/>
      <w:iCs/>
      <w:sz w:val="18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E2672"/>
    <w:pPr>
      <w:spacing w:after="0" w:line="240" w:lineRule="auto"/>
    </w:pPr>
    <w:rPr>
      <w:rFonts w:ascii="Consolas" w:eastAsia="MS Mincho" w:hAnsi="Consolas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E2672"/>
    <w:rPr>
      <w:rFonts w:ascii="Consolas" w:eastAsia="MS Mincho" w:hAnsi="Consolas" w:cs="Times New Roman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E2672"/>
    <w:pPr>
      <w:spacing w:after="0" w:line="240" w:lineRule="auto"/>
      <w:ind w:left="180" w:hanging="180"/>
    </w:pPr>
    <w:rPr>
      <w:rFonts w:ascii="BentonSans Book" w:eastAsia="MS Mincho" w:hAnsi="BentonSans Book" w:cs="Times New Roman"/>
      <w:sz w:val="18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E2672"/>
    <w:pPr>
      <w:spacing w:after="0" w:line="240" w:lineRule="auto"/>
      <w:ind w:left="360" w:hanging="180"/>
    </w:pPr>
    <w:rPr>
      <w:rFonts w:ascii="BentonSans Book" w:eastAsia="MS Mincho" w:hAnsi="BentonSans Book" w:cs="Times New Roman"/>
      <w:sz w:val="18"/>
      <w:szCs w:val="24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4E2672"/>
    <w:pPr>
      <w:spacing w:after="0" w:line="240" w:lineRule="auto"/>
      <w:ind w:left="540" w:hanging="180"/>
    </w:pPr>
    <w:rPr>
      <w:rFonts w:ascii="BentonSans Book" w:eastAsia="MS Mincho" w:hAnsi="BentonSans Book" w:cs="Times New Roman"/>
      <w:sz w:val="18"/>
      <w:szCs w:val="24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4E2672"/>
    <w:pPr>
      <w:spacing w:after="0" w:line="240" w:lineRule="auto"/>
      <w:ind w:left="720" w:hanging="180"/>
    </w:pPr>
    <w:rPr>
      <w:rFonts w:ascii="BentonSans Book" w:eastAsia="MS Mincho" w:hAnsi="BentonSans Book" w:cs="Times New Roman"/>
      <w:sz w:val="18"/>
      <w:szCs w:val="24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4E2672"/>
    <w:pPr>
      <w:spacing w:after="0" w:line="240" w:lineRule="auto"/>
      <w:ind w:left="900" w:hanging="180"/>
    </w:pPr>
    <w:rPr>
      <w:rFonts w:ascii="BentonSans Book" w:eastAsia="MS Mincho" w:hAnsi="BentonSans Book" w:cs="Times New Roman"/>
      <w:sz w:val="18"/>
      <w:szCs w:val="24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4E2672"/>
    <w:pPr>
      <w:spacing w:after="0" w:line="240" w:lineRule="auto"/>
      <w:ind w:left="1080" w:hanging="180"/>
    </w:pPr>
    <w:rPr>
      <w:rFonts w:ascii="BentonSans Book" w:eastAsia="MS Mincho" w:hAnsi="BentonSans Book" w:cs="Times New Roman"/>
      <w:sz w:val="18"/>
      <w:szCs w:val="24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4E2672"/>
    <w:pPr>
      <w:spacing w:after="0" w:line="240" w:lineRule="auto"/>
      <w:ind w:left="1260" w:hanging="180"/>
    </w:pPr>
    <w:rPr>
      <w:rFonts w:ascii="BentonSans Book" w:eastAsia="MS Mincho" w:hAnsi="BentonSans Book" w:cs="Times New Roman"/>
      <w:sz w:val="18"/>
      <w:szCs w:val="24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4E2672"/>
    <w:pPr>
      <w:spacing w:after="0" w:line="240" w:lineRule="auto"/>
      <w:ind w:left="1440" w:hanging="180"/>
    </w:pPr>
    <w:rPr>
      <w:rFonts w:ascii="BentonSans Book" w:eastAsia="MS Mincho" w:hAnsi="BentonSans Book" w:cs="Times New Roman"/>
      <w:sz w:val="18"/>
      <w:szCs w:val="24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4E2672"/>
    <w:pPr>
      <w:spacing w:after="0" w:line="240" w:lineRule="auto"/>
      <w:ind w:left="1620" w:hanging="180"/>
    </w:pPr>
    <w:rPr>
      <w:rFonts w:ascii="BentonSans Book" w:eastAsia="MS Mincho" w:hAnsi="BentonSans Book" w:cs="Times New Roman"/>
      <w:sz w:val="18"/>
      <w:szCs w:val="24"/>
    </w:rPr>
  </w:style>
  <w:style w:type="paragraph" w:styleId="IndexHeading">
    <w:name w:val="index heading"/>
    <w:basedOn w:val="Normal"/>
    <w:next w:val="Index1"/>
    <w:uiPriority w:val="99"/>
    <w:semiHidden/>
    <w:unhideWhenUsed/>
    <w:rsid w:val="004E2672"/>
    <w:pPr>
      <w:spacing w:before="60" w:after="60" w:line="264" w:lineRule="auto"/>
    </w:pPr>
    <w:rPr>
      <w:rFonts w:asciiTheme="majorHAnsi" w:eastAsiaTheme="majorEastAsia" w:hAnsiTheme="majorHAnsi" w:cstheme="majorBidi"/>
      <w:b/>
      <w:bCs/>
      <w:sz w:val="18"/>
      <w:szCs w:val="24"/>
    </w:rPr>
  </w:style>
  <w:style w:type="paragraph" w:styleId="List4">
    <w:name w:val="List 4"/>
    <w:basedOn w:val="Normal"/>
    <w:uiPriority w:val="99"/>
    <w:semiHidden/>
    <w:unhideWhenUsed/>
    <w:rsid w:val="004E2672"/>
    <w:pPr>
      <w:spacing w:before="60" w:after="60" w:line="264" w:lineRule="auto"/>
      <w:ind w:left="1440" w:hanging="360"/>
      <w:contextualSpacing/>
    </w:pPr>
    <w:rPr>
      <w:rFonts w:ascii="BentonSans Book" w:eastAsia="MS Mincho" w:hAnsi="BentonSans Book" w:cs="Times New Roman"/>
      <w:sz w:val="18"/>
      <w:szCs w:val="24"/>
    </w:rPr>
  </w:style>
  <w:style w:type="paragraph" w:styleId="List5">
    <w:name w:val="List 5"/>
    <w:basedOn w:val="Normal"/>
    <w:uiPriority w:val="99"/>
    <w:semiHidden/>
    <w:unhideWhenUsed/>
    <w:rsid w:val="004E2672"/>
    <w:pPr>
      <w:spacing w:before="60" w:after="60" w:line="264" w:lineRule="auto"/>
      <w:ind w:left="1800" w:hanging="360"/>
      <w:contextualSpacing/>
    </w:pPr>
    <w:rPr>
      <w:rFonts w:ascii="BentonSans Book" w:eastAsia="MS Mincho" w:hAnsi="BentonSans Book" w:cs="Times New Roman"/>
      <w:sz w:val="18"/>
      <w:szCs w:val="24"/>
    </w:rPr>
  </w:style>
  <w:style w:type="paragraph" w:styleId="ListBullet4">
    <w:name w:val="List Bullet 4"/>
    <w:basedOn w:val="Normal"/>
    <w:uiPriority w:val="99"/>
    <w:semiHidden/>
    <w:unhideWhenUsed/>
    <w:rsid w:val="004E2672"/>
    <w:pPr>
      <w:numPr>
        <w:numId w:val="8"/>
      </w:numPr>
      <w:spacing w:before="60" w:after="60" w:line="264" w:lineRule="auto"/>
      <w:contextualSpacing/>
    </w:pPr>
    <w:rPr>
      <w:rFonts w:ascii="BentonSans Book" w:eastAsia="MS Mincho" w:hAnsi="BentonSans Book" w:cs="Times New Roman"/>
      <w:sz w:val="18"/>
      <w:szCs w:val="24"/>
    </w:rPr>
  </w:style>
  <w:style w:type="paragraph" w:styleId="ListBullet5">
    <w:name w:val="List Bullet 5"/>
    <w:basedOn w:val="Normal"/>
    <w:uiPriority w:val="99"/>
    <w:semiHidden/>
    <w:unhideWhenUsed/>
    <w:rsid w:val="004E2672"/>
    <w:pPr>
      <w:numPr>
        <w:numId w:val="9"/>
      </w:numPr>
      <w:spacing w:before="60" w:after="60" w:line="264" w:lineRule="auto"/>
      <w:contextualSpacing/>
    </w:pPr>
    <w:rPr>
      <w:rFonts w:ascii="BentonSans Book" w:eastAsia="MS Mincho" w:hAnsi="BentonSans Book" w:cs="Times New Roman"/>
      <w:sz w:val="18"/>
      <w:szCs w:val="24"/>
    </w:rPr>
  </w:style>
  <w:style w:type="paragraph" w:styleId="ListContinue4">
    <w:name w:val="List Continue 4"/>
    <w:basedOn w:val="Normal"/>
    <w:uiPriority w:val="99"/>
    <w:semiHidden/>
    <w:unhideWhenUsed/>
    <w:rsid w:val="004E2672"/>
    <w:pPr>
      <w:spacing w:before="60" w:after="120" w:line="264" w:lineRule="auto"/>
      <w:ind w:left="1440"/>
      <w:contextualSpacing/>
    </w:pPr>
    <w:rPr>
      <w:rFonts w:ascii="BentonSans Book" w:eastAsia="MS Mincho" w:hAnsi="BentonSans Book" w:cs="Times New Roman"/>
      <w:sz w:val="18"/>
      <w:szCs w:val="24"/>
    </w:rPr>
  </w:style>
  <w:style w:type="paragraph" w:styleId="ListContinue5">
    <w:name w:val="List Continue 5"/>
    <w:basedOn w:val="Normal"/>
    <w:uiPriority w:val="99"/>
    <w:semiHidden/>
    <w:unhideWhenUsed/>
    <w:rsid w:val="004E2672"/>
    <w:pPr>
      <w:spacing w:before="60" w:after="120" w:line="264" w:lineRule="auto"/>
      <w:ind w:left="1800"/>
      <w:contextualSpacing/>
    </w:pPr>
    <w:rPr>
      <w:rFonts w:ascii="BentonSans Book" w:eastAsia="MS Mincho" w:hAnsi="BentonSans Book" w:cs="Times New Roman"/>
      <w:sz w:val="18"/>
      <w:szCs w:val="24"/>
    </w:rPr>
  </w:style>
  <w:style w:type="paragraph" w:styleId="ListNumber4">
    <w:name w:val="List Number 4"/>
    <w:basedOn w:val="Normal"/>
    <w:uiPriority w:val="99"/>
    <w:semiHidden/>
    <w:unhideWhenUsed/>
    <w:rsid w:val="004E2672"/>
    <w:pPr>
      <w:numPr>
        <w:numId w:val="10"/>
      </w:numPr>
      <w:spacing w:before="60" w:after="60" w:line="264" w:lineRule="auto"/>
      <w:contextualSpacing/>
    </w:pPr>
    <w:rPr>
      <w:rFonts w:ascii="BentonSans Book" w:eastAsia="MS Mincho" w:hAnsi="BentonSans Book" w:cs="Times New Roman"/>
      <w:sz w:val="18"/>
      <w:szCs w:val="24"/>
    </w:rPr>
  </w:style>
  <w:style w:type="paragraph" w:styleId="MacroText">
    <w:name w:val="macro"/>
    <w:link w:val="MacroTextChar"/>
    <w:uiPriority w:val="99"/>
    <w:semiHidden/>
    <w:unhideWhenUsed/>
    <w:rsid w:val="004E26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0" w:line="264" w:lineRule="auto"/>
    </w:pPr>
    <w:rPr>
      <w:rFonts w:ascii="Consolas" w:eastAsia="MS Mincho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E2672"/>
    <w:rPr>
      <w:rFonts w:ascii="Consolas" w:eastAsia="MS Mincho" w:hAnsi="Consolas" w:cs="Times New Roman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E26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E267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semiHidden/>
    <w:unhideWhenUsed/>
    <w:rsid w:val="004E2672"/>
    <w:pPr>
      <w:spacing w:before="60" w:after="60" w:line="264" w:lineRule="auto"/>
      <w:ind w:left="720"/>
    </w:pPr>
    <w:rPr>
      <w:rFonts w:ascii="BentonSans Book" w:eastAsia="MS Mincho" w:hAnsi="BentonSans Book" w:cs="Times New Roman"/>
      <w:sz w:val="18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E2672"/>
    <w:pPr>
      <w:spacing w:after="0" w:line="240" w:lineRule="auto"/>
    </w:pPr>
    <w:rPr>
      <w:rFonts w:ascii="BentonSans Book" w:eastAsia="MS Mincho" w:hAnsi="BentonSans Book" w:cs="Times New Roman"/>
      <w:sz w:val="18"/>
      <w:szCs w:val="24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E2672"/>
    <w:rPr>
      <w:rFonts w:ascii="BentonSans Book" w:eastAsia="MS Mincho" w:hAnsi="BentonSans Book" w:cs="Times New Roman"/>
      <w:sz w:val="18"/>
      <w:szCs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E2672"/>
    <w:pPr>
      <w:spacing w:before="60" w:after="60" w:line="264" w:lineRule="auto"/>
    </w:pPr>
    <w:rPr>
      <w:rFonts w:ascii="BentonSans Book" w:eastAsia="MS Mincho" w:hAnsi="BentonSans Book" w:cs="Times New Roman"/>
      <w:sz w:val="18"/>
      <w:szCs w:val="24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E2672"/>
    <w:rPr>
      <w:rFonts w:ascii="BentonSans Book" w:eastAsia="MS Mincho" w:hAnsi="BentonSans Book" w:cs="Times New Roman"/>
      <w:sz w:val="18"/>
      <w:szCs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E2672"/>
    <w:pPr>
      <w:spacing w:after="0" w:line="240" w:lineRule="auto"/>
      <w:ind w:left="4320"/>
    </w:pPr>
    <w:rPr>
      <w:rFonts w:ascii="BentonSans Book" w:eastAsia="MS Mincho" w:hAnsi="BentonSans Book" w:cs="Times New Roman"/>
      <w:sz w:val="18"/>
      <w:szCs w:val="24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E2672"/>
    <w:rPr>
      <w:rFonts w:ascii="BentonSans Book" w:eastAsia="MS Mincho" w:hAnsi="BentonSans Book" w:cs="Times New Roman"/>
      <w:sz w:val="18"/>
      <w:szCs w:val="24"/>
    </w:rPr>
  </w:style>
  <w:style w:type="paragraph" w:styleId="Subtitle">
    <w:name w:val="Subtitle"/>
    <w:basedOn w:val="Normal"/>
    <w:next w:val="Normal"/>
    <w:link w:val="SubtitleChar"/>
    <w:uiPriority w:val="11"/>
    <w:rsid w:val="004E2672"/>
    <w:pPr>
      <w:numPr>
        <w:ilvl w:val="1"/>
      </w:numPr>
      <w:spacing w:before="60" w:line="264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E2672"/>
    <w:rPr>
      <w:rFonts w:eastAsiaTheme="minorEastAsia"/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rsid w:val="004E267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rtifactdesc1">
    <w:name w:val="artifactdesc1"/>
    <w:basedOn w:val="DefaultParagraphFont"/>
    <w:rsid w:val="004E2672"/>
    <w:rPr>
      <w:color w:val="333333"/>
    </w:rPr>
  </w:style>
  <w:style w:type="character" w:styleId="UnresolvedMention">
    <w:name w:val="Unresolved Mention"/>
    <w:basedOn w:val="DefaultParagraphFont"/>
    <w:uiPriority w:val="99"/>
    <w:semiHidden/>
    <w:unhideWhenUsed/>
    <w:rsid w:val="00316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15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image" Target="media/image6.png"/><Relationship Id="rId39" Type="http://schemas.openxmlformats.org/officeDocument/2006/relationships/image" Target="media/image18.png"/><Relationship Id="rId21" Type="http://schemas.openxmlformats.org/officeDocument/2006/relationships/footer" Target="footer5.xml"/><Relationship Id="rId34" Type="http://schemas.openxmlformats.org/officeDocument/2006/relationships/image" Target="media/image14.png"/><Relationship Id="rId42" Type="http://schemas.openxmlformats.org/officeDocument/2006/relationships/image" Target="media/image21.png"/><Relationship Id="rId47" Type="http://schemas.openxmlformats.org/officeDocument/2006/relationships/image" Target="media/image26.png"/><Relationship Id="rId50" Type="http://schemas.openxmlformats.org/officeDocument/2006/relationships/image" Target="media/image29.png"/><Relationship Id="rId55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5.png"/><Relationship Id="rId33" Type="http://schemas.openxmlformats.org/officeDocument/2006/relationships/image" Target="media/image13.png"/><Relationship Id="rId38" Type="http://schemas.openxmlformats.org/officeDocument/2006/relationships/image" Target="media/image17.png"/><Relationship Id="rId46" Type="http://schemas.openxmlformats.org/officeDocument/2006/relationships/image" Target="media/image25.png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29" Type="http://schemas.openxmlformats.org/officeDocument/2006/relationships/image" Target="media/image9.png"/><Relationship Id="rId41" Type="http://schemas.openxmlformats.org/officeDocument/2006/relationships/image" Target="media/image20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4.png"/><Relationship Id="rId32" Type="http://schemas.openxmlformats.org/officeDocument/2006/relationships/image" Target="media/image12.png"/><Relationship Id="rId37" Type="http://schemas.openxmlformats.org/officeDocument/2006/relationships/image" Target="media/image16.png"/><Relationship Id="rId40" Type="http://schemas.openxmlformats.org/officeDocument/2006/relationships/image" Target="media/image19.png"/><Relationship Id="rId45" Type="http://schemas.openxmlformats.org/officeDocument/2006/relationships/image" Target="media/image24.png"/><Relationship Id="rId53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image" Target="media/image8.png"/><Relationship Id="rId36" Type="http://schemas.openxmlformats.org/officeDocument/2006/relationships/image" Target="media/image15.png"/><Relationship Id="rId49" Type="http://schemas.openxmlformats.org/officeDocument/2006/relationships/image" Target="media/image28.png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31" Type="http://schemas.openxmlformats.org/officeDocument/2006/relationships/image" Target="media/image11.png"/><Relationship Id="rId44" Type="http://schemas.openxmlformats.org/officeDocument/2006/relationships/image" Target="media/image23.png"/><Relationship Id="rId52" Type="http://schemas.openxmlformats.org/officeDocument/2006/relationships/image" Target="media/image3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6.xml"/><Relationship Id="rId27" Type="http://schemas.openxmlformats.org/officeDocument/2006/relationships/image" Target="media/image7.png"/><Relationship Id="rId30" Type="http://schemas.openxmlformats.org/officeDocument/2006/relationships/image" Target="media/image10.png"/><Relationship Id="rId35" Type="http://schemas.openxmlformats.org/officeDocument/2006/relationships/hyperlink" Target="https://help.sap.com/viewer/abfba1342cfb4832ab722fa041f6c4b7/1702/en-US/de63ea8996514f518d251f5ae188fb11.html" TargetMode="External"/><Relationship Id="rId43" Type="http://schemas.openxmlformats.org/officeDocument/2006/relationships/image" Target="media/image22.png"/><Relationship Id="rId48" Type="http://schemas.openxmlformats.org/officeDocument/2006/relationships/image" Target="media/image27.png"/><Relationship Id="rId8" Type="http://schemas.openxmlformats.org/officeDocument/2006/relationships/webSettings" Target="webSettings.xml"/><Relationship Id="rId51" Type="http://schemas.openxmlformats.org/officeDocument/2006/relationships/image" Target="media/image30.png"/><Relationship Id="rId3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F904EAB12D70448ED0B176E56A8FE8" ma:contentTypeVersion="6" ma:contentTypeDescription="Create a new document." ma:contentTypeScope="" ma:versionID="b83ce42e59c8bbe9c8772a2bc6753038">
  <xsd:schema xmlns:xsd="http://www.w3.org/2001/XMLSchema" xmlns:xs="http://www.w3.org/2001/XMLSchema" xmlns:p="http://schemas.microsoft.com/office/2006/metadata/properties" xmlns:ns3="d8acaf66-1f13-428c-ab66-81d78ef153eb" xmlns:ns4="bb578f30-4acd-49b1-bc3c-f1dbf512b130" targetNamespace="http://schemas.microsoft.com/office/2006/metadata/properties" ma:root="true" ma:fieldsID="c4b3c083f85e26b8793bac5fb4c6d2f1" ns3:_="" ns4:_="">
    <xsd:import namespace="d8acaf66-1f13-428c-ab66-81d78ef153eb"/>
    <xsd:import namespace="bb578f30-4acd-49b1-bc3c-f1dbf512b1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acaf66-1f13-428c-ab66-81d78ef15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78f30-4acd-49b1-bc3c-f1dbf512b13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DC93D7-F185-4482-A3DA-D891E97B64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acaf66-1f13-428c-ab66-81d78ef153eb"/>
    <ds:schemaRef ds:uri="bb578f30-4acd-49b1-bc3c-f1dbf512b1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C7250C-5BD8-4841-9B0A-5B1DABA9F2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E5439E6-075A-41D7-8A00-8AF55F172E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A8B6C9-C834-4E4D-B5EE-9D9E5C9F29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22</Pages>
  <Words>1408</Words>
  <Characters>8028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</dc:creator>
  <cp:keywords/>
  <dc:description/>
  <cp:lastModifiedBy>SAP</cp:lastModifiedBy>
  <cp:revision>61</cp:revision>
  <dcterms:created xsi:type="dcterms:W3CDTF">2020-10-07T04:25:00Z</dcterms:created>
  <dcterms:modified xsi:type="dcterms:W3CDTF">2021-03-26T06:45:00Z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0x01010057F904EAB12D70448ED0B176E56A8FE8</vt:lpwstr>
  </property>
</Properties>
</file>