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EB6" w:rsidRPr="00C93E93" w:rsidRDefault="00C93E93" w:rsidP="00C93E93">
      <w:pPr>
        <w:rPr>
          <w:b/>
          <w:sz w:val="28"/>
        </w:rPr>
      </w:pPr>
      <w:r w:rsidRPr="00C93E93">
        <w:rPr>
          <w:b/>
          <w:sz w:val="28"/>
        </w:rPr>
        <w:t>Assigning Roles and Authorization to users:</w:t>
      </w:r>
    </w:p>
    <w:p w:rsidR="00C93E93" w:rsidRDefault="00C93E93" w:rsidP="00C93E93">
      <w:r>
        <w:t xml:space="preserve">The management of authorization for </w:t>
      </w:r>
      <w:r>
        <w:t>Cloud Platform Integration</w:t>
      </w:r>
      <w:r>
        <w:t xml:space="preserve"> happens from the </w:t>
      </w:r>
      <w:r w:rsidRPr="00C93E93">
        <w:rPr>
          <w:b/>
        </w:rPr>
        <w:t>Cloud Platform Cockpit</w:t>
      </w:r>
      <w:r>
        <w:t xml:space="preserve"> because as the default setting, Cloud Integration uses the </w:t>
      </w:r>
      <w:r>
        <w:rPr>
          <w:b/>
        </w:rPr>
        <w:t xml:space="preserve">Identity Provider </w:t>
      </w:r>
      <w:r>
        <w:t>of the Cloud Platform.</w:t>
      </w:r>
      <w:r w:rsidR="00AC4ED7">
        <w:t xml:space="preserve"> As a result, </w:t>
      </w:r>
      <w:r w:rsidR="00617F17">
        <w:t>a</w:t>
      </w:r>
      <w:r w:rsidR="00617F17" w:rsidRPr="00617F17">
        <w:t xml:space="preserve">ll the users who need to be added as members must have a valid S-user or a P-user ID.  </w:t>
      </w:r>
    </w:p>
    <w:p w:rsidR="00C93E93" w:rsidRDefault="00C93E93" w:rsidP="00C93E93">
      <w:proofErr w:type="spellStart"/>
      <w:r>
        <w:t>Goto</w:t>
      </w:r>
      <w:proofErr w:type="spellEnd"/>
      <w:r>
        <w:t xml:space="preserve"> </w:t>
      </w:r>
      <w:hyperlink r:id="rId5" w:history="1">
        <w:r w:rsidRPr="00EA2E51">
          <w:rPr>
            <w:rStyle w:val="Hyperlink"/>
          </w:rPr>
          <w:t>https://account.hana.ondemand.com/cockpit</w:t>
        </w:r>
      </w:hyperlink>
      <w:r>
        <w:t>, login and choose the tenant for which you want to grant authorization.</w:t>
      </w:r>
    </w:p>
    <w:p w:rsidR="00C93E93" w:rsidRDefault="00C93E93" w:rsidP="00C93E93">
      <w:pPr>
        <w:rPr>
          <w:b/>
        </w:rPr>
      </w:pPr>
      <w:r>
        <w:t xml:space="preserve">Now expand </w:t>
      </w:r>
      <w:r w:rsidRPr="00C93E93">
        <w:rPr>
          <w:b/>
        </w:rPr>
        <w:t>Security</w:t>
      </w:r>
      <w:r>
        <w:t xml:space="preserve"> on the left panel and click on </w:t>
      </w:r>
      <w:r>
        <w:rPr>
          <w:b/>
        </w:rPr>
        <w:t>Authorizations:</w:t>
      </w:r>
    </w:p>
    <w:p w:rsidR="00362BC6" w:rsidRDefault="00AC4ED7" w:rsidP="00D25EB6">
      <w:r>
        <w:rPr>
          <w:noProof/>
        </w:rPr>
        <w:drawing>
          <wp:anchor distT="0" distB="0" distL="114300" distR="114300" simplePos="0" relativeHeight="251659264" behindDoc="1" locked="0" layoutInCell="1" allowOverlap="1" wp14:anchorId="4AB6E7B0" wp14:editId="65E325F9">
            <wp:simplePos x="0" y="0"/>
            <wp:positionH relativeFrom="page">
              <wp:posOffset>2198076</wp:posOffset>
            </wp:positionH>
            <wp:positionV relativeFrom="paragraph">
              <wp:posOffset>325364</wp:posOffset>
            </wp:positionV>
            <wp:extent cx="5404338" cy="1590675"/>
            <wp:effectExtent l="0" t="0" r="6350" b="0"/>
            <wp:wrapTight wrapText="bothSides">
              <wp:wrapPolygon edited="0">
                <wp:start x="0" y="0"/>
                <wp:lineTo x="0" y="21212"/>
                <wp:lineTo x="21549" y="21212"/>
                <wp:lineTo x="2154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338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25EB6">
        <w:t xml:space="preserve">To assign users to your </w:t>
      </w:r>
      <w:r w:rsidR="00C93E93">
        <w:t>Cloud Platform Integration</w:t>
      </w:r>
      <w:r w:rsidR="00D25EB6">
        <w:t xml:space="preserve"> tenant account navigate to Authorizations.</w:t>
      </w:r>
    </w:p>
    <w:p w:rsidR="00D25EB6" w:rsidRDefault="00C93E93" w:rsidP="00D25EB6">
      <w:r>
        <w:rPr>
          <w:noProof/>
        </w:rPr>
        <w:drawing>
          <wp:anchor distT="0" distB="0" distL="114300" distR="114300" simplePos="0" relativeHeight="251658240" behindDoc="1" locked="0" layoutInCell="1" allowOverlap="1" wp14:anchorId="47E69D73" wp14:editId="75333278">
            <wp:simplePos x="0" y="0"/>
            <wp:positionH relativeFrom="column">
              <wp:posOffset>0</wp:posOffset>
            </wp:positionH>
            <wp:positionV relativeFrom="paragraph">
              <wp:posOffset>-537</wp:posOffset>
            </wp:positionV>
            <wp:extent cx="1190636" cy="3077307"/>
            <wp:effectExtent l="0" t="0" r="0" b="8890"/>
            <wp:wrapTight wrapText="bothSides">
              <wp:wrapPolygon edited="0">
                <wp:start x="0" y="0"/>
                <wp:lineTo x="0" y="21529"/>
                <wp:lineTo x="21082" y="21529"/>
                <wp:lineTo x="2108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36" cy="307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3E93" w:rsidRDefault="00C93E93" w:rsidP="00D25EB6"/>
    <w:p w:rsidR="00AC4ED7" w:rsidRDefault="00AC4ED7" w:rsidP="00D25EB6"/>
    <w:p w:rsidR="00AC4ED7" w:rsidRDefault="00AC4ED7" w:rsidP="00D25EB6"/>
    <w:p w:rsidR="00AC4ED7" w:rsidRDefault="00AC4ED7" w:rsidP="00D25EB6"/>
    <w:p w:rsidR="00617F17" w:rsidRDefault="00617F17" w:rsidP="00617F17">
      <w:pPr>
        <w:spacing w:after="0" w:line="240" w:lineRule="auto"/>
      </w:pPr>
      <w:r>
        <w:t xml:space="preserve">Now enter a value for </w:t>
      </w:r>
      <w:r>
        <w:rPr>
          <w:b/>
        </w:rPr>
        <w:t xml:space="preserve">User </w:t>
      </w:r>
      <w:r>
        <w:t xml:space="preserve">and click on </w:t>
      </w:r>
      <w:r>
        <w:rPr>
          <w:b/>
        </w:rPr>
        <w:t xml:space="preserve">Show Assignment. </w:t>
      </w:r>
      <w:r>
        <w:t xml:space="preserve">The </w:t>
      </w:r>
      <w:r w:rsidRPr="004529A2">
        <w:rPr>
          <w:sz w:val="24"/>
        </w:rPr>
        <w:t>corresponding</w:t>
      </w:r>
      <w:r>
        <w:t xml:space="preserve"> assignments shall be listed.</w:t>
      </w:r>
    </w:p>
    <w:p w:rsidR="00617F17" w:rsidRPr="004529A2" w:rsidRDefault="00617F17" w:rsidP="00617F17">
      <w:pPr>
        <w:spacing w:after="0" w:line="240" w:lineRule="auto"/>
        <w:rPr>
          <w:sz w:val="12"/>
        </w:rPr>
      </w:pPr>
      <w:r>
        <w:t xml:space="preserve">Use </w:t>
      </w:r>
      <w:r w:rsidRPr="00617F17">
        <w:rPr>
          <w:b/>
        </w:rPr>
        <w:t>Assign</w:t>
      </w:r>
      <w:r>
        <w:t xml:space="preserve"> and </w:t>
      </w:r>
      <w:proofErr w:type="spellStart"/>
      <w:r>
        <w:rPr>
          <w:b/>
        </w:rPr>
        <w:t>Unassign</w:t>
      </w:r>
      <w:proofErr w:type="spellEnd"/>
      <w:r>
        <w:rPr>
          <w:b/>
        </w:rPr>
        <w:t xml:space="preserve"> </w:t>
      </w:r>
      <w:r>
        <w:t>to add/remove authorizations for the user.</w:t>
      </w:r>
      <w:r>
        <w:br/>
      </w:r>
    </w:p>
    <w:p w:rsidR="00617F17" w:rsidRDefault="004529A2" w:rsidP="00D25EB6">
      <w:r>
        <w:rPr>
          <w:noProof/>
        </w:rPr>
        <w:drawing>
          <wp:inline distT="0" distB="0" distL="0" distR="0">
            <wp:extent cx="5373956" cy="215704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194" cy="216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F17" w:rsidRDefault="00617F17" w:rsidP="00D25EB6">
      <w:r>
        <w:lastRenderedPageBreak/>
        <w:t xml:space="preserve">Alternatively, when you need to assign the same set of roles to many users, it is a good idea to create a </w:t>
      </w:r>
      <w:r>
        <w:rPr>
          <w:b/>
        </w:rPr>
        <w:t xml:space="preserve">Group, </w:t>
      </w:r>
      <w:r>
        <w:t>assign roles to the Group and then assign the Group to the user.</w:t>
      </w:r>
    </w:p>
    <w:p w:rsidR="004529A2" w:rsidRPr="004529A2" w:rsidRDefault="004529A2" w:rsidP="00D25EB6">
      <w:pPr>
        <w:rPr>
          <w:b/>
        </w:rPr>
      </w:pPr>
      <w:r>
        <w:t xml:space="preserve">Groups can be managed by using the </w:t>
      </w:r>
      <w:r>
        <w:rPr>
          <w:b/>
        </w:rPr>
        <w:t>Group Tab</w:t>
      </w:r>
    </w:p>
    <w:p w:rsidR="004529A2" w:rsidRPr="00617F17" w:rsidRDefault="004529A2" w:rsidP="00D25EB6">
      <w:r>
        <w:rPr>
          <w:noProof/>
        </w:rPr>
        <w:drawing>
          <wp:inline distT="0" distB="0" distL="0" distR="0">
            <wp:extent cx="5931535" cy="2449195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5EB6" w:rsidRDefault="00D25EB6" w:rsidP="00D25EB6">
      <w:r>
        <w:t xml:space="preserve">You must add users </w:t>
      </w:r>
      <w:r w:rsidR="00C93E93">
        <w:t xml:space="preserve">and authorizations </w:t>
      </w:r>
      <w:r>
        <w:t xml:space="preserve">on </w:t>
      </w:r>
      <w:r w:rsidR="00C93E93">
        <w:t>each of</w:t>
      </w:r>
      <w:r>
        <w:t xml:space="preserve"> the tenants individually. </w:t>
      </w:r>
    </w:p>
    <w:p w:rsidR="00D25EB6" w:rsidRDefault="00D25EB6" w:rsidP="00D25EB6">
      <w:pPr>
        <w:rPr>
          <w:b/>
        </w:rPr>
      </w:pPr>
      <w:r w:rsidRPr="00D25EB6">
        <w:rPr>
          <w:b/>
        </w:rPr>
        <w:t>Supported list of roles and its usage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4669"/>
      </w:tblGrid>
      <w:tr w:rsidR="00D25EB6" w:rsidTr="00D25EB6"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B6" w:rsidRDefault="00D25EB6">
            <w:r>
              <w:t xml:space="preserve">Role </w:t>
            </w: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B6" w:rsidRDefault="00D25EB6">
            <w:r>
              <w:t xml:space="preserve">Description </w:t>
            </w:r>
          </w:p>
        </w:tc>
      </w:tr>
      <w:tr w:rsidR="00D25EB6" w:rsidTr="00D25EB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B6" w:rsidRDefault="00D25EB6">
            <w:proofErr w:type="spellStart"/>
            <w:r>
              <w:t>AuthGroup.BusinessExpert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B6" w:rsidRDefault="00D25EB6">
            <w:r>
              <w:t xml:space="preserve">Enables a business expert to perform business tasks like, for example, examining the payload. This includes tasks like: </w:t>
            </w:r>
          </w:p>
          <w:p w:rsidR="00D25EB6" w:rsidRDefault="00D25EB6" w:rsidP="00D25E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</w:pPr>
            <w:r>
              <w:t xml:space="preserve">Monitoring integration flows </w:t>
            </w:r>
          </w:p>
          <w:p w:rsidR="00D25EB6" w:rsidRDefault="00D25EB6" w:rsidP="00D25E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</w:pPr>
            <w:r>
              <w:t>Reading the message payload</w:t>
            </w:r>
          </w:p>
        </w:tc>
      </w:tr>
      <w:tr w:rsidR="00D25EB6" w:rsidTr="00D25EB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B6" w:rsidRDefault="00D25EB6">
            <w:proofErr w:type="spellStart"/>
            <w:r>
              <w:t>AuthGroup.Administrator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B6" w:rsidRDefault="00D25EB6">
            <w:r>
              <w:t xml:space="preserve">Enables the administrator of the tenant cluster (also referred to as the tenant administrator) to connect to a cluster and to perform administrative tasks on the cluster. This includes tasks like: </w:t>
            </w:r>
          </w:p>
          <w:p w:rsidR="00D25EB6" w:rsidRDefault="00D25EB6" w:rsidP="00D25E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</w:pPr>
            <w:r>
              <w:t xml:space="preserve">Deploying security content (for example, </w:t>
            </w:r>
            <w:proofErr w:type="spellStart"/>
            <w:r>
              <w:t>keystores</w:t>
            </w:r>
            <w:proofErr w:type="spellEnd"/>
            <w:r>
              <w:t xml:space="preserve"> or SSH known hosts artifacts) (Important note: As of today, self-service is supported/allowed only for HCI Developer Edition for partners for non-productive tenantsP4EAD" For all other scenarios, </w:t>
            </w:r>
            <w:proofErr w:type="spellStart"/>
            <w:r>
              <w:t>keystores</w:t>
            </w:r>
            <w:proofErr w:type="spellEnd"/>
            <w:r>
              <w:t xml:space="preserve"> and SSH known host is maintained by SAP Cloud Operations team.). See Security section for more details </w:t>
            </w:r>
          </w:p>
          <w:p w:rsidR="00D25EB6" w:rsidRDefault="00D25EB6" w:rsidP="00D25E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</w:pPr>
            <w:r>
              <w:t xml:space="preserve">Deploying integration flows </w:t>
            </w:r>
          </w:p>
          <w:p w:rsidR="00D25EB6" w:rsidRDefault="00D25EB6" w:rsidP="00D25E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</w:pPr>
            <w:r>
              <w:lastRenderedPageBreak/>
              <w:t xml:space="preserve">Cancelling messages </w:t>
            </w:r>
          </w:p>
          <w:p w:rsidR="00D25EB6" w:rsidRDefault="00D25EB6" w:rsidP="00D25E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</w:pPr>
            <w:r>
              <w:t xml:space="preserve">Monitoring integration flows </w:t>
            </w:r>
          </w:p>
          <w:p w:rsidR="00D25EB6" w:rsidRDefault="00D25EB6" w:rsidP="00D25E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</w:pPr>
            <w:r>
              <w:t>Deleting messages from transient data store</w:t>
            </w:r>
          </w:p>
        </w:tc>
      </w:tr>
      <w:tr w:rsidR="00D25EB6" w:rsidTr="00D25EB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B6" w:rsidRDefault="00D25EB6">
            <w:proofErr w:type="spellStart"/>
            <w:r>
              <w:lastRenderedPageBreak/>
              <w:t>AuthGroup.IntegrationDeveloper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B6" w:rsidRDefault="00D25EB6">
            <w:r>
              <w:t xml:space="preserve">Enables an integration developer to connect to a cluster using Integration Designer and to display, download and deploy artifacts (for example, integration flows). This includes tasks like: </w:t>
            </w:r>
          </w:p>
          <w:p w:rsidR="00D25EB6" w:rsidRDefault="00D25EB6" w:rsidP="00D25EB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</w:pPr>
            <w:r>
              <w:t xml:space="preserve">Monitoring integration flows </w:t>
            </w:r>
          </w:p>
          <w:p w:rsidR="00D25EB6" w:rsidRDefault="00D25EB6" w:rsidP="00D25EB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</w:pPr>
            <w:r>
              <w:t xml:space="preserve">Deploying integration flows </w:t>
            </w:r>
          </w:p>
          <w:p w:rsidR="00D25EB6" w:rsidRDefault="00D25EB6" w:rsidP="00D25EB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</w:pPr>
            <w:r>
              <w:t xml:space="preserve">Deploying security content included in integration flows (for example, </w:t>
            </w:r>
            <w:proofErr w:type="spellStart"/>
            <w:r>
              <w:t>keystores</w:t>
            </w:r>
            <w:proofErr w:type="spellEnd"/>
            <w:r>
              <w:t xml:space="preserve"> or SSH known hosts artifacts) </w:t>
            </w:r>
          </w:p>
          <w:p w:rsidR="00D25EB6" w:rsidRDefault="00D25EB6" w:rsidP="00D25EB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</w:pPr>
            <w:r>
              <w:t> Cancelling messages</w:t>
            </w:r>
          </w:p>
        </w:tc>
      </w:tr>
      <w:tr w:rsidR="00D25EB6" w:rsidTr="00D25EB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B6" w:rsidRDefault="00D25EB6">
            <w:proofErr w:type="spellStart"/>
            <w:r>
              <w:t>AuthGroup.ReadOnly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B6" w:rsidRDefault="00D25EB6">
            <w:r>
              <w:t>Enables you to connect to a tenant cluster (from customer side) and to display nodes and node properties as well as to monitor messages.</w:t>
            </w:r>
          </w:p>
        </w:tc>
      </w:tr>
      <w:tr w:rsidR="00D25EB6" w:rsidTr="00D25EB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B6" w:rsidRDefault="00D25EB6">
            <w:proofErr w:type="spellStart"/>
            <w:r>
              <w:t>AuthGroup.SystemDeveloper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B6" w:rsidRDefault="00D25EB6">
            <w:r>
              <w:t xml:space="preserve">Enables a system developer to perform tasks required for system support. This includes tasks like: </w:t>
            </w:r>
          </w:p>
          <w:p w:rsidR="00D25EB6" w:rsidRDefault="00D25EB6" w:rsidP="00D25E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</w:pPr>
            <w:r>
              <w:t xml:space="preserve">Monitoring integration flows </w:t>
            </w:r>
          </w:p>
          <w:p w:rsidR="00D25EB6" w:rsidRDefault="00D25EB6" w:rsidP="00D25E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</w:pPr>
            <w:r>
              <w:t xml:space="preserve">Restarting subsystems of the tenant cluster </w:t>
            </w:r>
          </w:p>
          <w:p w:rsidR="00D25EB6" w:rsidRDefault="00D25EB6" w:rsidP="00D25E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</w:pPr>
            <w:r>
              <w:t xml:space="preserve">Software development tasks on VMs of the tenant cluster </w:t>
            </w:r>
          </w:p>
          <w:p w:rsidR="00D25EB6" w:rsidRDefault="00D25EB6">
            <w:r>
              <w:t xml:space="preserve">Note </w:t>
            </w:r>
          </w:p>
          <w:p w:rsidR="00D25EB6" w:rsidRDefault="00D25EB6">
            <w:r>
              <w:t>System developer tasks are typically required in the support case by SAP experts who are supposed to perform tasks like debugging (for example) on the tenant cluster.</w:t>
            </w:r>
          </w:p>
        </w:tc>
      </w:tr>
    </w:tbl>
    <w:p w:rsidR="00D25EB6" w:rsidRDefault="00D25EB6" w:rsidP="00D25EB6">
      <w:pPr>
        <w:rPr>
          <w:b/>
        </w:rPr>
      </w:pPr>
    </w:p>
    <w:p w:rsidR="00D25EB6" w:rsidRPr="00D25EB6" w:rsidRDefault="00D25EB6" w:rsidP="00D25EB6">
      <w:pPr>
        <w:rPr>
          <w:b/>
        </w:rPr>
      </w:pPr>
      <w:r>
        <w:t xml:space="preserve">For detailed steps and latest updated documentation on how to assign Roles, see official documentation at </w:t>
      </w:r>
      <w:hyperlink r:id="rId10" w:history="1">
        <w:r>
          <w:rPr>
            <w:rStyle w:val="Hyperlink"/>
          </w:rPr>
          <w:t>https://cloudintegration.hana.ondemand.com/PI/help</w:t>
        </w:r>
      </w:hyperlink>
      <w:r>
        <w:t xml:space="preserve"> </w:t>
      </w:r>
    </w:p>
    <w:sectPr w:rsidR="00D25EB6" w:rsidRPr="00D25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E392D"/>
    <w:multiLevelType w:val="hybridMultilevel"/>
    <w:tmpl w:val="40C40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B2373"/>
    <w:multiLevelType w:val="hybridMultilevel"/>
    <w:tmpl w:val="73922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D1185"/>
    <w:multiLevelType w:val="hybridMultilevel"/>
    <w:tmpl w:val="77C8B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32182"/>
    <w:multiLevelType w:val="hybridMultilevel"/>
    <w:tmpl w:val="6C964AF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5DFD763C"/>
    <w:multiLevelType w:val="hybridMultilevel"/>
    <w:tmpl w:val="763A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E9"/>
    <w:rsid w:val="00064F71"/>
    <w:rsid w:val="00362BC6"/>
    <w:rsid w:val="004529A2"/>
    <w:rsid w:val="00617F17"/>
    <w:rsid w:val="00AC4ED7"/>
    <w:rsid w:val="00C93E93"/>
    <w:rsid w:val="00D25EB6"/>
    <w:rsid w:val="00D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4E663"/>
  <w15:chartTrackingRefBased/>
  <w15:docId w15:val="{454156D0-842F-40C6-B6E1-9BD024D3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E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5E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3E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account.hana.ondemand.com/cockpit" TargetMode="External"/><Relationship Id="rId10" Type="http://schemas.openxmlformats.org/officeDocument/2006/relationships/hyperlink" Target="https://cloudintegration.hana.ondemand.com/PI/hel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Shishodiya, Meghna</dc:creator>
  <cp:keywords/>
  <dc:description/>
  <cp:lastModifiedBy>Shishodiya, Meghna</cp:lastModifiedBy>
  <cp:revision>3</cp:revision>
  <dcterms:created xsi:type="dcterms:W3CDTF">2017-06-19T10:09:00Z</dcterms:created>
  <dcterms:modified xsi:type="dcterms:W3CDTF">2017-06-19T10:27:00Z</dcterms:modified>
</cp:coreProperties>
</file>