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E77C4" w14:textId="252CE8E5" w:rsidR="003A450D" w:rsidRDefault="00A57FB4" w:rsidP="00B92B31">
      <w:pPr>
        <w:pStyle w:val="Title"/>
        <w:spacing w:after="400" w:line="192" w:lineRule="auto"/>
      </w:pPr>
      <w:r>
        <w:t>Taulia Integration Flow Configuration Guide</w:t>
      </w:r>
      <w:r w:rsidR="00B92B31">
        <w:t xml:space="preserve"> </w:t>
      </w:r>
    </w:p>
    <w:p w14:paraId="55458859" w14:textId="062511ED" w:rsidR="00E42EBC" w:rsidRDefault="00BC4B8F" w:rsidP="00B92B31">
      <w:pPr>
        <w:pStyle w:val="Author"/>
      </w:pPr>
      <w:r>
        <w:t>Taulia Engineering team</w:t>
      </w:r>
    </w:p>
    <w:p w14:paraId="695100FC" w14:textId="77777777" w:rsidR="00E42EBC" w:rsidRDefault="00E42EBC"/>
    <w:p w14:paraId="0295B4E4" w14:textId="77777777" w:rsidR="00C45C05" w:rsidRDefault="00C45C05"/>
    <w:p w14:paraId="4B926437" w14:textId="77777777" w:rsidR="00C45C05" w:rsidRDefault="00C45C05"/>
    <w:p w14:paraId="17FE94BB" w14:textId="77777777" w:rsidR="00C45C05" w:rsidRDefault="00C45C05" w:rsidP="00C45C05">
      <w:pPr>
        <w:pStyle w:val="Sectionheading"/>
      </w:pPr>
      <w:bookmarkStart w:id="0" w:name="_Toc157521014"/>
      <w:r>
        <w:lastRenderedPageBreak/>
        <w:t>document history</w:t>
      </w:r>
      <w:bookmarkEnd w:id="0"/>
    </w:p>
    <w:tbl>
      <w:tblPr>
        <w:tblStyle w:val="ListTable2-Accent1"/>
        <w:tblW w:w="0" w:type="auto"/>
        <w:tblInd w:w="-108" w:type="dxa"/>
        <w:tblLook w:val="04A0" w:firstRow="1" w:lastRow="0" w:firstColumn="1" w:lastColumn="0" w:noHBand="0" w:noVBand="1"/>
      </w:tblPr>
      <w:tblGrid>
        <w:gridCol w:w="2254"/>
        <w:gridCol w:w="2254"/>
        <w:gridCol w:w="2710"/>
      </w:tblGrid>
      <w:tr w:rsidR="00C45C05" w14:paraId="7A4F35EE" w14:textId="77777777" w:rsidTr="00333A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Mar>
              <w:top w:w="108" w:type="dxa"/>
              <w:bottom w:w="108" w:type="dxa"/>
            </w:tcMar>
          </w:tcPr>
          <w:p w14:paraId="1C9C9AB5" w14:textId="77777777" w:rsidR="00C45C05" w:rsidRDefault="00C45C05" w:rsidP="00333A6C">
            <w:r>
              <w:t>Version</w:t>
            </w:r>
          </w:p>
        </w:tc>
        <w:tc>
          <w:tcPr>
            <w:tcW w:w="2254" w:type="dxa"/>
            <w:tcMar>
              <w:top w:w="108" w:type="dxa"/>
              <w:bottom w:w="108" w:type="dxa"/>
            </w:tcMar>
          </w:tcPr>
          <w:p w14:paraId="3EE7E440" w14:textId="77777777" w:rsidR="00C45C05" w:rsidRDefault="00C45C05" w:rsidP="00333A6C">
            <w:pPr>
              <w:cnfStyle w:val="100000000000" w:firstRow="1" w:lastRow="0" w:firstColumn="0" w:lastColumn="0" w:oddVBand="0" w:evenVBand="0" w:oddHBand="0" w:evenHBand="0" w:firstRowFirstColumn="0" w:firstRowLastColumn="0" w:lastRowFirstColumn="0" w:lastRowLastColumn="0"/>
            </w:pPr>
            <w:r>
              <w:t>Date</w:t>
            </w:r>
          </w:p>
        </w:tc>
        <w:tc>
          <w:tcPr>
            <w:tcW w:w="2710" w:type="dxa"/>
          </w:tcPr>
          <w:p w14:paraId="612C4490" w14:textId="77777777" w:rsidR="00C45C05" w:rsidRDefault="00C45C05" w:rsidP="00333A6C">
            <w:pPr>
              <w:cnfStyle w:val="100000000000" w:firstRow="1" w:lastRow="0" w:firstColumn="0" w:lastColumn="0" w:oddVBand="0" w:evenVBand="0" w:oddHBand="0" w:evenHBand="0" w:firstRowFirstColumn="0" w:firstRowLastColumn="0" w:lastRowFirstColumn="0" w:lastRowLastColumn="0"/>
            </w:pPr>
            <w:r>
              <w:t>Change</w:t>
            </w:r>
          </w:p>
        </w:tc>
      </w:tr>
      <w:tr w:rsidR="00C45C05" w:rsidRPr="00023A4E" w14:paraId="0477CEBD" w14:textId="77777777" w:rsidTr="00333A6C">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254" w:type="dxa"/>
            <w:tcMar>
              <w:top w:w="108" w:type="dxa"/>
              <w:bottom w:w="108" w:type="dxa"/>
            </w:tcMar>
          </w:tcPr>
          <w:p w14:paraId="4BD4E1B3" w14:textId="77777777" w:rsidR="00C45C05" w:rsidRPr="00023A4E" w:rsidRDefault="00C45C05" w:rsidP="00333A6C">
            <w:pPr>
              <w:rPr>
                <w:b w:val="0"/>
              </w:rPr>
            </w:pPr>
            <w:r>
              <w:rPr>
                <w:b w:val="0"/>
              </w:rPr>
              <w:t>1.0.0</w:t>
            </w:r>
          </w:p>
        </w:tc>
        <w:tc>
          <w:tcPr>
            <w:tcW w:w="2254" w:type="dxa"/>
            <w:tcMar>
              <w:top w:w="108" w:type="dxa"/>
              <w:bottom w:w="108" w:type="dxa"/>
            </w:tcMar>
          </w:tcPr>
          <w:p w14:paraId="40E35BC8" w14:textId="77777777" w:rsidR="00C45C05" w:rsidRPr="00023A4E" w:rsidRDefault="00C45C05" w:rsidP="00333A6C">
            <w:pPr>
              <w:cnfStyle w:val="000000100000" w:firstRow="0" w:lastRow="0" w:firstColumn="0" w:lastColumn="0" w:oddVBand="0" w:evenVBand="0" w:oddHBand="1" w:evenHBand="0" w:firstRowFirstColumn="0" w:firstRowLastColumn="0" w:lastRowFirstColumn="0" w:lastRowLastColumn="0"/>
            </w:pPr>
            <w:r>
              <w:t>2024-01-18</w:t>
            </w:r>
          </w:p>
        </w:tc>
        <w:tc>
          <w:tcPr>
            <w:tcW w:w="2710" w:type="dxa"/>
          </w:tcPr>
          <w:p w14:paraId="6D44D3A2" w14:textId="77777777" w:rsidR="00C45C05" w:rsidRDefault="00C45C05" w:rsidP="00333A6C">
            <w:pPr>
              <w:cnfStyle w:val="000000100000" w:firstRow="0" w:lastRow="0" w:firstColumn="0" w:lastColumn="0" w:oddVBand="0" w:evenVBand="0" w:oddHBand="1" w:evenHBand="0" w:firstRowFirstColumn="0" w:firstRowLastColumn="0" w:lastRowFirstColumn="0" w:lastRowLastColumn="0"/>
            </w:pPr>
            <w:r>
              <w:t>First version</w:t>
            </w:r>
          </w:p>
        </w:tc>
      </w:tr>
      <w:tr w:rsidR="00171D8A" w:rsidRPr="00023A4E" w14:paraId="4D665E2E" w14:textId="77777777" w:rsidTr="00333A6C">
        <w:trPr>
          <w:trHeight w:val="14"/>
        </w:trPr>
        <w:tc>
          <w:tcPr>
            <w:cnfStyle w:val="001000000000" w:firstRow="0" w:lastRow="0" w:firstColumn="1" w:lastColumn="0" w:oddVBand="0" w:evenVBand="0" w:oddHBand="0" w:evenHBand="0" w:firstRowFirstColumn="0" w:firstRowLastColumn="0" w:lastRowFirstColumn="0" w:lastRowLastColumn="0"/>
            <w:tcW w:w="2254" w:type="dxa"/>
            <w:tcMar>
              <w:top w:w="108" w:type="dxa"/>
              <w:bottom w:w="108" w:type="dxa"/>
            </w:tcMar>
          </w:tcPr>
          <w:p w14:paraId="5FEC810E" w14:textId="781F2020" w:rsidR="00171D8A" w:rsidRDefault="00171D8A" w:rsidP="00333A6C">
            <w:r>
              <w:t>2.0.0</w:t>
            </w:r>
          </w:p>
        </w:tc>
        <w:tc>
          <w:tcPr>
            <w:tcW w:w="2254" w:type="dxa"/>
            <w:tcMar>
              <w:top w:w="108" w:type="dxa"/>
              <w:bottom w:w="108" w:type="dxa"/>
            </w:tcMar>
          </w:tcPr>
          <w:p w14:paraId="0F1FDE2A" w14:textId="65495B18" w:rsidR="00171D8A" w:rsidRDefault="00171D8A" w:rsidP="00333A6C">
            <w:pPr>
              <w:cnfStyle w:val="000000000000" w:firstRow="0" w:lastRow="0" w:firstColumn="0" w:lastColumn="0" w:oddVBand="0" w:evenVBand="0" w:oddHBand="0" w:evenHBand="0" w:firstRowFirstColumn="0" w:firstRowLastColumn="0" w:lastRowFirstColumn="0" w:lastRowLastColumn="0"/>
            </w:pPr>
            <w:r>
              <w:t>2024-05-01</w:t>
            </w:r>
          </w:p>
        </w:tc>
        <w:tc>
          <w:tcPr>
            <w:tcW w:w="2710" w:type="dxa"/>
          </w:tcPr>
          <w:p w14:paraId="549AB032" w14:textId="3E721FC9" w:rsidR="00171D8A" w:rsidRDefault="00171D8A" w:rsidP="00333A6C">
            <w:pPr>
              <w:cnfStyle w:val="000000000000" w:firstRow="0" w:lastRow="0" w:firstColumn="0" w:lastColumn="0" w:oddVBand="0" w:evenVBand="0" w:oddHBand="0" w:evenHBand="0" w:firstRowFirstColumn="0" w:firstRowLastColumn="0" w:lastRowFirstColumn="0" w:lastRowLastColumn="0"/>
            </w:pPr>
            <w:r>
              <w:t>Support OAuth authentication</w:t>
            </w:r>
          </w:p>
        </w:tc>
      </w:tr>
      <w:tr w:rsidR="00EA1E3C" w:rsidRPr="00023A4E" w14:paraId="236A4BDD" w14:textId="77777777" w:rsidTr="00333A6C">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254" w:type="dxa"/>
            <w:tcMar>
              <w:top w:w="108" w:type="dxa"/>
              <w:bottom w:w="108" w:type="dxa"/>
            </w:tcMar>
          </w:tcPr>
          <w:p w14:paraId="191DF760" w14:textId="0881247D" w:rsidR="00EA1E3C" w:rsidRDefault="00EA1E3C" w:rsidP="00333A6C">
            <w:r>
              <w:t>2.1.0</w:t>
            </w:r>
          </w:p>
        </w:tc>
        <w:tc>
          <w:tcPr>
            <w:tcW w:w="2254" w:type="dxa"/>
            <w:tcMar>
              <w:top w:w="108" w:type="dxa"/>
              <w:bottom w:w="108" w:type="dxa"/>
            </w:tcMar>
          </w:tcPr>
          <w:p w14:paraId="2DA7E3A2" w14:textId="597E3642" w:rsidR="00EA1E3C" w:rsidRDefault="00EA1E3C" w:rsidP="00333A6C">
            <w:pPr>
              <w:cnfStyle w:val="000000100000" w:firstRow="0" w:lastRow="0" w:firstColumn="0" w:lastColumn="0" w:oddVBand="0" w:evenVBand="0" w:oddHBand="1" w:evenHBand="0" w:firstRowFirstColumn="0" w:firstRowLastColumn="0" w:lastRowFirstColumn="0" w:lastRowLastColumn="0"/>
            </w:pPr>
            <w:r>
              <w:t>2026-04-01</w:t>
            </w:r>
          </w:p>
        </w:tc>
        <w:tc>
          <w:tcPr>
            <w:tcW w:w="2710" w:type="dxa"/>
          </w:tcPr>
          <w:p w14:paraId="1CD49BD0" w14:textId="79508492" w:rsidR="00EA1E3C" w:rsidRDefault="00EA1E3C" w:rsidP="00333A6C">
            <w:pPr>
              <w:cnfStyle w:val="000000100000" w:firstRow="0" w:lastRow="0" w:firstColumn="0" w:lastColumn="0" w:oddVBand="0" w:evenVBand="0" w:oddHBand="1" w:evenHBand="0" w:firstRowFirstColumn="0" w:firstRowLastColumn="0" w:lastRowFirstColumn="0" w:lastRowLastColumn="0"/>
            </w:pPr>
            <w:r>
              <w:t>Use generic IdP reference instead of IAS</w:t>
            </w:r>
          </w:p>
        </w:tc>
      </w:tr>
    </w:tbl>
    <w:p w14:paraId="0342D6E5" w14:textId="77777777" w:rsidR="00C45C05" w:rsidRDefault="00C45C05" w:rsidP="00C45C05"/>
    <w:p w14:paraId="363AC571" w14:textId="77777777" w:rsidR="00C45C05" w:rsidRDefault="00C45C05" w:rsidP="00C45C05"/>
    <w:p w14:paraId="678C98C5" w14:textId="44495017" w:rsidR="00C45C05" w:rsidRDefault="00C45C05">
      <w:pPr>
        <w:sectPr w:rsidR="00C45C05" w:rsidSect="008E266B">
          <w:footerReference w:type="default" r:id="rId8"/>
          <w:headerReference w:type="first" r:id="rId9"/>
          <w:footerReference w:type="first" r:id="rId10"/>
          <w:pgSz w:w="12242" w:h="15842" w:code="1"/>
          <w:pgMar w:top="7167" w:right="1440" w:bottom="1440" w:left="1440" w:header="709" w:footer="709" w:gutter="0"/>
          <w:cols w:space="708"/>
          <w:titlePg/>
          <w:docGrid w:linePitch="360"/>
        </w:sectPr>
      </w:pPr>
    </w:p>
    <w:p w14:paraId="17CDA0A0" w14:textId="77777777" w:rsidR="00E42EBC" w:rsidRDefault="009663BC" w:rsidP="00C45C05">
      <w:pPr>
        <w:pStyle w:val="Sectionheading"/>
      </w:pPr>
      <w:bookmarkStart w:id="1" w:name="_Toc157521015"/>
      <w:r w:rsidRPr="009663BC">
        <w:lastRenderedPageBreak/>
        <w:t>CONTENTS</w:t>
      </w:r>
      <w:bookmarkEnd w:id="1"/>
    </w:p>
    <w:p w14:paraId="3073C562" w14:textId="72357EE2" w:rsidR="00597B4E" w:rsidRDefault="004348C8">
      <w:pPr>
        <w:pStyle w:val="TOC1"/>
        <w:tabs>
          <w:tab w:val="right" w:leader="dot" w:pos="9352"/>
        </w:tabs>
        <w:rPr>
          <w:noProof/>
          <w:sz w:val="24"/>
          <w:szCs w:val="24"/>
          <w:lang w:val="en-US" w:eastAsia="zh-CN"/>
        </w:rPr>
      </w:pPr>
      <w:r>
        <w:fldChar w:fldCharType="begin"/>
      </w:r>
      <w:r>
        <w:instrText xml:space="preserve"> TOC \h \z \t "Section heading,1" </w:instrText>
      </w:r>
      <w:r>
        <w:fldChar w:fldCharType="separate"/>
      </w:r>
      <w:hyperlink w:anchor="_Toc157521014" w:history="1">
        <w:r w:rsidR="00597B4E" w:rsidRPr="00B10311">
          <w:rPr>
            <w:rStyle w:val="Hyperlink"/>
            <w:noProof/>
          </w:rPr>
          <w:t>document history</w:t>
        </w:r>
        <w:r w:rsidR="00597B4E">
          <w:rPr>
            <w:noProof/>
            <w:webHidden/>
          </w:rPr>
          <w:tab/>
        </w:r>
        <w:r w:rsidR="00597B4E">
          <w:rPr>
            <w:noProof/>
            <w:webHidden/>
          </w:rPr>
          <w:fldChar w:fldCharType="begin"/>
        </w:r>
        <w:r w:rsidR="00597B4E">
          <w:rPr>
            <w:noProof/>
            <w:webHidden/>
          </w:rPr>
          <w:instrText xml:space="preserve"> PAGEREF _Toc157521014 \h </w:instrText>
        </w:r>
        <w:r w:rsidR="00597B4E">
          <w:rPr>
            <w:noProof/>
            <w:webHidden/>
          </w:rPr>
        </w:r>
        <w:r w:rsidR="00597B4E">
          <w:rPr>
            <w:noProof/>
            <w:webHidden/>
          </w:rPr>
          <w:fldChar w:fldCharType="separate"/>
        </w:r>
        <w:r w:rsidR="00597B4E">
          <w:rPr>
            <w:noProof/>
            <w:webHidden/>
          </w:rPr>
          <w:t>2</w:t>
        </w:r>
        <w:r w:rsidR="00597B4E">
          <w:rPr>
            <w:noProof/>
            <w:webHidden/>
          </w:rPr>
          <w:fldChar w:fldCharType="end"/>
        </w:r>
      </w:hyperlink>
    </w:p>
    <w:p w14:paraId="64680742" w14:textId="42954869" w:rsidR="00597B4E" w:rsidRDefault="00597B4E">
      <w:pPr>
        <w:pStyle w:val="TOC1"/>
        <w:tabs>
          <w:tab w:val="right" w:leader="dot" w:pos="9352"/>
        </w:tabs>
        <w:rPr>
          <w:noProof/>
          <w:sz w:val="24"/>
          <w:szCs w:val="24"/>
          <w:lang w:val="en-US" w:eastAsia="zh-CN"/>
        </w:rPr>
      </w:pPr>
      <w:hyperlink w:anchor="_Toc157521015" w:history="1">
        <w:r w:rsidRPr="00B10311">
          <w:rPr>
            <w:rStyle w:val="Hyperlink"/>
            <w:noProof/>
          </w:rPr>
          <w:t>CONTENTS</w:t>
        </w:r>
        <w:r>
          <w:rPr>
            <w:noProof/>
            <w:webHidden/>
          </w:rPr>
          <w:tab/>
        </w:r>
        <w:r>
          <w:rPr>
            <w:noProof/>
            <w:webHidden/>
          </w:rPr>
          <w:fldChar w:fldCharType="begin"/>
        </w:r>
        <w:r>
          <w:rPr>
            <w:noProof/>
            <w:webHidden/>
          </w:rPr>
          <w:instrText xml:space="preserve"> PAGEREF _Toc157521015 \h </w:instrText>
        </w:r>
        <w:r>
          <w:rPr>
            <w:noProof/>
            <w:webHidden/>
          </w:rPr>
        </w:r>
        <w:r>
          <w:rPr>
            <w:noProof/>
            <w:webHidden/>
          </w:rPr>
          <w:fldChar w:fldCharType="separate"/>
        </w:r>
        <w:r>
          <w:rPr>
            <w:noProof/>
            <w:webHidden/>
          </w:rPr>
          <w:t>3</w:t>
        </w:r>
        <w:r>
          <w:rPr>
            <w:noProof/>
            <w:webHidden/>
          </w:rPr>
          <w:fldChar w:fldCharType="end"/>
        </w:r>
      </w:hyperlink>
    </w:p>
    <w:p w14:paraId="05EB53D5" w14:textId="09EDC99A" w:rsidR="00597B4E" w:rsidRDefault="00597B4E">
      <w:pPr>
        <w:pStyle w:val="TOC1"/>
        <w:tabs>
          <w:tab w:val="right" w:leader="dot" w:pos="9352"/>
        </w:tabs>
        <w:rPr>
          <w:noProof/>
          <w:sz w:val="24"/>
          <w:szCs w:val="24"/>
          <w:lang w:val="en-US" w:eastAsia="zh-CN"/>
        </w:rPr>
      </w:pPr>
      <w:hyperlink w:anchor="_Toc157521016" w:history="1">
        <w:r w:rsidRPr="00B10311">
          <w:rPr>
            <w:rStyle w:val="Hyperlink"/>
            <w:noProof/>
          </w:rPr>
          <w:t>Summary</w:t>
        </w:r>
        <w:r>
          <w:rPr>
            <w:noProof/>
            <w:webHidden/>
          </w:rPr>
          <w:tab/>
        </w:r>
        <w:r>
          <w:rPr>
            <w:noProof/>
            <w:webHidden/>
          </w:rPr>
          <w:fldChar w:fldCharType="begin"/>
        </w:r>
        <w:r>
          <w:rPr>
            <w:noProof/>
            <w:webHidden/>
          </w:rPr>
          <w:instrText xml:space="preserve"> PAGEREF _Toc157521016 \h </w:instrText>
        </w:r>
        <w:r>
          <w:rPr>
            <w:noProof/>
            <w:webHidden/>
          </w:rPr>
        </w:r>
        <w:r>
          <w:rPr>
            <w:noProof/>
            <w:webHidden/>
          </w:rPr>
          <w:fldChar w:fldCharType="separate"/>
        </w:r>
        <w:r>
          <w:rPr>
            <w:noProof/>
            <w:webHidden/>
          </w:rPr>
          <w:t>4</w:t>
        </w:r>
        <w:r>
          <w:rPr>
            <w:noProof/>
            <w:webHidden/>
          </w:rPr>
          <w:fldChar w:fldCharType="end"/>
        </w:r>
      </w:hyperlink>
    </w:p>
    <w:p w14:paraId="2FFBD897" w14:textId="54266C70" w:rsidR="00597B4E" w:rsidRDefault="00597B4E">
      <w:pPr>
        <w:pStyle w:val="TOC1"/>
        <w:tabs>
          <w:tab w:val="right" w:leader="dot" w:pos="9352"/>
        </w:tabs>
        <w:rPr>
          <w:noProof/>
          <w:sz w:val="24"/>
          <w:szCs w:val="24"/>
          <w:lang w:val="en-US" w:eastAsia="zh-CN"/>
        </w:rPr>
      </w:pPr>
      <w:hyperlink w:anchor="_Toc157521017" w:history="1">
        <w:r w:rsidRPr="00B10311">
          <w:rPr>
            <w:rStyle w:val="Hyperlink"/>
            <w:noProof/>
          </w:rPr>
          <w:t>Overview</w:t>
        </w:r>
        <w:r>
          <w:rPr>
            <w:noProof/>
            <w:webHidden/>
          </w:rPr>
          <w:tab/>
        </w:r>
        <w:r>
          <w:rPr>
            <w:noProof/>
            <w:webHidden/>
          </w:rPr>
          <w:fldChar w:fldCharType="begin"/>
        </w:r>
        <w:r>
          <w:rPr>
            <w:noProof/>
            <w:webHidden/>
          </w:rPr>
          <w:instrText xml:space="preserve"> PAGEREF _Toc157521017 \h </w:instrText>
        </w:r>
        <w:r>
          <w:rPr>
            <w:noProof/>
            <w:webHidden/>
          </w:rPr>
        </w:r>
        <w:r>
          <w:rPr>
            <w:noProof/>
            <w:webHidden/>
          </w:rPr>
          <w:fldChar w:fldCharType="separate"/>
        </w:r>
        <w:r>
          <w:rPr>
            <w:noProof/>
            <w:webHidden/>
          </w:rPr>
          <w:t>4</w:t>
        </w:r>
        <w:r>
          <w:rPr>
            <w:noProof/>
            <w:webHidden/>
          </w:rPr>
          <w:fldChar w:fldCharType="end"/>
        </w:r>
      </w:hyperlink>
    </w:p>
    <w:p w14:paraId="6BB0D3E6" w14:textId="777048E8" w:rsidR="00597B4E" w:rsidRDefault="00597B4E">
      <w:pPr>
        <w:pStyle w:val="TOC1"/>
        <w:tabs>
          <w:tab w:val="right" w:leader="dot" w:pos="9352"/>
        </w:tabs>
        <w:rPr>
          <w:noProof/>
          <w:sz w:val="24"/>
          <w:szCs w:val="24"/>
          <w:lang w:val="en-US" w:eastAsia="zh-CN"/>
        </w:rPr>
      </w:pPr>
      <w:hyperlink w:anchor="_Toc157521018" w:history="1">
        <w:r w:rsidRPr="00B10311">
          <w:rPr>
            <w:rStyle w:val="Hyperlink"/>
            <w:noProof/>
          </w:rPr>
          <w:t>Prerequisites</w:t>
        </w:r>
        <w:r>
          <w:rPr>
            <w:noProof/>
            <w:webHidden/>
          </w:rPr>
          <w:tab/>
        </w:r>
        <w:r>
          <w:rPr>
            <w:noProof/>
            <w:webHidden/>
          </w:rPr>
          <w:fldChar w:fldCharType="begin"/>
        </w:r>
        <w:r>
          <w:rPr>
            <w:noProof/>
            <w:webHidden/>
          </w:rPr>
          <w:instrText xml:space="preserve"> PAGEREF _Toc157521018 \h </w:instrText>
        </w:r>
        <w:r>
          <w:rPr>
            <w:noProof/>
            <w:webHidden/>
          </w:rPr>
        </w:r>
        <w:r>
          <w:rPr>
            <w:noProof/>
            <w:webHidden/>
          </w:rPr>
          <w:fldChar w:fldCharType="separate"/>
        </w:r>
        <w:r>
          <w:rPr>
            <w:noProof/>
            <w:webHidden/>
          </w:rPr>
          <w:t>5</w:t>
        </w:r>
        <w:r>
          <w:rPr>
            <w:noProof/>
            <w:webHidden/>
          </w:rPr>
          <w:fldChar w:fldCharType="end"/>
        </w:r>
      </w:hyperlink>
    </w:p>
    <w:p w14:paraId="79BDFD7C" w14:textId="16AB581D" w:rsidR="00597B4E" w:rsidRDefault="00597B4E">
      <w:pPr>
        <w:pStyle w:val="TOC1"/>
        <w:tabs>
          <w:tab w:val="right" w:leader="dot" w:pos="9352"/>
        </w:tabs>
        <w:rPr>
          <w:noProof/>
          <w:sz w:val="24"/>
          <w:szCs w:val="24"/>
          <w:lang w:val="en-US" w:eastAsia="zh-CN"/>
        </w:rPr>
      </w:pPr>
      <w:hyperlink w:anchor="_Toc157521019" w:history="1">
        <w:r w:rsidRPr="00B10311">
          <w:rPr>
            <w:rStyle w:val="Hyperlink"/>
            <w:noProof/>
          </w:rPr>
          <w:t>CONfiguration</w:t>
        </w:r>
        <w:r>
          <w:rPr>
            <w:noProof/>
            <w:webHidden/>
          </w:rPr>
          <w:tab/>
        </w:r>
        <w:r>
          <w:rPr>
            <w:noProof/>
            <w:webHidden/>
          </w:rPr>
          <w:fldChar w:fldCharType="begin"/>
        </w:r>
        <w:r>
          <w:rPr>
            <w:noProof/>
            <w:webHidden/>
          </w:rPr>
          <w:instrText xml:space="preserve"> PAGEREF _Toc157521019 \h </w:instrText>
        </w:r>
        <w:r>
          <w:rPr>
            <w:noProof/>
            <w:webHidden/>
          </w:rPr>
        </w:r>
        <w:r>
          <w:rPr>
            <w:noProof/>
            <w:webHidden/>
          </w:rPr>
          <w:fldChar w:fldCharType="separate"/>
        </w:r>
        <w:r>
          <w:rPr>
            <w:noProof/>
            <w:webHidden/>
          </w:rPr>
          <w:t>5</w:t>
        </w:r>
        <w:r>
          <w:rPr>
            <w:noProof/>
            <w:webHidden/>
          </w:rPr>
          <w:fldChar w:fldCharType="end"/>
        </w:r>
      </w:hyperlink>
    </w:p>
    <w:p w14:paraId="575F3CFD" w14:textId="08B283A6" w:rsidR="009663BC" w:rsidRDefault="004348C8" w:rsidP="009663BC">
      <w:r>
        <w:fldChar w:fldCharType="end"/>
      </w:r>
    </w:p>
    <w:p w14:paraId="7BB3A5C6" w14:textId="77777777" w:rsidR="009663BC" w:rsidRDefault="009663BC">
      <w:r>
        <w:br w:type="page"/>
      </w:r>
    </w:p>
    <w:p w14:paraId="35EBA467" w14:textId="5BCD819D" w:rsidR="009663BC" w:rsidRDefault="00470C8E" w:rsidP="009663BC">
      <w:pPr>
        <w:pStyle w:val="Sectionheading"/>
      </w:pPr>
      <w:bookmarkStart w:id="2" w:name="_Toc157521016"/>
      <w:r>
        <w:lastRenderedPageBreak/>
        <w:t>Summary</w:t>
      </w:r>
      <w:bookmarkEnd w:id="2"/>
    </w:p>
    <w:p w14:paraId="7B3A79FD" w14:textId="72380A16" w:rsidR="00470C8E" w:rsidRPr="00470C8E" w:rsidRDefault="00470C8E" w:rsidP="0078143D">
      <w:pPr>
        <w:pStyle w:val="NormalWeb"/>
        <w:rPr>
          <w:rFonts w:asciiTheme="minorHAnsi" w:eastAsiaTheme="minorEastAsia" w:hAnsiTheme="minorHAnsi" w:cstheme="minorBidi"/>
          <w:sz w:val="22"/>
          <w:szCs w:val="22"/>
          <w:lang w:val="en-GB" w:eastAsia="en-US"/>
        </w:rPr>
      </w:pPr>
      <w:r w:rsidRPr="00470C8E">
        <w:rPr>
          <w:rFonts w:asciiTheme="minorHAnsi" w:eastAsiaTheme="minorEastAsia" w:hAnsiTheme="minorHAnsi" w:cstheme="minorBidi"/>
          <w:sz w:val="22"/>
          <w:szCs w:val="22"/>
          <w:lang w:val="en-GB" w:eastAsia="en-US"/>
        </w:rPr>
        <w:t xml:space="preserve">The purpose of this document is to describe the general configuration steps required to manually set up the integration for SAP </w:t>
      </w:r>
      <w:r>
        <w:rPr>
          <w:rFonts w:asciiTheme="minorHAnsi" w:eastAsiaTheme="minorEastAsia" w:hAnsiTheme="minorHAnsi" w:cstheme="minorBidi"/>
          <w:sz w:val="22"/>
          <w:szCs w:val="22"/>
          <w:lang w:val="en-GB" w:eastAsia="en-US"/>
        </w:rPr>
        <w:t xml:space="preserve">ERP or </w:t>
      </w:r>
      <w:r w:rsidRPr="00470C8E">
        <w:rPr>
          <w:rFonts w:asciiTheme="minorHAnsi" w:eastAsiaTheme="minorEastAsia" w:hAnsiTheme="minorHAnsi" w:cstheme="minorBidi"/>
          <w:sz w:val="22"/>
          <w:szCs w:val="22"/>
          <w:lang w:val="en-GB" w:eastAsia="en-US"/>
        </w:rPr>
        <w:t xml:space="preserve">S/4HANA with </w:t>
      </w:r>
      <w:r>
        <w:rPr>
          <w:rFonts w:asciiTheme="minorHAnsi" w:eastAsiaTheme="minorEastAsia" w:hAnsiTheme="minorHAnsi" w:cstheme="minorBidi"/>
          <w:sz w:val="22"/>
          <w:szCs w:val="22"/>
          <w:lang w:val="en-GB" w:eastAsia="en-US"/>
        </w:rPr>
        <w:t>Taulia</w:t>
      </w:r>
      <w:r w:rsidR="00597B4E">
        <w:rPr>
          <w:rFonts w:asciiTheme="minorHAnsi" w:eastAsiaTheme="minorEastAsia" w:hAnsiTheme="minorHAnsi" w:cstheme="minorBidi"/>
          <w:sz w:val="22"/>
          <w:szCs w:val="22"/>
          <w:lang w:val="en-GB" w:eastAsia="en-US"/>
        </w:rPr>
        <w:t xml:space="preserve"> cloud platform.</w:t>
      </w:r>
      <w:r w:rsidRPr="00470C8E">
        <w:rPr>
          <w:rFonts w:asciiTheme="minorHAnsi" w:eastAsiaTheme="minorEastAsia" w:hAnsiTheme="minorHAnsi" w:cstheme="minorBidi"/>
          <w:sz w:val="22"/>
          <w:szCs w:val="22"/>
          <w:lang w:val="en-GB" w:eastAsia="en-US"/>
        </w:rPr>
        <w:t xml:space="preserve"> </w:t>
      </w:r>
    </w:p>
    <w:p w14:paraId="12BE7C6E" w14:textId="77777777" w:rsidR="00612E1A" w:rsidRDefault="00612E1A" w:rsidP="0078143D">
      <w:pPr>
        <w:pStyle w:val="Sectionheading"/>
      </w:pPr>
    </w:p>
    <w:p w14:paraId="0690D39B" w14:textId="5BC0E92E" w:rsidR="004348C8" w:rsidRDefault="00470C8E" w:rsidP="0078143D">
      <w:pPr>
        <w:pStyle w:val="Sectionheading"/>
        <w:sectPr w:rsidR="004348C8" w:rsidSect="008E266B">
          <w:headerReference w:type="default" r:id="rId11"/>
          <w:headerReference w:type="first" r:id="rId12"/>
          <w:footerReference w:type="first" r:id="rId13"/>
          <w:pgSz w:w="12242" w:h="15842" w:code="1"/>
          <w:pgMar w:top="2126" w:right="1440" w:bottom="1440" w:left="1440" w:header="709" w:footer="709" w:gutter="0"/>
          <w:cols w:space="708"/>
          <w:titlePg/>
          <w:docGrid w:linePitch="360"/>
        </w:sectPr>
      </w:pPr>
      <w:bookmarkStart w:id="3" w:name="_Toc157521017"/>
      <w:r>
        <w:t>Overview</w:t>
      </w:r>
      <w:bookmarkEnd w:id="3"/>
    </w:p>
    <w:p w14:paraId="51845FCC" w14:textId="2D522011" w:rsidR="009778B9" w:rsidRPr="009778B9" w:rsidRDefault="009778B9" w:rsidP="009778B9">
      <w:pPr>
        <w:spacing w:after="0" w:line="240" w:lineRule="auto"/>
        <w:rPr>
          <w:i/>
          <w:iCs/>
        </w:rPr>
      </w:pPr>
      <w:r w:rsidRPr="009778B9">
        <w:rPr>
          <w:i/>
          <w:iCs/>
        </w:rPr>
        <w:t xml:space="preserve">The Taulia integration flow connects your </w:t>
      </w:r>
      <w:proofErr w:type="gramStart"/>
      <w:r w:rsidRPr="009778B9">
        <w:rPr>
          <w:i/>
          <w:iCs/>
        </w:rPr>
        <w:t>on-premise</w:t>
      </w:r>
      <w:proofErr w:type="gramEnd"/>
      <w:r w:rsidRPr="009778B9">
        <w:rPr>
          <w:i/>
          <w:iCs/>
        </w:rPr>
        <w:t xml:space="preserve"> SAP ERP or SAP S/4HANA backend systems to the Taulia platform.</w:t>
      </w:r>
    </w:p>
    <w:p w14:paraId="1316AA87" w14:textId="04E6D407" w:rsidR="00CF5D61" w:rsidRDefault="00CF5D61" w:rsidP="0078143D">
      <w:pPr>
        <w:pStyle w:val="NormalWeb"/>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This package and integration flow </w:t>
      </w:r>
      <w:r w:rsidR="00B3733C">
        <w:rPr>
          <w:rFonts w:asciiTheme="minorHAnsi" w:eastAsiaTheme="minorEastAsia" w:hAnsiTheme="minorHAnsi" w:cstheme="minorBidi"/>
          <w:sz w:val="22"/>
          <w:szCs w:val="22"/>
          <w:lang w:val="en-GB" w:eastAsia="en-US"/>
        </w:rPr>
        <w:t xml:space="preserve">will direct the flow of all Taulia API transactions </w:t>
      </w:r>
      <w:r w:rsidR="00690A92">
        <w:rPr>
          <w:rFonts w:asciiTheme="minorHAnsi" w:eastAsiaTheme="minorEastAsia" w:hAnsiTheme="minorHAnsi" w:cstheme="minorBidi"/>
          <w:sz w:val="22"/>
          <w:szCs w:val="22"/>
          <w:lang w:val="en-GB" w:eastAsia="en-US"/>
        </w:rPr>
        <w:t>from</w:t>
      </w:r>
      <w:r w:rsidR="00B3733C">
        <w:rPr>
          <w:rFonts w:asciiTheme="minorHAnsi" w:eastAsiaTheme="minorEastAsia" w:hAnsiTheme="minorHAnsi" w:cstheme="minorBidi"/>
          <w:sz w:val="22"/>
          <w:szCs w:val="22"/>
          <w:lang w:val="en-GB" w:eastAsia="en-US"/>
        </w:rPr>
        <w:t xml:space="preserve"> your back-end systems </w:t>
      </w:r>
      <w:r w:rsidR="00690A92">
        <w:rPr>
          <w:rFonts w:asciiTheme="minorHAnsi" w:eastAsiaTheme="minorEastAsia" w:hAnsiTheme="minorHAnsi" w:cstheme="minorBidi"/>
          <w:sz w:val="22"/>
          <w:szCs w:val="22"/>
          <w:lang w:val="en-GB" w:eastAsia="en-US"/>
        </w:rPr>
        <w:t xml:space="preserve">to </w:t>
      </w:r>
      <w:r w:rsidR="009778B9">
        <w:rPr>
          <w:rFonts w:asciiTheme="minorHAnsi" w:eastAsiaTheme="minorEastAsia" w:hAnsiTheme="minorHAnsi" w:cstheme="minorBidi"/>
          <w:sz w:val="22"/>
          <w:szCs w:val="22"/>
          <w:lang w:val="en-GB" w:eastAsia="en-US"/>
        </w:rPr>
        <w:t>the</w:t>
      </w:r>
      <w:r w:rsidR="00690A92">
        <w:rPr>
          <w:rFonts w:asciiTheme="minorHAnsi" w:eastAsiaTheme="minorEastAsia" w:hAnsiTheme="minorHAnsi" w:cstheme="minorBidi"/>
          <w:sz w:val="22"/>
          <w:szCs w:val="22"/>
          <w:lang w:val="en-GB" w:eastAsia="en-US"/>
        </w:rPr>
        <w:t xml:space="preserve"> Taulia platform </w:t>
      </w:r>
      <w:r w:rsidR="00B3733C">
        <w:rPr>
          <w:rFonts w:asciiTheme="minorHAnsi" w:eastAsiaTheme="minorEastAsia" w:hAnsiTheme="minorHAnsi" w:cstheme="minorBidi"/>
          <w:sz w:val="22"/>
          <w:szCs w:val="22"/>
          <w:lang w:val="en-GB" w:eastAsia="en-US"/>
        </w:rPr>
        <w:t xml:space="preserve">through SAP </w:t>
      </w:r>
      <w:r w:rsidR="00CC5E54">
        <w:rPr>
          <w:rFonts w:asciiTheme="minorHAnsi" w:eastAsiaTheme="minorEastAsia" w:hAnsiTheme="minorHAnsi" w:cstheme="minorBidi"/>
          <w:sz w:val="22"/>
          <w:szCs w:val="22"/>
          <w:lang w:val="en-GB" w:eastAsia="en-US"/>
        </w:rPr>
        <w:t>Integration Suite</w:t>
      </w:r>
      <w:r w:rsidR="00690A92">
        <w:rPr>
          <w:rFonts w:asciiTheme="minorHAnsi" w:eastAsiaTheme="minorEastAsia" w:hAnsiTheme="minorHAnsi" w:cstheme="minorBidi"/>
          <w:sz w:val="22"/>
          <w:szCs w:val="22"/>
          <w:lang w:val="en-GB" w:eastAsia="en-US"/>
        </w:rPr>
        <w:t>.</w:t>
      </w:r>
    </w:p>
    <w:p w14:paraId="0E7C4DD2" w14:textId="18D38C09" w:rsidR="00E970F6" w:rsidRDefault="00E970F6" w:rsidP="0078143D">
      <w:pPr>
        <w:pStyle w:val="NormalWeb"/>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The </w:t>
      </w:r>
      <w:r w:rsidR="000521C7">
        <w:rPr>
          <w:rFonts w:asciiTheme="minorHAnsi" w:eastAsiaTheme="minorEastAsia" w:hAnsiTheme="minorHAnsi" w:cstheme="minorBidi"/>
          <w:sz w:val="22"/>
          <w:szCs w:val="22"/>
          <w:lang w:val="en-GB" w:eastAsia="en-US"/>
        </w:rPr>
        <w:t xml:space="preserve">integration flow is provided as an artifact in the integration package </w:t>
      </w:r>
      <w:r w:rsidR="000521C7" w:rsidRPr="000521C7">
        <w:rPr>
          <w:rFonts w:asciiTheme="minorHAnsi" w:eastAsiaTheme="minorEastAsia" w:hAnsiTheme="minorHAnsi" w:cstheme="minorBidi"/>
          <w:i/>
          <w:iCs/>
          <w:sz w:val="22"/>
          <w:szCs w:val="22"/>
          <w:lang w:val="en-GB" w:eastAsia="en-US"/>
        </w:rPr>
        <w:t>SAP ERP and SAP S/4HANA Integration with Taulia</w:t>
      </w:r>
      <w:r w:rsidR="000521C7">
        <w:rPr>
          <w:rFonts w:asciiTheme="minorHAnsi" w:eastAsiaTheme="minorEastAsia" w:hAnsiTheme="minorHAnsi" w:cstheme="minorBidi"/>
          <w:sz w:val="22"/>
          <w:szCs w:val="22"/>
          <w:lang w:val="en-GB" w:eastAsia="en-US"/>
        </w:rPr>
        <w:t xml:space="preserve"> in SAP Cloud Integration, available </w:t>
      </w:r>
      <w:r w:rsidR="002C768C">
        <w:rPr>
          <w:rFonts w:asciiTheme="minorHAnsi" w:eastAsiaTheme="minorEastAsia" w:hAnsiTheme="minorHAnsi" w:cstheme="minorBidi"/>
          <w:sz w:val="22"/>
          <w:szCs w:val="22"/>
          <w:lang w:val="en-GB" w:eastAsia="en-US"/>
        </w:rPr>
        <w:t>o</w:t>
      </w:r>
      <w:r w:rsidR="000521C7">
        <w:rPr>
          <w:rFonts w:asciiTheme="minorHAnsi" w:eastAsiaTheme="minorEastAsia" w:hAnsiTheme="minorHAnsi" w:cstheme="minorBidi"/>
          <w:sz w:val="22"/>
          <w:szCs w:val="22"/>
          <w:lang w:val="en-GB" w:eastAsia="en-US"/>
        </w:rPr>
        <w:t xml:space="preserve">n </w:t>
      </w:r>
      <w:r w:rsidR="002C768C">
        <w:rPr>
          <w:rFonts w:asciiTheme="minorHAnsi" w:eastAsiaTheme="minorEastAsia" w:hAnsiTheme="minorHAnsi" w:cstheme="minorBidi"/>
          <w:sz w:val="22"/>
          <w:szCs w:val="22"/>
          <w:lang w:val="en-GB" w:eastAsia="en-US"/>
        </w:rPr>
        <w:t xml:space="preserve">the </w:t>
      </w:r>
      <w:r w:rsidR="000521C7" w:rsidRPr="002C768C">
        <w:rPr>
          <w:rFonts w:asciiTheme="minorHAnsi" w:eastAsiaTheme="minorEastAsia" w:hAnsiTheme="minorHAnsi" w:cstheme="minorBidi"/>
          <w:b/>
          <w:bCs/>
          <w:sz w:val="22"/>
          <w:szCs w:val="22"/>
          <w:lang w:val="en-GB" w:eastAsia="en-US"/>
        </w:rPr>
        <w:t>SAP Busines</w:t>
      </w:r>
      <w:r w:rsidR="002C768C" w:rsidRPr="002C768C">
        <w:rPr>
          <w:rFonts w:asciiTheme="minorHAnsi" w:eastAsiaTheme="minorEastAsia" w:hAnsiTheme="minorHAnsi" w:cstheme="minorBidi"/>
          <w:b/>
          <w:bCs/>
          <w:sz w:val="22"/>
          <w:szCs w:val="22"/>
          <w:lang w:val="en-GB" w:eastAsia="en-US"/>
        </w:rPr>
        <w:t>s Accelerator</w:t>
      </w:r>
      <w:r w:rsidR="000521C7" w:rsidRPr="002C768C">
        <w:rPr>
          <w:rFonts w:asciiTheme="minorHAnsi" w:eastAsiaTheme="minorEastAsia" w:hAnsiTheme="minorHAnsi" w:cstheme="minorBidi"/>
          <w:b/>
          <w:bCs/>
          <w:sz w:val="22"/>
          <w:szCs w:val="22"/>
          <w:lang w:val="en-GB" w:eastAsia="en-US"/>
        </w:rPr>
        <w:t xml:space="preserve"> Hub </w:t>
      </w:r>
      <w:r w:rsidR="000521C7" w:rsidRPr="002C768C">
        <w:rPr>
          <w:rFonts w:asciiTheme="minorHAnsi" w:eastAsiaTheme="minorEastAsia" w:hAnsiTheme="minorHAnsi" w:cstheme="minorBidi"/>
          <w:sz w:val="22"/>
          <w:szCs w:val="22"/>
          <w:lang w:val="en-GB" w:eastAsia="en-US"/>
        </w:rPr>
        <w:t>(https://api.sap.com).</w:t>
      </w:r>
      <w:r w:rsidRPr="002C768C">
        <w:rPr>
          <w:rFonts w:asciiTheme="minorHAnsi" w:eastAsiaTheme="minorEastAsia" w:hAnsiTheme="minorHAnsi" w:cstheme="minorBidi"/>
          <w:sz w:val="22"/>
          <w:szCs w:val="22"/>
          <w:lang w:val="en-GB" w:eastAsia="en-US"/>
        </w:rPr>
        <w:t xml:space="preserve"> </w:t>
      </w:r>
      <w:r w:rsidR="00CD43E2">
        <w:rPr>
          <w:rFonts w:asciiTheme="minorHAnsi" w:eastAsiaTheme="minorEastAsia" w:hAnsiTheme="minorHAnsi" w:cstheme="minorBidi"/>
          <w:sz w:val="22"/>
          <w:szCs w:val="22"/>
          <w:lang w:val="en-GB" w:eastAsia="en-US"/>
        </w:rPr>
        <w:t xml:space="preserve">You can access the integration package from the </w:t>
      </w:r>
      <w:r w:rsidR="006D2DC4">
        <w:rPr>
          <w:rFonts w:asciiTheme="minorHAnsi" w:eastAsiaTheme="minorEastAsia" w:hAnsiTheme="minorHAnsi" w:cstheme="minorBidi"/>
          <w:sz w:val="22"/>
          <w:szCs w:val="22"/>
          <w:lang w:val="en-GB" w:eastAsia="en-US"/>
        </w:rPr>
        <w:t>catalogue</w:t>
      </w:r>
      <w:r w:rsidR="00CD43E2">
        <w:rPr>
          <w:rFonts w:asciiTheme="minorHAnsi" w:eastAsiaTheme="minorEastAsia" w:hAnsiTheme="minorHAnsi" w:cstheme="minorBidi"/>
          <w:sz w:val="22"/>
          <w:szCs w:val="22"/>
          <w:lang w:val="en-GB" w:eastAsia="en-US"/>
        </w:rPr>
        <w:t xml:space="preserve"> page in the </w:t>
      </w:r>
      <w:r w:rsidR="00CD43E2" w:rsidRPr="009B63BE">
        <w:rPr>
          <w:rFonts w:asciiTheme="minorHAnsi" w:eastAsiaTheme="minorEastAsia" w:hAnsiTheme="minorHAnsi" w:cstheme="minorBidi"/>
          <w:b/>
          <w:bCs/>
          <w:sz w:val="22"/>
          <w:szCs w:val="22"/>
          <w:lang w:val="en-GB" w:eastAsia="en-US"/>
        </w:rPr>
        <w:t>Discover</w:t>
      </w:r>
      <w:r w:rsidR="00CD43E2">
        <w:rPr>
          <w:rFonts w:asciiTheme="minorHAnsi" w:eastAsiaTheme="minorEastAsia" w:hAnsiTheme="minorHAnsi" w:cstheme="minorBidi"/>
          <w:sz w:val="22"/>
          <w:szCs w:val="22"/>
          <w:lang w:val="en-GB" w:eastAsia="en-US"/>
        </w:rPr>
        <w:t xml:space="preserve"> section </w:t>
      </w:r>
      <w:r w:rsidR="009B63BE">
        <w:rPr>
          <w:rFonts w:asciiTheme="minorHAnsi" w:eastAsiaTheme="minorEastAsia" w:hAnsiTheme="minorHAnsi" w:cstheme="minorBidi"/>
          <w:sz w:val="22"/>
          <w:szCs w:val="22"/>
          <w:lang w:val="en-GB" w:eastAsia="en-US"/>
        </w:rPr>
        <w:t>i</w:t>
      </w:r>
      <w:r w:rsidR="00CD43E2">
        <w:rPr>
          <w:rFonts w:asciiTheme="minorHAnsi" w:eastAsiaTheme="minorEastAsia" w:hAnsiTheme="minorHAnsi" w:cstheme="minorBidi"/>
          <w:sz w:val="22"/>
          <w:szCs w:val="22"/>
          <w:lang w:val="en-GB" w:eastAsia="en-US"/>
        </w:rPr>
        <w:t>n the SAP Integration Suite.</w:t>
      </w:r>
    </w:p>
    <w:p w14:paraId="16B423E1" w14:textId="77777777" w:rsidR="00023A4E" w:rsidRDefault="00023A4E" w:rsidP="009663BC"/>
    <w:p w14:paraId="59A5069B" w14:textId="30B83EF6" w:rsidR="00023A4E" w:rsidRDefault="00023A4E" w:rsidP="00023A4E"/>
    <w:p w14:paraId="27542348" w14:textId="642E6F7A" w:rsidR="00612E1A" w:rsidRDefault="00612E1A" w:rsidP="00023A4E"/>
    <w:p w14:paraId="6477844B" w14:textId="370CD65C" w:rsidR="00612E1A" w:rsidRDefault="00612E1A" w:rsidP="00023A4E"/>
    <w:p w14:paraId="028864B6" w14:textId="54C2FA3D" w:rsidR="00612E1A" w:rsidRDefault="00612E1A" w:rsidP="00023A4E"/>
    <w:p w14:paraId="5706D6AB" w14:textId="77777777" w:rsidR="00612E1A" w:rsidRDefault="00612E1A" w:rsidP="00023A4E"/>
    <w:p w14:paraId="6AECCF16" w14:textId="77777777" w:rsidR="006D2DC4" w:rsidRDefault="006D2DC4" w:rsidP="006D2DC4">
      <w:pPr>
        <w:pStyle w:val="Sectionheading"/>
      </w:pPr>
      <w:bookmarkStart w:id="4" w:name="_Toc157521018"/>
      <w:r>
        <w:lastRenderedPageBreak/>
        <w:t>Prerequisites</w:t>
      </w:r>
      <w:bookmarkEnd w:id="4"/>
    </w:p>
    <w:p w14:paraId="60BBBDFC" w14:textId="515BD2B2" w:rsidR="006D2DC4" w:rsidRDefault="0012180E" w:rsidP="006D2DC4">
      <w:pPr>
        <w:pStyle w:val="NormalWeb"/>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Before configuring the Taulia integration flow, please make sure the following prerequisites have been met:</w:t>
      </w:r>
    </w:p>
    <w:p w14:paraId="4AAECABC" w14:textId="4B369C58" w:rsidR="0012180E" w:rsidRDefault="0012180E" w:rsidP="0012180E">
      <w:pPr>
        <w:pStyle w:val="NormalWeb"/>
        <w:numPr>
          <w:ilvl w:val="0"/>
          <w:numId w:val="5"/>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The </w:t>
      </w:r>
      <w:r w:rsidR="005E5D60">
        <w:rPr>
          <w:rFonts w:asciiTheme="minorHAnsi" w:eastAsiaTheme="minorEastAsia" w:hAnsiTheme="minorHAnsi" w:cstheme="minorBidi"/>
          <w:sz w:val="22"/>
          <w:szCs w:val="22"/>
          <w:lang w:val="en-GB" w:eastAsia="en-US"/>
        </w:rPr>
        <w:t xml:space="preserve">SAP </w:t>
      </w:r>
      <w:r>
        <w:rPr>
          <w:rFonts w:asciiTheme="minorHAnsi" w:eastAsiaTheme="minorEastAsia" w:hAnsiTheme="minorHAnsi" w:cstheme="minorBidi"/>
          <w:sz w:val="22"/>
          <w:szCs w:val="22"/>
          <w:lang w:val="en-GB" w:eastAsia="en-US"/>
        </w:rPr>
        <w:t xml:space="preserve">Taulia </w:t>
      </w:r>
      <w:r w:rsidR="00BB434A">
        <w:rPr>
          <w:rFonts w:asciiTheme="minorHAnsi" w:eastAsiaTheme="minorEastAsia" w:hAnsiTheme="minorHAnsi" w:cstheme="minorBidi"/>
          <w:sz w:val="22"/>
          <w:szCs w:val="22"/>
          <w:lang w:val="en-GB" w:eastAsia="en-US"/>
        </w:rPr>
        <w:t>solution</w:t>
      </w:r>
      <w:r>
        <w:rPr>
          <w:rFonts w:asciiTheme="minorHAnsi" w:eastAsiaTheme="minorEastAsia" w:hAnsiTheme="minorHAnsi" w:cstheme="minorBidi"/>
          <w:sz w:val="22"/>
          <w:szCs w:val="22"/>
          <w:lang w:val="en-GB" w:eastAsia="en-US"/>
        </w:rPr>
        <w:t xml:space="preserve"> has been</w:t>
      </w:r>
      <w:r w:rsidR="005E5D60">
        <w:rPr>
          <w:rFonts w:asciiTheme="minorHAnsi" w:eastAsiaTheme="minorEastAsia" w:hAnsiTheme="minorHAnsi" w:cstheme="minorBidi"/>
          <w:sz w:val="22"/>
          <w:szCs w:val="22"/>
          <w:lang w:val="en-GB" w:eastAsia="en-US"/>
        </w:rPr>
        <w:t xml:space="preserve"> activated or</w:t>
      </w:r>
      <w:r>
        <w:rPr>
          <w:rFonts w:asciiTheme="minorHAnsi" w:eastAsiaTheme="minorEastAsia" w:hAnsiTheme="minorHAnsi" w:cstheme="minorBidi"/>
          <w:sz w:val="22"/>
          <w:szCs w:val="22"/>
          <w:lang w:val="en-GB" w:eastAsia="en-US"/>
        </w:rPr>
        <w:t xml:space="preserve"> installed and configured on your backend </w:t>
      </w:r>
      <w:proofErr w:type="gramStart"/>
      <w:r>
        <w:rPr>
          <w:rFonts w:asciiTheme="minorHAnsi" w:eastAsiaTheme="minorEastAsia" w:hAnsiTheme="minorHAnsi" w:cstheme="minorBidi"/>
          <w:sz w:val="22"/>
          <w:szCs w:val="22"/>
          <w:lang w:val="en-GB" w:eastAsia="en-US"/>
        </w:rPr>
        <w:t>on-premise</w:t>
      </w:r>
      <w:proofErr w:type="gramEnd"/>
      <w:r>
        <w:rPr>
          <w:rFonts w:asciiTheme="minorHAnsi" w:eastAsiaTheme="minorEastAsia" w:hAnsiTheme="minorHAnsi" w:cstheme="minorBidi"/>
          <w:sz w:val="22"/>
          <w:szCs w:val="22"/>
          <w:lang w:val="en-GB" w:eastAsia="en-US"/>
        </w:rPr>
        <w:t xml:space="preserve"> system</w:t>
      </w:r>
      <w:r w:rsidR="00BB434A">
        <w:rPr>
          <w:rFonts w:asciiTheme="minorHAnsi" w:eastAsiaTheme="minorEastAsia" w:hAnsiTheme="minorHAnsi" w:cstheme="minorBidi"/>
          <w:sz w:val="22"/>
          <w:szCs w:val="22"/>
          <w:lang w:val="en-GB" w:eastAsia="en-US"/>
        </w:rPr>
        <w:t>.</w:t>
      </w:r>
    </w:p>
    <w:p w14:paraId="6A8AAB14" w14:textId="101AAF61" w:rsidR="00B3329F" w:rsidRDefault="00B3329F" w:rsidP="00BB434A">
      <w:pPr>
        <w:pStyle w:val="NormalWeb"/>
        <w:numPr>
          <w:ilvl w:val="1"/>
          <w:numId w:val="5"/>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Please note the </w:t>
      </w:r>
      <w:r w:rsidR="00261021">
        <w:rPr>
          <w:rFonts w:asciiTheme="minorHAnsi" w:eastAsiaTheme="minorEastAsia" w:hAnsiTheme="minorHAnsi" w:cstheme="minorBidi"/>
          <w:sz w:val="22"/>
          <w:szCs w:val="22"/>
          <w:lang w:val="en-GB" w:eastAsia="en-US"/>
        </w:rPr>
        <w:t xml:space="preserve">supported deployment </w:t>
      </w:r>
      <w:r w:rsidR="005A1F79">
        <w:rPr>
          <w:rFonts w:asciiTheme="minorHAnsi" w:eastAsiaTheme="minorEastAsia" w:hAnsiTheme="minorHAnsi" w:cstheme="minorBidi"/>
          <w:sz w:val="22"/>
          <w:szCs w:val="22"/>
          <w:lang w:val="en-GB" w:eastAsia="en-US"/>
        </w:rPr>
        <w:t xml:space="preserve">models </w:t>
      </w:r>
      <w:r w:rsidR="00261021">
        <w:rPr>
          <w:rFonts w:asciiTheme="minorHAnsi" w:eastAsiaTheme="minorEastAsia" w:hAnsiTheme="minorHAnsi" w:cstheme="minorBidi"/>
          <w:sz w:val="22"/>
          <w:szCs w:val="22"/>
          <w:lang w:val="en-GB" w:eastAsia="en-US"/>
        </w:rPr>
        <w:t xml:space="preserve">of </w:t>
      </w:r>
      <w:r w:rsidR="00C60F24">
        <w:rPr>
          <w:rFonts w:asciiTheme="minorHAnsi" w:eastAsiaTheme="minorEastAsia" w:hAnsiTheme="minorHAnsi" w:cstheme="minorBidi"/>
          <w:sz w:val="22"/>
          <w:szCs w:val="22"/>
          <w:lang w:val="en-GB" w:eastAsia="en-US"/>
        </w:rPr>
        <w:t>SAP</w:t>
      </w:r>
      <w:r w:rsidR="00261021">
        <w:rPr>
          <w:rFonts w:asciiTheme="minorHAnsi" w:eastAsiaTheme="minorEastAsia" w:hAnsiTheme="minorHAnsi" w:cstheme="minorBidi"/>
          <w:sz w:val="22"/>
          <w:szCs w:val="22"/>
          <w:lang w:val="en-GB" w:eastAsia="en-US"/>
        </w:rPr>
        <w:t xml:space="preserve"> Taulia</w:t>
      </w:r>
      <w:r w:rsidR="00C60F24">
        <w:rPr>
          <w:rFonts w:asciiTheme="minorHAnsi" w:eastAsiaTheme="minorEastAsia" w:hAnsiTheme="minorHAnsi" w:cstheme="minorBidi"/>
          <w:sz w:val="22"/>
          <w:szCs w:val="22"/>
          <w:lang w:val="en-GB" w:eastAsia="en-US"/>
        </w:rPr>
        <w:t xml:space="preserve"> solution </w:t>
      </w:r>
      <w:r w:rsidR="00261021">
        <w:rPr>
          <w:rFonts w:asciiTheme="minorHAnsi" w:eastAsiaTheme="minorEastAsia" w:hAnsiTheme="minorHAnsi" w:cstheme="minorBidi"/>
          <w:sz w:val="22"/>
          <w:szCs w:val="22"/>
          <w:lang w:val="en-GB" w:eastAsia="en-US"/>
        </w:rPr>
        <w:t xml:space="preserve">and the availability of </w:t>
      </w:r>
      <w:r w:rsidR="005A1F79">
        <w:rPr>
          <w:rFonts w:asciiTheme="minorHAnsi" w:eastAsiaTheme="minorEastAsia" w:hAnsiTheme="minorHAnsi" w:cstheme="minorBidi"/>
          <w:sz w:val="22"/>
          <w:szCs w:val="22"/>
          <w:lang w:val="en-GB" w:eastAsia="en-US"/>
        </w:rPr>
        <w:t xml:space="preserve">the Taulia integration flow. </w:t>
      </w:r>
      <w:r w:rsidR="00261021">
        <w:rPr>
          <w:rFonts w:asciiTheme="minorHAnsi" w:eastAsiaTheme="minorEastAsia" w:hAnsiTheme="minorHAnsi" w:cstheme="minorBidi"/>
          <w:sz w:val="22"/>
          <w:szCs w:val="22"/>
          <w:lang w:val="en-GB" w:eastAsia="en-US"/>
        </w:rPr>
        <w:t xml:space="preserve"> </w:t>
      </w:r>
    </w:p>
    <w:tbl>
      <w:tblPr>
        <w:tblStyle w:val="TableGrid"/>
        <w:tblW w:w="0" w:type="auto"/>
        <w:tblInd w:w="1440" w:type="dxa"/>
        <w:tblLook w:val="04A0" w:firstRow="1" w:lastRow="0" w:firstColumn="1" w:lastColumn="0" w:noHBand="0" w:noVBand="1"/>
      </w:tblPr>
      <w:tblGrid>
        <w:gridCol w:w="1596"/>
        <w:gridCol w:w="2501"/>
        <w:gridCol w:w="3638"/>
      </w:tblGrid>
      <w:tr w:rsidR="009778B9" w14:paraId="6C996C88" w14:textId="77777777" w:rsidTr="009778B9">
        <w:tc>
          <w:tcPr>
            <w:tcW w:w="1596" w:type="dxa"/>
          </w:tcPr>
          <w:p w14:paraId="237E0D5C" w14:textId="22CBDC80" w:rsidR="009778B9" w:rsidRPr="005A1F79" w:rsidRDefault="009778B9" w:rsidP="00B3329F">
            <w:pPr>
              <w:pStyle w:val="NormalWeb"/>
              <w:rPr>
                <w:rFonts w:asciiTheme="minorHAnsi" w:eastAsiaTheme="minorEastAsia" w:hAnsiTheme="minorHAnsi" w:cstheme="minorBidi"/>
                <w:b/>
                <w:bCs/>
                <w:sz w:val="22"/>
                <w:szCs w:val="22"/>
                <w:highlight w:val="darkGray"/>
                <w:lang w:val="en-GB" w:eastAsia="en-US"/>
              </w:rPr>
            </w:pPr>
            <w:r w:rsidRPr="005A1F79">
              <w:rPr>
                <w:rFonts w:asciiTheme="minorHAnsi" w:eastAsiaTheme="minorEastAsia" w:hAnsiTheme="minorHAnsi" w:cstheme="minorBidi"/>
                <w:b/>
                <w:bCs/>
                <w:sz w:val="22"/>
                <w:szCs w:val="22"/>
                <w:highlight w:val="darkGray"/>
                <w:lang w:val="en-GB" w:eastAsia="en-US"/>
              </w:rPr>
              <w:t>SAP System</w:t>
            </w:r>
          </w:p>
        </w:tc>
        <w:tc>
          <w:tcPr>
            <w:tcW w:w="2501" w:type="dxa"/>
          </w:tcPr>
          <w:p w14:paraId="35D344BC" w14:textId="2E8D550D" w:rsidR="009778B9" w:rsidRPr="005A1F79" w:rsidRDefault="009778B9" w:rsidP="00B3329F">
            <w:pPr>
              <w:pStyle w:val="NormalWeb"/>
              <w:rPr>
                <w:rFonts w:asciiTheme="minorHAnsi" w:eastAsiaTheme="minorEastAsia" w:hAnsiTheme="minorHAnsi" w:cstheme="minorBidi"/>
                <w:b/>
                <w:bCs/>
                <w:sz w:val="22"/>
                <w:szCs w:val="22"/>
                <w:highlight w:val="darkGray"/>
                <w:lang w:val="en-GB" w:eastAsia="en-US"/>
              </w:rPr>
            </w:pPr>
            <w:r w:rsidRPr="005A1F79">
              <w:rPr>
                <w:rFonts w:asciiTheme="minorHAnsi" w:eastAsiaTheme="minorEastAsia" w:hAnsiTheme="minorHAnsi" w:cstheme="minorBidi"/>
                <w:b/>
                <w:bCs/>
                <w:sz w:val="22"/>
                <w:szCs w:val="22"/>
                <w:highlight w:val="darkGray"/>
                <w:lang w:val="en-GB" w:eastAsia="en-US"/>
              </w:rPr>
              <w:t>SAP Deployment Model</w:t>
            </w:r>
          </w:p>
        </w:tc>
        <w:tc>
          <w:tcPr>
            <w:tcW w:w="3638" w:type="dxa"/>
          </w:tcPr>
          <w:p w14:paraId="0500B0A0" w14:textId="49F87BA4" w:rsidR="009778B9" w:rsidRPr="005A1F79" w:rsidRDefault="009778B9" w:rsidP="00B3329F">
            <w:pPr>
              <w:pStyle w:val="NormalWeb"/>
              <w:rPr>
                <w:rFonts w:asciiTheme="minorHAnsi" w:eastAsiaTheme="minorEastAsia" w:hAnsiTheme="minorHAnsi" w:cstheme="minorBidi"/>
                <w:b/>
                <w:bCs/>
                <w:sz w:val="22"/>
                <w:szCs w:val="22"/>
                <w:highlight w:val="darkGray"/>
                <w:lang w:val="en-GB" w:eastAsia="en-US"/>
              </w:rPr>
            </w:pPr>
            <w:r>
              <w:rPr>
                <w:rFonts w:asciiTheme="minorHAnsi" w:eastAsiaTheme="minorEastAsia" w:hAnsiTheme="minorHAnsi" w:cstheme="minorBidi"/>
                <w:b/>
                <w:bCs/>
                <w:sz w:val="22"/>
                <w:szCs w:val="22"/>
                <w:highlight w:val="darkGray"/>
                <w:lang w:val="en-GB" w:eastAsia="en-US"/>
              </w:rPr>
              <w:t>Supported Components of SAP Taulia</w:t>
            </w:r>
          </w:p>
        </w:tc>
      </w:tr>
      <w:tr w:rsidR="009778B9" w14:paraId="28B48F64" w14:textId="77777777" w:rsidTr="009778B9">
        <w:tc>
          <w:tcPr>
            <w:tcW w:w="1596" w:type="dxa"/>
          </w:tcPr>
          <w:p w14:paraId="54E58269" w14:textId="5AEF17E8" w:rsidR="009778B9" w:rsidRDefault="009778B9" w:rsidP="00B3329F">
            <w:pPr>
              <w:pStyle w:val="NormalWeb"/>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ECC or S/4HANA</w:t>
            </w:r>
          </w:p>
        </w:tc>
        <w:tc>
          <w:tcPr>
            <w:tcW w:w="2501" w:type="dxa"/>
          </w:tcPr>
          <w:p w14:paraId="03C8CA4B" w14:textId="68B81CBF" w:rsidR="009778B9" w:rsidRDefault="009778B9" w:rsidP="00B3329F">
            <w:pPr>
              <w:pStyle w:val="NormalWeb"/>
              <w:rPr>
                <w:rFonts w:asciiTheme="minorHAnsi" w:eastAsiaTheme="minorEastAsia" w:hAnsiTheme="minorHAnsi" w:cstheme="minorBidi"/>
                <w:sz w:val="22"/>
                <w:szCs w:val="22"/>
                <w:lang w:val="en-GB" w:eastAsia="en-US"/>
              </w:rPr>
            </w:pPr>
            <w:proofErr w:type="gramStart"/>
            <w:r>
              <w:rPr>
                <w:rFonts w:asciiTheme="minorHAnsi" w:eastAsiaTheme="minorEastAsia" w:hAnsiTheme="minorHAnsi" w:cstheme="minorBidi"/>
                <w:sz w:val="22"/>
                <w:szCs w:val="22"/>
                <w:lang w:val="en-GB" w:eastAsia="en-US"/>
              </w:rPr>
              <w:t>On-premise</w:t>
            </w:r>
            <w:proofErr w:type="gramEnd"/>
            <w:r>
              <w:rPr>
                <w:rFonts w:asciiTheme="minorHAnsi" w:eastAsiaTheme="minorEastAsia" w:hAnsiTheme="minorHAnsi" w:cstheme="minorBidi"/>
                <w:sz w:val="22"/>
                <w:szCs w:val="22"/>
                <w:lang w:val="en-GB" w:eastAsia="en-US"/>
              </w:rPr>
              <w:t xml:space="preserve"> add-on</w:t>
            </w:r>
          </w:p>
        </w:tc>
        <w:tc>
          <w:tcPr>
            <w:tcW w:w="3638" w:type="dxa"/>
          </w:tcPr>
          <w:p w14:paraId="4905520C" w14:textId="5B0AED7E" w:rsidR="009778B9" w:rsidRDefault="009778B9" w:rsidP="009C32F9">
            <w:pPr>
              <w:pStyle w:val="NormalWeb"/>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TAULIA and TAUCC, version 400 or higher</w:t>
            </w:r>
            <w:r w:rsidR="00771EA7">
              <w:rPr>
                <w:rFonts w:asciiTheme="minorHAnsi" w:eastAsiaTheme="minorEastAsia" w:hAnsiTheme="minorHAnsi" w:cstheme="minorBidi"/>
                <w:sz w:val="22"/>
                <w:szCs w:val="22"/>
                <w:lang w:val="en-GB" w:eastAsia="en-US"/>
              </w:rPr>
              <w:br/>
            </w:r>
            <w:r w:rsidR="009C32F9">
              <w:rPr>
                <w:rFonts w:asciiTheme="minorHAnsi" w:eastAsiaTheme="minorEastAsia" w:hAnsiTheme="minorHAnsi" w:cstheme="minorBidi"/>
                <w:sz w:val="22"/>
                <w:szCs w:val="22"/>
                <w:lang w:val="en-GB" w:eastAsia="en-US"/>
              </w:rPr>
              <w:br/>
            </w:r>
            <w:r>
              <w:rPr>
                <w:rFonts w:asciiTheme="minorHAnsi" w:eastAsiaTheme="minorEastAsia" w:hAnsiTheme="minorHAnsi" w:cstheme="minorBidi"/>
                <w:sz w:val="22"/>
                <w:szCs w:val="22"/>
                <w:lang w:val="en-GB" w:eastAsia="en-US"/>
              </w:rPr>
              <w:t xml:space="preserve">Refer to OSS note </w:t>
            </w:r>
            <w:hyperlink r:id="rId14" w:history="1">
              <w:r w:rsidRPr="00880115">
                <w:rPr>
                  <w:rStyle w:val="Hyperlink"/>
                  <w:rFonts w:asciiTheme="minorHAnsi" w:eastAsiaTheme="minorEastAsia" w:hAnsiTheme="minorHAnsi" w:cstheme="minorBidi"/>
                  <w:sz w:val="22"/>
                  <w:szCs w:val="22"/>
                  <w:lang w:val="en-GB" w:eastAsia="en-US"/>
                </w:rPr>
                <w:t>336387</w:t>
              </w:r>
            </w:hyperlink>
            <w:r>
              <w:rPr>
                <w:rFonts w:asciiTheme="minorHAnsi" w:eastAsiaTheme="minorEastAsia" w:hAnsiTheme="minorHAnsi" w:cstheme="minorBidi"/>
                <w:sz w:val="22"/>
                <w:szCs w:val="22"/>
                <w:lang w:val="en-GB" w:eastAsia="en-US"/>
              </w:rPr>
              <w:t xml:space="preserve"> for more details</w:t>
            </w:r>
          </w:p>
        </w:tc>
      </w:tr>
      <w:tr w:rsidR="009778B9" w:rsidRPr="00287381" w14:paraId="6DD59136" w14:textId="77777777" w:rsidTr="009778B9">
        <w:tc>
          <w:tcPr>
            <w:tcW w:w="1596" w:type="dxa"/>
          </w:tcPr>
          <w:p w14:paraId="72ECBA8A" w14:textId="1A98900F" w:rsidR="009778B9" w:rsidRPr="00287381" w:rsidRDefault="009778B9" w:rsidP="00B3329F">
            <w:pPr>
              <w:pStyle w:val="NormalWeb"/>
              <w:rPr>
                <w:rFonts w:asciiTheme="minorHAnsi" w:eastAsiaTheme="minorEastAsia" w:hAnsiTheme="minorHAnsi" w:cstheme="minorBidi"/>
                <w:sz w:val="22"/>
                <w:szCs w:val="22"/>
                <w:lang w:val="en-GB" w:eastAsia="en-US"/>
              </w:rPr>
            </w:pPr>
            <w:r w:rsidRPr="00287381">
              <w:rPr>
                <w:rFonts w:asciiTheme="minorHAnsi" w:eastAsiaTheme="minorEastAsia" w:hAnsiTheme="minorHAnsi" w:cstheme="minorBidi"/>
                <w:sz w:val="22"/>
                <w:szCs w:val="22"/>
                <w:lang w:val="en-GB" w:eastAsia="en-US"/>
              </w:rPr>
              <w:t>S/4HANA</w:t>
            </w:r>
          </w:p>
        </w:tc>
        <w:tc>
          <w:tcPr>
            <w:tcW w:w="2501" w:type="dxa"/>
          </w:tcPr>
          <w:p w14:paraId="7EBD24C2" w14:textId="454635D9" w:rsidR="009778B9" w:rsidRPr="00287381" w:rsidRDefault="009778B9" w:rsidP="00B3329F">
            <w:pPr>
              <w:pStyle w:val="NormalWeb"/>
              <w:rPr>
                <w:rFonts w:asciiTheme="minorHAnsi" w:eastAsiaTheme="minorEastAsia" w:hAnsiTheme="minorHAnsi" w:cstheme="minorBidi"/>
                <w:sz w:val="22"/>
                <w:szCs w:val="22"/>
                <w:lang w:val="en-GB" w:eastAsia="en-US"/>
              </w:rPr>
            </w:pPr>
            <w:proofErr w:type="gramStart"/>
            <w:r w:rsidRPr="00287381">
              <w:rPr>
                <w:rFonts w:asciiTheme="minorHAnsi" w:eastAsiaTheme="minorEastAsia" w:hAnsiTheme="minorHAnsi" w:cstheme="minorBidi"/>
                <w:sz w:val="22"/>
                <w:szCs w:val="22"/>
                <w:lang w:val="en-GB" w:eastAsia="en-US"/>
              </w:rPr>
              <w:t>On-premise</w:t>
            </w:r>
            <w:proofErr w:type="gramEnd"/>
            <w:r w:rsidRPr="00287381">
              <w:rPr>
                <w:rFonts w:asciiTheme="minorHAnsi" w:eastAsiaTheme="minorEastAsia" w:hAnsiTheme="minorHAnsi" w:cstheme="minorBidi"/>
                <w:sz w:val="22"/>
                <w:szCs w:val="22"/>
                <w:lang w:val="en-GB" w:eastAsia="en-US"/>
              </w:rPr>
              <w:t xml:space="preserve"> </w:t>
            </w:r>
            <w:r w:rsidR="00D2016B" w:rsidRPr="00287381">
              <w:rPr>
                <w:rFonts w:asciiTheme="minorHAnsi" w:eastAsiaTheme="minorEastAsia" w:hAnsiTheme="minorHAnsi" w:cstheme="minorBidi"/>
                <w:sz w:val="22"/>
                <w:szCs w:val="22"/>
                <w:lang w:val="en-GB" w:eastAsia="en-US"/>
              </w:rPr>
              <w:t>/ P</w:t>
            </w:r>
            <w:r w:rsidRPr="00287381">
              <w:rPr>
                <w:rFonts w:asciiTheme="minorHAnsi" w:eastAsiaTheme="minorEastAsia" w:hAnsiTheme="minorHAnsi" w:cstheme="minorBidi"/>
                <w:sz w:val="22"/>
                <w:szCs w:val="22"/>
                <w:lang w:val="en-GB" w:eastAsia="en-US"/>
              </w:rPr>
              <w:t>rivate cloud</w:t>
            </w:r>
          </w:p>
        </w:tc>
        <w:tc>
          <w:tcPr>
            <w:tcW w:w="3638" w:type="dxa"/>
          </w:tcPr>
          <w:p w14:paraId="39382495" w14:textId="3607D876" w:rsidR="009778B9" w:rsidRPr="00287381" w:rsidRDefault="009778B9" w:rsidP="00B3329F">
            <w:pPr>
              <w:pStyle w:val="NormalWeb"/>
              <w:rPr>
                <w:rFonts w:asciiTheme="minorHAnsi" w:eastAsiaTheme="minorEastAsia" w:hAnsiTheme="minorHAnsi" w:cstheme="minorBidi"/>
                <w:sz w:val="22"/>
                <w:szCs w:val="22"/>
                <w:lang w:val="en-GB" w:eastAsia="en-US"/>
              </w:rPr>
            </w:pPr>
            <w:r w:rsidRPr="00287381">
              <w:rPr>
                <w:rFonts w:asciiTheme="minorHAnsi" w:eastAsiaTheme="minorEastAsia" w:hAnsiTheme="minorHAnsi" w:cstheme="minorBidi"/>
                <w:sz w:val="22"/>
                <w:szCs w:val="22"/>
                <w:lang w:val="en-GB" w:eastAsia="en-US"/>
              </w:rPr>
              <w:t>S/4H</w:t>
            </w:r>
            <w:r w:rsidR="00F64ED7">
              <w:rPr>
                <w:rFonts w:asciiTheme="minorHAnsi" w:eastAsiaTheme="minorEastAsia" w:hAnsiTheme="minorHAnsi" w:cstheme="minorBidi"/>
                <w:sz w:val="22"/>
                <w:szCs w:val="22"/>
                <w:lang w:val="en-GB" w:eastAsia="en-US"/>
              </w:rPr>
              <w:t>ANA</w:t>
            </w:r>
            <w:r w:rsidRPr="00287381">
              <w:rPr>
                <w:rFonts w:asciiTheme="minorHAnsi" w:eastAsiaTheme="minorEastAsia" w:hAnsiTheme="minorHAnsi" w:cstheme="minorBidi"/>
                <w:sz w:val="22"/>
                <w:szCs w:val="22"/>
                <w:lang w:val="en-GB" w:eastAsia="en-US"/>
              </w:rPr>
              <w:t xml:space="preserve"> 2025 SPF0 or higher</w:t>
            </w:r>
          </w:p>
        </w:tc>
      </w:tr>
    </w:tbl>
    <w:p w14:paraId="3D0F4B04" w14:textId="62D9FDB8" w:rsidR="00C1387B" w:rsidRDefault="00771EA7" w:rsidP="00D2016B">
      <w:pPr>
        <w:pStyle w:val="NormalWeb"/>
        <w:contextualSpacing/>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ab/>
        <w:t xml:space="preserve">Note: The minimum backend </w:t>
      </w:r>
      <w:proofErr w:type="gramStart"/>
      <w:r>
        <w:rPr>
          <w:rFonts w:asciiTheme="minorHAnsi" w:eastAsiaTheme="minorEastAsia" w:hAnsiTheme="minorHAnsi" w:cstheme="minorBidi"/>
          <w:sz w:val="22"/>
          <w:szCs w:val="22"/>
          <w:lang w:val="en-GB" w:eastAsia="en-US"/>
        </w:rPr>
        <w:t>on-premise</w:t>
      </w:r>
      <w:proofErr w:type="gramEnd"/>
      <w:r>
        <w:rPr>
          <w:rFonts w:asciiTheme="minorHAnsi" w:eastAsiaTheme="minorEastAsia" w:hAnsiTheme="minorHAnsi" w:cstheme="minorBidi"/>
          <w:sz w:val="22"/>
          <w:szCs w:val="22"/>
          <w:lang w:val="en-GB" w:eastAsia="en-US"/>
        </w:rPr>
        <w:t xml:space="preserve"> system version supported is ECC 6.0.</w:t>
      </w:r>
      <w:r w:rsidR="00D57188">
        <w:rPr>
          <w:rFonts w:asciiTheme="minorHAnsi" w:eastAsiaTheme="minorEastAsia" w:hAnsiTheme="minorHAnsi" w:cstheme="minorBidi"/>
          <w:sz w:val="22"/>
          <w:szCs w:val="22"/>
          <w:lang w:val="en-GB" w:eastAsia="en-US"/>
        </w:rPr>
        <w:br/>
      </w:r>
    </w:p>
    <w:p w14:paraId="7CDA9049" w14:textId="26670ED4" w:rsidR="00D57188" w:rsidRPr="006A6DEA" w:rsidRDefault="00A2795A" w:rsidP="00D57188">
      <w:pPr>
        <w:pStyle w:val="NormalWeb"/>
        <w:numPr>
          <w:ilvl w:val="0"/>
          <w:numId w:val="5"/>
        </w:numPr>
        <w:contextualSpacing/>
        <w:rPr>
          <w:rFonts w:asciiTheme="minorHAnsi" w:eastAsiaTheme="minorEastAsia" w:hAnsiTheme="minorHAnsi" w:cstheme="minorBidi"/>
          <w:sz w:val="22"/>
          <w:szCs w:val="22"/>
          <w:lang w:val="en-GB" w:eastAsia="en-US"/>
        </w:rPr>
      </w:pPr>
      <w:r w:rsidRPr="006A6DEA">
        <w:rPr>
          <w:rFonts w:asciiTheme="minorHAnsi" w:eastAsiaTheme="minorEastAsia" w:hAnsiTheme="minorHAnsi" w:cstheme="minorBidi"/>
          <w:sz w:val="22"/>
          <w:szCs w:val="22"/>
          <w:lang w:val="en-GB" w:eastAsia="en-US"/>
        </w:rPr>
        <w:t>Standard Authentication Prerequisites (Non-OAuth 2.0)</w:t>
      </w:r>
    </w:p>
    <w:p w14:paraId="6461C572" w14:textId="41A65DBE" w:rsidR="00254B42" w:rsidRDefault="00C1387B" w:rsidP="00D57188">
      <w:pPr>
        <w:pStyle w:val="NormalWeb"/>
        <w:numPr>
          <w:ilvl w:val="1"/>
          <w:numId w:val="5"/>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Access credentials are provided and configured </w:t>
      </w:r>
      <w:r w:rsidR="00A2795A">
        <w:rPr>
          <w:rFonts w:asciiTheme="minorHAnsi" w:eastAsiaTheme="minorEastAsia" w:hAnsiTheme="minorHAnsi" w:cstheme="minorBidi"/>
          <w:sz w:val="22"/>
          <w:szCs w:val="22"/>
          <w:lang w:val="en-GB" w:eastAsia="en-US"/>
        </w:rPr>
        <w:t>i</w:t>
      </w:r>
      <w:r>
        <w:rPr>
          <w:rFonts w:asciiTheme="minorHAnsi" w:eastAsiaTheme="minorEastAsia" w:hAnsiTheme="minorHAnsi" w:cstheme="minorBidi"/>
          <w:sz w:val="22"/>
          <w:szCs w:val="22"/>
          <w:lang w:val="en-GB" w:eastAsia="en-US"/>
        </w:rPr>
        <w:t xml:space="preserve">n the Add-on to connect to the Taulia cloud platform. Contact your Taulia representative for more information. </w:t>
      </w:r>
    </w:p>
    <w:p w14:paraId="14C9E70A" w14:textId="32A80AC9" w:rsidR="00EE0583" w:rsidRPr="006A6DEA" w:rsidRDefault="00254B42" w:rsidP="006A6DEA">
      <w:pPr>
        <w:pStyle w:val="NormalWeb"/>
        <w:ind w:left="720"/>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Note: If OAuth2 authentication is configured in Integration Suite</w:t>
      </w:r>
      <w:r w:rsidR="00D2016B">
        <w:rPr>
          <w:rFonts w:asciiTheme="minorHAnsi" w:eastAsiaTheme="minorEastAsia" w:hAnsiTheme="minorHAnsi" w:cstheme="minorBidi"/>
          <w:sz w:val="22"/>
          <w:szCs w:val="22"/>
          <w:lang w:val="en-GB" w:eastAsia="en-US"/>
        </w:rPr>
        <w:t xml:space="preserve">, </w:t>
      </w:r>
      <w:r w:rsidR="00D105CE">
        <w:rPr>
          <w:rFonts w:asciiTheme="minorHAnsi" w:eastAsiaTheme="minorEastAsia" w:hAnsiTheme="minorHAnsi" w:cstheme="minorBidi"/>
          <w:sz w:val="22"/>
          <w:szCs w:val="22"/>
          <w:lang w:val="en-GB" w:eastAsia="en-US"/>
        </w:rPr>
        <w:t xml:space="preserve">this step is not needed. </w:t>
      </w:r>
    </w:p>
    <w:p w14:paraId="52D1B7AD" w14:textId="23A435D9" w:rsidR="009973CD" w:rsidRPr="00E1412A" w:rsidRDefault="009973CD" w:rsidP="00077F30">
      <w:pPr>
        <w:pStyle w:val="NormalWeb"/>
        <w:numPr>
          <w:ilvl w:val="0"/>
          <w:numId w:val="5"/>
        </w:numPr>
        <w:rPr>
          <w:rFonts w:asciiTheme="minorHAnsi" w:eastAsiaTheme="minorEastAsia" w:hAnsiTheme="minorHAnsi" w:cstheme="minorBidi"/>
          <w:sz w:val="22"/>
          <w:szCs w:val="22"/>
          <w:lang w:val="en-GB" w:eastAsia="en-US"/>
        </w:rPr>
      </w:pPr>
      <w:r w:rsidRPr="006A6DEA">
        <w:rPr>
          <w:rFonts w:asciiTheme="minorHAnsi" w:eastAsiaTheme="minorEastAsia" w:hAnsiTheme="minorHAnsi" w:cstheme="minorBidi"/>
          <w:sz w:val="22"/>
          <w:szCs w:val="22"/>
          <w:lang w:val="en-GB" w:eastAsia="en-US"/>
        </w:rPr>
        <w:t xml:space="preserve">The Taulia </w:t>
      </w:r>
      <w:r w:rsidR="006A6DEA">
        <w:rPr>
          <w:rFonts w:asciiTheme="minorHAnsi" w:eastAsiaTheme="minorEastAsia" w:hAnsiTheme="minorHAnsi" w:cstheme="minorBidi"/>
          <w:sz w:val="22"/>
          <w:szCs w:val="22"/>
          <w:lang w:val="en-GB" w:eastAsia="en-US"/>
        </w:rPr>
        <w:t>p</w:t>
      </w:r>
      <w:r w:rsidRPr="006A6DEA">
        <w:rPr>
          <w:rFonts w:asciiTheme="minorHAnsi" w:eastAsiaTheme="minorEastAsia" w:hAnsiTheme="minorHAnsi" w:cstheme="minorBidi"/>
          <w:sz w:val="22"/>
          <w:szCs w:val="22"/>
          <w:lang w:val="en-GB" w:eastAsia="en-US"/>
        </w:rPr>
        <w:t xml:space="preserve">latform uses certificates signed by DigiCert, which are part of the SAP Global Trust List. Therefore, no manual certificate upload to the Cloud Integration Keystore is required. </w:t>
      </w:r>
      <w:r w:rsidRPr="006A6DEA">
        <w:rPr>
          <w:rFonts w:asciiTheme="minorHAnsi" w:eastAsiaTheme="minorEastAsia" w:hAnsiTheme="minorHAnsi" w:cstheme="minorBidi"/>
          <w:sz w:val="22"/>
          <w:szCs w:val="22"/>
          <w:lang w:val="en-GB" w:eastAsia="en-US"/>
        </w:rPr>
        <w:br/>
        <w:t xml:space="preserve">However, please refer to step no. </w:t>
      </w:r>
      <w:r w:rsidR="009D2E97" w:rsidRPr="006A6DEA">
        <w:rPr>
          <w:rFonts w:asciiTheme="minorHAnsi" w:eastAsiaTheme="minorEastAsia" w:hAnsiTheme="minorHAnsi" w:cstheme="minorBidi"/>
          <w:sz w:val="22"/>
          <w:szCs w:val="22"/>
          <w:lang w:val="en-GB" w:eastAsia="en-US"/>
        </w:rPr>
        <w:t>4</w:t>
      </w:r>
      <w:r w:rsidRPr="006A6DEA">
        <w:rPr>
          <w:rFonts w:asciiTheme="minorHAnsi" w:eastAsiaTheme="minorEastAsia" w:hAnsiTheme="minorHAnsi" w:cstheme="minorBidi"/>
          <w:sz w:val="22"/>
          <w:szCs w:val="22"/>
          <w:lang w:val="en-GB" w:eastAsia="en-US"/>
        </w:rPr>
        <w:t xml:space="preserve"> to verify the connection. If the connectivity test fails due to a certificate error, you may then upload the required certificate(s) from the provided URL.</w:t>
      </w:r>
      <w:r>
        <w:rPr>
          <w:rFonts w:asciiTheme="minorHAnsi" w:eastAsiaTheme="minorEastAsia" w:hAnsiTheme="minorHAnsi" w:cstheme="minorBidi"/>
          <w:sz w:val="22"/>
          <w:szCs w:val="22"/>
          <w:lang w:val="en-GB" w:eastAsia="en-US"/>
        </w:rPr>
        <w:t xml:space="preserve"> </w:t>
      </w:r>
      <w:r>
        <w:rPr>
          <w:rFonts w:asciiTheme="minorHAnsi" w:eastAsiaTheme="minorEastAsia" w:hAnsiTheme="minorHAnsi" w:cstheme="minorBidi"/>
          <w:sz w:val="22"/>
          <w:szCs w:val="22"/>
          <w:lang w:val="en-GB" w:eastAsia="en-US"/>
        </w:rPr>
        <w:br/>
      </w:r>
    </w:p>
    <w:p w14:paraId="1347F266" w14:textId="7779689A" w:rsidR="00023A4E" w:rsidRPr="00EE0583" w:rsidRDefault="00EE0583" w:rsidP="00EE0583">
      <w:pPr>
        <w:pStyle w:val="NormalWeb"/>
        <w:numPr>
          <w:ilvl w:val="0"/>
          <w:numId w:val="5"/>
        </w:numPr>
      </w:pPr>
      <w:r>
        <w:rPr>
          <w:rFonts w:asciiTheme="minorHAnsi" w:eastAsiaTheme="minorEastAsia" w:hAnsiTheme="minorHAnsi" w:cstheme="minorBidi"/>
          <w:sz w:val="22"/>
          <w:szCs w:val="22"/>
          <w:lang w:val="en-GB" w:eastAsia="en-US"/>
        </w:rPr>
        <w:t xml:space="preserve">You can test the Taulia </w:t>
      </w:r>
      <w:r w:rsidR="006A6DEA">
        <w:rPr>
          <w:rFonts w:asciiTheme="minorHAnsi" w:eastAsiaTheme="minorEastAsia" w:hAnsiTheme="minorHAnsi" w:cstheme="minorBidi"/>
          <w:sz w:val="22"/>
          <w:szCs w:val="22"/>
          <w:lang w:val="en-GB" w:eastAsia="en-US"/>
        </w:rPr>
        <w:t>p</w:t>
      </w:r>
      <w:r>
        <w:rPr>
          <w:rFonts w:asciiTheme="minorHAnsi" w:eastAsiaTheme="minorEastAsia" w:hAnsiTheme="minorHAnsi" w:cstheme="minorBidi"/>
          <w:sz w:val="22"/>
          <w:szCs w:val="22"/>
          <w:lang w:val="en-GB" w:eastAsia="en-US"/>
        </w:rPr>
        <w:t xml:space="preserve">latform connection </w:t>
      </w:r>
      <w:r w:rsidR="006C6048">
        <w:rPr>
          <w:rFonts w:asciiTheme="minorHAnsi" w:eastAsiaTheme="minorEastAsia" w:hAnsiTheme="minorHAnsi" w:cstheme="minorBidi"/>
          <w:sz w:val="22"/>
          <w:szCs w:val="22"/>
          <w:lang w:val="en-GB" w:eastAsia="en-US"/>
        </w:rPr>
        <w:t xml:space="preserve">by navigating to the </w:t>
      </w:r>
      <w:r w:rsidR="006C6048" w:rsidRPr="006C6048">
        <w:rPr>
          <w:rFonts w:asciiTheme="minorHAnsi" w:eastAsiaTheme="minorEastAsia" w:hAnsiTheme="minorHAnsi" w:cstheme="minorBidi"/>
          <w:b/>
          <w:bCs/>
          <w:sz w:val="22"/>
          <w:szCs w:val="22"/>
          <w:lang w:val="en-GB" w:eastAsia="en-US"/>
        </w:rPr>
        <w:t>Monitor</w:t>
      </w:r>
      <w:r w:rsidR="006C6048">
        <w:rPr>
          <w:rFonts w:asciiTheme="minorHAnsi" w:eastAsiaTheme="minorEastAsia" w:hAnsiTheme="minorHAnsi" w:cstheme="minorBidi"/>
          <w:sz w:val="22"/>
          <w:szCs w:val="22"/>
          <w:lang w:val="en-GB" w:eastAsia="en-US"/>
        </w:rPr>
        <w:t xml:space="preserve"> section and selecting the</w:t>
      </w:r>
      <w:r>
        <w:rPr>
          <w:rFonts w:asciiTheme="minorHAnsi" w:eastAsiaTheme="minorEastAsia" w:hAnsiTheme="minorHAnsi" w:cstheme="minorBidi"/>
          <w:sz w:val="22"/>
          <w:szCs w:val="22"/>
          <w:lang w:val="en-GB" w:eastAsia="en-US"/>
        </w:rPr>
        <w:t xml:space="preserve"> </w:t>
      </w:r>
      <w:r w:rsidRPr="006C6048">
        <w:rPr>
          <w:rFonts w:asciiTheme="minorHAnsi" w:eastAsiaTheme="minorEastAsia" w:hAnsiTheme="minorHAnsi" w:cstheme="minorBidi"/>
          <w:b/>
          <w:bCs/>
          <w:sz w:val="22"/>
          <w:szCs w:val="22"/>
          <w:lang w:val="en-GB" w:eastAsia="en-US"/>
        </w:rPr>
        <w:t>Connectivity Tests</w:t>
      </w:r>
      <w:r>
        <w:rPr>
          <w:rFonts w:asciiTheme="minorHAnsi" w:eastAsiaTheme="minorEastAsia" w:hAnsiTheme="minorHAnsi" w:cstheme="minorBidi"/>
          <w:sz w:val="22"/>
          <w:szCs w:val="22"/>
          <w:lang w:val="en-GB" w:eastAsia="en-US"/>
        </w:rPr>
        <w:t xml:space="preserve"> tile. Host names </w:t>
      </w:r>
      <w:r w:rsidR="00CD680B">
        <w:rPr>
          <w:rFonts w:asciiTheme="minorHAnsi" w:eastAsiaTheme="minorEastAsia" w:hAnsiTheme="minorHAnsi" w:cstheme="minorBidi"/>
          <w:sz w:val="22"/>
          <w:szCs w:val="22"/>
          <w:lang w:val="en-GB" w:eastAsia="en-US"/>
        </w:rPr>
        <w:t>are</w:t>
      </w:r>
      <w:r>
        <w:rPr>
          <w:rFonts w:asciiTheme="minorHAnsi" w:eastAsiaTheme="minorEastAsia" w:hAnsiTheme="minorHAnsi" w:cstheme="minorBidi"/>
          <w:sz w:val="22"/>
          <w:szCs w:val="22"/>
          <w:lang w:val="en-GB" w:eastAsia="en-US"/>
        </w:rPr>
        <w:t xml:space="preserve"> as follows:</w:t>
      </w:r>
    </w:p>
    <w:p w14:paraId="21D99F9F" w14:textId="65190879" w:rsidR="00EE0583" w:rsidRPr="00EE0583" w:rsidRDefault="00EE0583" w:rsidP="00EE0583">
      <w:pPr>
        <w:pStyle w:val="NormalWeb"/>
        <w:numPr>
          <w:ilvl w:val="1"/>
          <w:numId w:val="5"/>
        </w:numPr>
      </w:pPr>
      <w:r w:rsidRPr="00EE0583">
        <w:rPr>
          <w:rFonts w:asciiTheme="minorHAnsi" w:eastAsiaTheme="minorEastAsia" w:hAnsiTheme="minorHAnsi" w:cstheme="minorBidi"/>
          <w:sz w:val="22"/>
          <w:szCs w:val="22"/>
          <w:lang w:val="en-GB" w:eastAsia="en-US"/>
        </w:rPr>
        <w:lastRenderedPageBreak/>
        <w:t xml:space="preserve">For </w:t>
      </w:r>
      <w:r w:rsidR="006C6048" w:rsidRPr="006C6048">
        <w:rPr>
          <w:rFonts w:asciiTheme="minorHAnsi" w:eastAsiaTheme="minorEastAsia" w:hAnsiTheme="minorHAnsi" w:cstheme="minorBidi"/>
          <w:b/>
          <w:bCs/>
          <w:sz w:val="22"/>
          <w:szCs w:val="22"/>
          <w:lang w:val="en-GB" w:eastAsia="en-US"/>
        </w:rPr>
        <w:t>Staging/Q</w:t>
      </w:r>
      <w:r w:rsidRPr="006C6048">
        <w:rPr>
          <w:rFonts w:asciiTheme="minorHAnsi" w:eastAsiaTheme="minorEastAsia" w:hAnsiTheme="minorHAnsi" w:cstheme="minorBidi"/>
          <w:b/>
          <w:bCs/>
          <w:sz w:val="22"/>
          <w:szCs w:val="22"/>
          <w:lang w:val="en-GB" w:eastAsia="en-US"/>
        </w:rPr>
        <w:t>uality</w:t>
      </w:r>
      <w:r w:rsidRPr="00EE0583">
        <w:rPr>
          <w:rFonts w:asciiTheme="minorHAnsi" w:eastAsiaTheme="minorEastAsia" w:hAnsiTheme="minorHAnsi" w:cstheme="minorBidi"/>
          <w:sz w:val="22"/>
          <w:szCs w:val="22"/>
          <w:lang w:val="en-GB" w:eastAsia="en-US"/>
        </w:rPr>
        <w:t>:</w:t>
      </w:r>
      <w:r w:rsidR="006C6048">
        <w:rPr>
          <w:rFonts w:asciiTheme="minorHAnsi" w:eastAsiaTheme="minorEastAsia" w:hAnsiTheme="minorHAnsi" w:cstheme="minorBidi"/>
          <w:sz w:val="22"/>
          <w:szCs w:val="22"/>
          <w:lang w:val="en-GB" w:eastAsia="en-US"/>
        </w:rPr>
        <w:t xml:space="preserve"> </w:t>
      </w:r>
      <w:r w:rsidRPr="00EE0583">
        <w:rPr>
          <w:rFonts w:asciiTheme="minorHAnsi" w:eastAsiaTheme="minorEastAsia" w:hAnsiTheme="minorHAnsi" w:cstheme="minorBidi"/>
          <w:sz w:val="22"/>
          <w:szCs w:val="22"/>
          <w:lang w:val="en-GB" w:eastAsia="en-US"/>
        </w:rPr>
        <w:t>buyerintegration.</w:t>
      </w:r>
      <w:r w:rsidR="009F4D80">
        <w:rPr>
          <w:rFonts w:asciiTheme="minorHAnsi" w:eastAsiaTheme="minorEastAsia" w:hAnsiTheme="minorHAnsi" w:cstheme="minorBidi"/>
          <w:sz w:val="22"/>
          <w:szCs w:val="22"/>
          <w:lang w:val="en-GB" w:eastAsia="en-US"/>
        </w:rPr>
        <w:t>staging</w:t>
      </w:r>
      <w:r w:rsidRPr="00EE0583">
        <w:rPr>
          <w:rFonts w:asciiTheme="minorHAnsi" w:eastAsiaTheme="minorEastAsia" w:hAnsiTheme="minorHAnsi" w:cstheme="minorBidi"/>
          <w:sz w:val="22"/>
          <w:szCs w:val="22"/>
          <w:lang w:val="en-GB" w:eastAsia="en-US"/>
        </w:rPr>
        <w:t>.taulia.com</w:t>
      </w:r>
    </w:p>
    <w:p w14:paraId="5F725CDB" w14:textId="77777777" w:rsidR="006C6048" w:rsidRPr="006C6048" w:rsidRDefault="00EE0583" w:rsidP="00EE0583">
      <w:pPr>
        <w:pStyle w:val="NormalWeb"/>
        <w:numPr>
          <w:ilvl w:val="1"/>
          <w:numId w:val="5"/>
        </w:numPr>
      </w:pPr>
      <w:r w:rsidRPr="00EE0583">
        <w:rPr>
          <w:rFonts w:asciiTheme="minorHAnsi" w:eastAsiaTheme="minorEastAsia" w:hAnsiTheme="minorHAnsi" w:cstheme="minorBidi"/>
          <w:sz w:val="22"/>
          <w:szCs w:val="22"/>
          <w:lang w:val="en-GB" w:eastAsia="en-US"/>
        </w:rPr>
        <w:t xml:space="preserve">For </w:t>
      </w:r>
      <w:r w:rsidR="006C6048" w:rsidRPr="006C6048">
        <w:rPr>
          <w:rFonts w:asciiTheme="minorHAnsi" w:eastAsiaTheme="minorEastAsia" w:hAnsiTheme="minorHAnsi" w:cstheme="minorBidi"/>
          <w:b/>
          <w:bCs/>
          <w:sz w:val="22"/>
          <w:szCs w:val="22"/>
          <w:lang w:val="en-GB" w:eastAsia="en-US"/>
        </w:rPr>
        <w:t>P</w:t>
      </w:r>
      <w:r w:rsidRPr="006C6048">
        <w:rPr>
          <w:rFonts w:asciiTheme="minorHAnsi" w:eastAsiaTheme="minorEastAsia" w:hAnsiTheme="minorHAnsi" w:cstheme="minorBidi"/>
          <w:b/>
          <w:bCs/>
          <w:sz w:val="22"/>
          <w:szCs w:val="22"/>
          <w:lang w:val="en-GB" w:eastAsia="en-US"/>
        </w:rPr>
        <w:t>roduction</w:t>
      </w:r>
      <w:r w:rsidR="006C6048" w:rsidRPr="006C6048">
        <w:rPr>
          <w:rFonts w:asciiTheme="minorHAnsi" w:eastAsiaTheme="minorEastAsia" w:hAnsiTheme="minorHAnsi" w:cstheme="minorBidi"/>
          <w:b/>
          <w:bCs/>
          <w:sz w:val="22"/>
          <w:szCs w:val="22"/>
          <w:lang w:val="en-GB" w:eastAsia="en-US"/>
        </w:rPr>
        <w:t xml:space="preserve"> (NA)</w:t>
      </w:r>
      <w:r w:rsidRPr="006C6048">
        <w:rPr>
          <w:rFonts w:asciiTheme="minorHAnsi" w:eastAsiaTheme="minorEastAsia" w:hAnsiTheme="minorHAnsi" w:cstheme="minorBidi"/>
          <w:b/>
          <w:bCs/>
          <w:sz w:val="22"/>
          <w:szCs w:val="22"/>
          <w:lang w:val="en-GB" w:eastAsia="en-US"/>
        </w:rPr>
        <w:t>:</w:t>
      </w:r>
      <w:r w:rsidR="006C6048" w:rsidRPr="006C6048">
        <w:rPr>
          <w:rFonts w:asciiTheme="minorHAnsi" w:eastAsiaTheme="minorEastAsia" w:hAnsiTheme="minorHAnsi" w:cstheme="minorBidi"/>
          <w:b/>
          <w:bCs/>
          <w:sz w:val="22"/>
          <w:szCs w:val="22"/>
          <w:lang w:val="en-GB" w:eastAsia="en-US"/>
        </w:rPr>
        <w:t xml:space="preserve"> </w:t>
      </w:r>
      <w:r w:rsidRPr="00EE0583">
        <w:rPr>
          <w:rFonts w:asciiTheme="minorHAnsi" w:eastAsiaTheme="minorEastAsia" w:hAnsiTheme="minorHAnsi" w:cstheme="minorBidi"/>
          <w:sz w:val="22"/>
          <w:szCs w:val="22"/>
          <w:lang w:val="en-GB" w:eastAsia="en-US"/>
        </w:rPr>
        <w:t>buyerintegration.taulia.com</w:t>
      </w:r>
      <w:r w:rsidR="00BE321A">
        <w:rPr>
          <w:rFonts w:asciiTheme="minorHAnsi" w:eastAsiaTheme="minorEastAsia" w:hAnsiTheme="minorHAnsi" w:cstheme="minorBidi"/>
          <w:sz w:val="22"/>
          <w:szCs w:val="22"/>
          <w:lang w:val="en-GB" w:eastAsia="en-US"/>
        </w:rPr>
        <w:t xml:space="preserve"> </w:t>
      </w:r>
    </w:p>
    <w:p w14:paraId="5D5A9D32" w14:textId="0EBCFA7F" w:rsidR="00EE0583" w:rsidRPr="00C45C05" w:rsidRDefault="006C6048" w:rsidP="00EE0583">
      <w:pPr>
        <w:pStyle w:val="NormalWeb"/>
        <w:numPr>
          <w:ilvl w:val="1"/>
          <w:numId w:val="5"/>
        </w:numPr>
      </w:pPr>
      <w:r>
        <w:rPr>
          <w:rFonts w:asciiTheme="minorHAnsi" w:eastAsiaTheme="minorEastAsia" w:hAnsiTheme="minorHAnsi" w:cstheme="minorBidi"/>
          <w:sz w:val="22"/>
          <w:szCs w:val="22"/>
          <w:lang w:val="en-GB" w:eastAsia="en-US"/>
        </w:rPr>
        <w:t xml:space="preserve">For </w:t>
      </w:r>
      <w:r w:rsidRPr="006C6048">
        <w:rPr>
          <w:rFonts w:asciiTheme="minorHAnsi" w:eastAsiaTheme="minorEastAsia" w:hAnsiTheme="minorHAnsi" w:cstheme="minorBidi"/>
          <w:b/>
          <w:bCs/>
          <w:sz w:val="22"/>
          <w:szCs w:val="22"/>
          <w:lang w:val="en-GB" w:eastAsia="en-US"/>
        </w:rPr>
        <w:t>Production (EU):</w:t>
      </w:r>
      <w:r>
        <w:rPr>
          <w:rFonts w:asciiTheme="minorHAnsi" w:eastAsiaTheme="minorEastAsia" w:hAnsiTheme="minorHAnsi" w:cstheme="minorBidi"/>
          <w:sz w:val="22"/>
          <w:szCs w:val="22"/>
          <w:lang w:val="en-GB" w:eastAsia="en-US"/>
        </w:rPr>
        <w:t xml:space="preserve"> </w:t>
      </w:r>
      <w:r w:rsidR="00EE0583" w:rsidRPr="00EE0583">
        <w:rPr>
          <w:rFonts w:asciiTheme="minorHAnsi" w:eastAsiaTheme="minorEastAsia" w:hAnsiTheme="minorHAnsi" w:cstheme="minorBidi"/>
          <w:sz w:val="22"/>
          <w:szCs w:val="22"/>
          <w:lang w:val="en-GB" w:eastAsia="en-US"/>
        </w:rPr>
        <w:t>buyerintegration-eu.taulia.com</w:t>
      </w:r>
    </w:p>
    <w:p w14:paraId="6CA88452" w14:textId="77777777" w:rsidR="00C45C05" w:rsidRPr="00EE0583" w:rsidRDefault="00C45C05" w:rsidP="00C45C05">
      <w:pPr>
        <w:pStyle w:val="NormalWeb"/>
        <w:ind w:left="1440"/>
      </w:pPr>
    </w:p>
    <w:p w14:paraId="520313C5" w14:textId="27B81BA1" w:rsidR="008974C4" w:rsidRDefault="008974C4" w:rsidP="008974C4">
      <w:pPr>
        <w:pStyle w:val="Sectionheading"/>
      </w:pPr>
      <w:bookmarkStart w:id="5" w:name="_Toc157521019"/>
      <w:r>
        <w:t>CONfiguration</w:t>
      </w:r>
      <w:bookmarkEnd w:id="5"/>
    </w:p>
    <w:p w14:paraId="4CF0B13D" w14:textId="1C50032D" w:rsidR="00BF1C8B" w:rsidRDefault="00BF1C8B" w:rsidP="00DC0D23">
      <w:pPr>
        <w:pStyle w:val="NormalWeb"/>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Note: Configuration for the Taulia integration flow in SAP Integration Suite is the same for SAP ERP </w:t>
      </w:r>
      <w:r w:rsidR="00DD6D0F">
        <w:rPr>
          <w:rFonts w:asciiTheme="minorHAnsi" w:eastAsiaTheme="minorEastAsia" w:hAnsiTheme="minorHAnsi" w:cstheme="minorBidi"/>
          <w:sz w:val="22"/>
          <w:szCs w:val="22"/>
          <w:lang w:val="en-GB" w:eastAsia="en-US"/>
        </w:rPr>
        <w:t xml:space="preserve">and </w:t>
      </w:r>
      <w:r>
        <w:rPr>
          <w:rFonts w:asciiTheme="minorHAnsi" w:eastAsiaTheme="minorEastAsia" w:hAnsiTheme="minorHAnsi" w:cstheme="minorBidi"/>
          <w:sz w:val="22"/>
          <w:szCs w:val="22"/>
          <w:lang w:val="en-GB" w:eastAsia="en-US"/>
        </w:rPr>
        <w:t xml:space="preserve">SAP S/4HANA backend </w:t>
      </w:r>
      <w:proofErr w:type="gramStart"/>
      <w:r>
        <w:rPr>
          <w:rFonts w:asciiTheme="minorHAnsi" w:eastAsiaTheme="minorEastAsia" w:hAnsiTheme="minorHAnsi" w:cstheme="minorBidi"/>
          <w:sz w:val="22"/>
          <w:szCs w:val="22"/>
          <w:lang w:val="en-GB" w:eastAsia="en-US"/>
        </w:rPr>
        <w:t>on-premise</w:t>
      </w:r>
      <w:proofErr w:type="gramEnd"/>
      <w:r>
        <w:rPr>
          <w:rFonts w:asciiTheme="minorHAnsi" w:eastAsiaTheme="minorEastAsia" w:hAnsiTheme="minorHAnsi" w:cstheme="minorBidi"/>
          <w:sz w:val="22"/>
          <w:szCs w:val="22"/>
          <w:lang w:val="en-GB" w:eastAsia="en-US"/>
        </w:rPr>
        <w:t xml:space="preserve"> system. </w:t>
      </w:r>
      <w:r w:rsidR="00DC0D23">
        <w:rPr>
          <w:rFonts w:asciiTheme="minorHAnsi" w:eastAsiaTheme="minorEastAsia" w:hAnsiTheme="minorHAnsi" w:cstheme="minorBidi"/>
          <w:sz w:val="22"/>
          <w:szCs w:val="22"/>
          <w:lang w:val="en-GB" w:eastAsia="en-US"/>
        </w:rPr>
        <w:t xml:space="preserve">All transactions are outbound from </w:t>
      </w:r>
      <w:r w:rsidR="005D28F3">
        <w:rPr>
          <w:rFonts w:asciiTheme="minorHAnsi" w:eastAsiaTheme="minorEastAsia" w:hAnsiTheme="minorHAnsi" w:cstheme="minorBidi"/>
          <w:sz w:val="22"/>
          <w:szCs w:val="22"/>
          <w:lang w:val="en-GB" w:eastAsia="en-US"/>
        </w:rPr>
        <w:t>the</w:t>
      </w:r>
      <w:r w:rsidR="00BC4ECF">
        <w:rPr>
          <w:rFonts w:asciiTheme="minorHAnsi" w:eastAsiaTheme="minorEastAsia" w:hAnsiTheme="minorHAnsi" w:cstheme="minorBidi"/>
          <w:sz w:val="22"/>
          <w:szCs w:val="22"/>
          <w:lang w:val="en-GB" w:eastAsia="en-US"/>
        </w:rPr>
        <w:t xml:space="preserve"> </w:t>
      </w:r>
      <w:r w:rsidR="00DC0D23">
        <w:rPr>
          <w:rFonts w:asciiTheme="minorHAnsi" w:eastAsiaTheme="minorEastAsia" w:hAnsiTheme="minorHAnsi" w:cstheme="minorBidi"/>
          <w:sz w:val="22"/>
          <w:szCs w:val="22"/>
          <w:lang w:val="en-GB" w:eastAsia="en-US"/>
        </w:rPr>
        <w:t xml:space="preserve">backend </w:t>
      </w:r>
      <w:r w:rsidR="00C80221">
        <w:rPr>
          <w:rFonts w:asciiTheme="minorHAnsi" w:eastAsiaTheme="minorEastAsia" w:hAnsiTheme="minorHAnsi" w:cstheme="minorBidi"/>
          <w:sz w:val="22"/>
          <w:szCs w:val="22"/>
          <w:lang w:val="en-GB" w:eastAsia="en-US"/>
        </w:rPr>
        <w:t>system;</w:t>
      </w:r>
      <w:r w:rsidR="00DC0D23">
        <w:rPr>
          <w:rFonts w:asciiTheme="minorHAnsi" w:eastAsiaTheme="minorEastAsia" w:hAnsiTheme="minorHAnsi" w:cstheme="minorBidi"/>
          <w:sz w:val="22"/>
          <w:szCs w:val="22"/>
          <w:lang w:val="en-GB" w:eastAsia="en-US"/>
        </w:rPr>
        <w:t xml:space="preserve"> therefore, Cloud Connector is not required. </w:t>
      </w:r>
    </w:p>
    <w:p w14:paraId="513F4867" w14:textId="5B31E4B0" w:rsidR="00F12F5E" w:rsidRPr="00262100" w:rsidRDefault="00A86993" w:rsidP="00DC0D23">
      <w:pPr>
        <w:pStyle w:val="NormalWeb"/>
        <w:rPr>
          <w:rFonts w:asciiTheme="minorHAnsi" w:eastAsiaTheme="minorEastAsia" w:hAnsiTheme="minorHAnsi" w:cstheme="minorBidi"/>
          <w:b/>
          <w:bCs/>
          <w:sz w:val="22"/>
          <w:szCs w:val="22"/>
          <w:lang w:val="en-GB" w:eastAsia="en-US"/>
        </w:rPr>
      </w:pPr>
      <w:r w:rsidRPr="00137382">
        <w:rPr>
          <w:rFonts w:asciiTheme="minorHAnsi" w:eastAsiaTheme="minorEastAsia" w:hAnsiTheme="minorHAnsi" w:cstheme="minorBidi"/>
          <w:b/>
          <w:bCs/>
          <w:sz w:val="22"/>
          <w:szCs w:val="22"/>
          <w:lang w:val="en-GB" w:eastAsia="en-US"/>
        </w:rPr>
        <w:t>Receiver authentication:</w:t>
      </w:r>
      <w:r w:rsidR="0095068C">
        <w:rPr>
          <w:rFonts w:asciiTheme="minorHAnsi" w:eastAsiaTheme="minorEastAsia" w:hAnsiTheme="minorHAnsi" w:cstheme="minorBidi"/>
          <w:b/>
          <w:bCs/>
          <w:sz w:val="22"/>
          <w:szCs w:val="22"/>
          <w:lang w:val="en-GB" w:eastAsia="en-US"/>
        </w:rPr>
        <w:br/>
      </w:r>
      <w:r w:rsidR="008516BD">
        <w:rPr>
          <w:rFonts w:asciiTheme="minorHAnsi" w:eastAsiaTheme="minorEastAsia" w:hAnsiTheme="minorHAnsi" w:cstheme="minorBidi"/>
          <w:sz w:val="22"/>
          <w:szCs w:val="22"/>
          <w:lang w:val="en-GB" w:eastAsia="en-US"/>
        </w:rPr>
        <w:br/>
      </w:r>
      <w:r w:rsidR="0095068C">
        <w:rPr>
          <w:rFonts w:asciiTheme="minorHAnsi" w:eastAsiaTheme="minorEastAsia" w:hAnsiTheme="minorHAnsi" w:cstheme="minorBidi"/>
          <w:sz w:val="22"/>
          <w:szCs w:val="22"/>
          <w:lang w:val="en-GB" w:eastAsia="en-US"/>
        </w:rPr>
        <w:t xml:space="preserve">Type: </w:t>
      </w:r>
      <w:r w:rsidR="00262100">
        <w:rPr>
          <w:rFonts w:asciiTheme="minorHAnsi" w:eastAsiaTheme="minorEastAsia" w:hAnsiTheme="minorHAnsi" w:cstheme="minorBidi"/>
          <w:sz w:val="22"/>
          <w:szCs w:val="22"/>
          <w:lang w:val="en-GB" w:eastAsia="en-US"/>
        </w:rPr>
        <w:t>O</w:t>
      </w:r>
      <w:r w:rsidR="0095068C">
        <w:rPr>
          <w:rFonts w:asciiTheme="minorHAnsi" w:eastAsiaTheme="minorEastAsia" w:hAnsiTheme="minorHAnsi" w:cstheme="minorBidi"/>
          <w:sz w:val="22"/>
          <w:szCs w:val="22"/>
          <w:lang w:val="en-GB" w:eastAsia="en-US"/>
        </w:rPr>
        <w:t>A</w:t>
      </w:r>
      <w:r w:rsidR="00262100">
        <w:rPr>
          <w:rFonts w:asciiTheme="minorHAnsi" w:eastAsiaTheme="minorEastAsia" w:hAnsiTheme="minorHAnsi" w:cstheme="minorBidi"/>
          <w:sz w:val="22"/>
          <w:szCs w:val="22"/>
          <w:lang w:val="en-GB" w:eastAsia="en-US"/>
        </w:rPr>
        <w:t xml:space="preserve">uth2 Client Credentials </w:t>
      </w:r>
      <w:r w:rsidR="0095068C">
        <w:rPr>
          <w:rFonts w:asciiTheme="minorHAnsi" w:eastAsiaTheme="minorEastAsia" w:hAnsiTheme="minorHAnsi" w:cstheme="minorBidi"/>
          <w:sz w:val="22"/>
          <w:szCs w:val="22"/>
          <w:lang w:val="en-GB" w:eastAsia="en-US"/>
        </w:rPr>
        <w:br/>
      </w:r>
      <w:r w:rsidR="00262100" w:rsidRPr="006A6DEA">
        <w:rPr>
          <w:rFonts w:asciiTheme="minorHAnsi" w:eastAsiaTheme="minorEastAsia" w:hAnsiTheme="minorHAnsi" w:cstheme="minorBidi"/>
          <w:sz w:val="22"/>
          <w:szCs w:val="22"/>
          <w:lang w:val="en-GB" w:eastAsia="en-US"/>
        </w:rPr>
        <w:t>T</w:t>
      </w:r>
      <w:r w:rsidR="008516BD" w:rsidRPr="006A6DEA">
        <w:rPr>
          <w:rFonts w:asciiTheme="minorHAnsi" w:eastAsiaTheme="minorEastAsia" w:hAnsiTheme="minorHAnsi" w:cstheme="minorBidi"/>
          <w:sz w:val="22"/>
          <w:szCs w:val="22"/>
          <w:lang w:val="en-GB" w:eastAsia="en-US"/>
        </w:rPr>
        <w:t>aulia</w:t>
      </w:r>
      <w:r w:rsidR="00F12F5E" w:rsidRPr="006A6DEA">
        <w:rPr>
          <w:rFonts w:asciiTheme="minorHAnsi" w:eastAsiaTheme="minorEastAsia" w:hAnsiTheme="minorHAnsi" w:cstheme="minorBidi"/>
          <w:sz w:val="22"/>
          <w:szCs w:val="22"/>
          <w:lang w:val="en-GB" w:eastAsia="en-US"/>
        </w:rPr>
        <w:t xml:space="preserve"> </w:t>
      </w:r>
      <w:r w:rsidR="006A6DEA" w:rsidRPr="006A6DEA">
        <w:rPr>
          <w:rFonts w:asciiTheme="minorHAnsi" w:eastAsiaTheme="minorEastAsia" w:hAnsiTheme="minorHAnsi" w:cstheme="minorBidi"/>
          <w:sz w:val="22"/>
          <w:szCs w:val="22"/>
          <w:lang w:val="en-GB" w:eastAsia="en-US"/>
        </w:rPr>
        <w:t>p</w:t>
      </w:r>
      <w:r w:rsidR="0095068C" w:rsidRPr="006A6DEA">
        <w:rPr>
          <w:rFonts w:asciiTheme="minorHAnsi" w:eastAsiaTheme="minorEastAsia" w:hAnsiTheme="minorHAnsi" w:cstheme="minorBidi"/>
          <w:sz w:val="22"/>
          <w:szCs w:val="22"/>
          <w:lang w:val="en-GB" w:eastAsia="en-US"/>
        </w:rPr>
        <w:t xml:space="preserve">latform now supports OAuth2.0 </w:t>
      </w:r>
      <w:r w:rsidR="008516BD" w:rsidRPr="006A6DEA">
        <w:rPr>
          <w:rFonts w:asciiTheme="minorHAnsi" w:eastAsiaTheme="minorEastAsia" w:hAnsiTheme="minorHAnsi" w:cstheme="minorBidi"/>
          <w:sz w:val="22"/>
          <w:szCs w:val="22"/>
          <w:lang w:val="en-GB" w:eastAsia="en-US"/>
        </w:rPr>
        <w:t>authenticat</w:t>
      </w:r>
      <w:r w:rsidR="0095068C" w:rsidRPr="006A6DEA">
        <w:rPr>
          <w:rFonts w:asciiTheme="minorHAnsi" w:eastAsiaTheme="minorEastAsia" w:hAnsiTheme="minorHAnsi" w:cstheme="minorBidi"/>
          <w:sz w:val="22"/>
          <w:szCs w:val="22"/>
          <w:lang w:val="en-GB" w:eastAsia="en-US"/>
        </w:rPr>
        <w:t xml:space="preserve">ion method. </w:t>
      </w:r>
      <w:r w:rsidR="00005B2D" w:rsidRPr="006A6DEA">
        <w:rPr>
          <w:rFonts w:asciiTheme="minorHAnsi" w:eastAsiaTheme="minorEastAsia" w:hAnsiTheme="minorHAnsi" w:cstheme="minorBidi"/>
          <w:sz w:val="22"/>
          <w:szCs w:val="22"/>
          <w:lang w:val="en-GB" w:eastAsia="en-US"/>
        </w:rPr>
        <w:t xml:space="preserve">Customers who have access to an </w:t>
      </w:r>
      <w:r w:rsidR="005E3FCC" w:rsidRPr="006A6DEA">
        <w:rPr>
          <w:rFonts w:asciiTheme="minorHAnsi" w:eastAsiaTheme="minorEastAsia" w:hAnsiTheme="minorHAnsi" w:cstheme="minorBidi"/>
          <w:sz w:val="22"/>
          <w:szCs w:val="22"/>
          <w:lang w:val="en-GB" w:eastAsia="en-US"/>
        </w:rPr>
        <w:t xml:space="preserve">Identity Provider (IdP) such as SAP Cloud Identity Services, </w:t>
      </w:r>
      <w:r w:rsidR="00005B2D" w:rsidRPr="006A6DEA">
        <w:rPr>
          <w:rFonts w:asciiTheme="minorHAnsi" w:eastAsiaTheme="minorEastAsia" w:hAnsiTheme="minorHAnsi" w:cstheme="minorBidi"/>
          <w:sz w:val="22"/>
          <w:szCs w:val="22"/>
          <w:lang w:val="en-GB" w:eastAsia="en-US"/>
        </w:rPr>
        <w:t xml:space="preserve">can </w:t>
      </w:r>
      <w:r w:rsidR="002E7B7A" w:rsidRPr="006A6DEA">
        <w:rPr>
          <w:rFonts w:asciiTheme="minorHAnsi" w:eastAsiaTheme="minorEastAsia" w:hAnsiTheme="minorHAnsi" w:cstheme="minorBidi"/>
          <w:sz w:val="22"/>
          <w:szCs w:val="22"/>
          <w:lang w:val="en-GB" w:eastAsia="en-US"/>
        </w:rPr>
        <w:t>configure the Taulia integration flow to use this feature. Please see below for more information.</w:t>
      </w:r>
      <w:r w:rsidR="002E7B7A">
        <w:rPr>
          <w:rFonts w:asciiTheme="minorHAnsi" w:eastAsiaTheme="minorEastAsia" w:hAnsiTheme="minorHAnsi" w:cstheme="minorBidi"/>
          <w:sz w:val="22"/>
          <w:szCs w:val="22"/>
          <w:lang w:val="en-GB" w:eastAsia="en-US"/>
        </w:rPr>
        <w:t xml:space="preserve"> </w:t>
      </w:r>
    </w:p>
    <w:p w14:paraId="6213043D" w14:textId="73EC77B1" w:rsidR="0095068C" w:rsidRPr="00262100" w:rsidRDefault="0095068C" w:rsidP="0095068C">
      <w:pPr>
        <w:pStyle w:val="NormalWeb"/>
        <w:rPr>
          <w:rFonts w:asciiTheme="minorHAnsi" w:eastAsiaTheme="minorEastAsia" w:hAnsiTheme="minorHAnsi" w:cstheme="minorBidi"/>
          <w:b/>
          <w:bCs/>
          <w:sz w:val="22"/>
          <w:szCs w:val="22"/>
          <w:lang w:val="en-GB" w:eastAsia="en-US"/>
        </w:rPr>
      </w:pPr>
      <w:r>
        <w:rPr>
          <w:rFonts w:asciiTheme="minorHAnsi" w:eastAsiaTheme="minorEastAsia" w:hAnsiTheme="minorHAnsi" w:cstheme="minorBidi"/>
          <w:sz w:val="22"/>
          <w:szCs w:val="22"/>
          <w:lang w:val="en-GB" w:eastAsia="en-US"/>
        </w:rPr>
        <w:t xml:space="preserve">Type: None </w:t>
      </w:r>
      <w:r>
        <w:rPr>
          <w:rFonts w:asciiTheme="minorHAnsi" w:eastAsiaTheme="minorEastAsia" w:hAnsiTheme="minorHAnsi" w:cstheme="minorBidi"/>
          <w:sz w:val="22"/>
          <w:szCs w:val="22"/>
          <w:lang w:val="en-GB" w:eastAsia="en-US"/>
        </w:rPr>
        <w:br/>
      </w:r>
      <w:r w:rsidR="005E3FCC" w:rsidRPr="006A6DEA">
        <w:rPr>
          <w:rFonts w:asciiTheme="minorHAnsi" w:eastAsiaTheme="minorEastAsia" w:hAnsiTheme="minorHAnsi" w:cstheme="minorBidi"/>
          <w:sz w:val="22"/>
          <w:szCs w:val="22"/>
          <w:lang w:val="en-GB" w:eastAsia="en-US"/>
        </w:rPr>
        <w:t xml:space="preserve">Selecting </w:t>
      </w:r>
      <w:r w:rsidR="005E3FCC" w:rsidRPr="006A6DEA">
        <w:rPr>
          <w:rFonts w:asciiTheme="minorHAnsi" w:eastAsiaTheme="minorEastAsia" w:hAnsiTheme="minorHAnsi" w:cstheme="minorBidi"/>
          <w:b/>
          <w:bCs/>
          <w:sz w:val="22"/>
          <w:szCs w:val="22"/>
          <w:lang w:val="en-GB" w:eastAsia="en-US"/>
        </w:rPr>
        <w:t>None</w:t>
      </w:r>
      <w:r w:rsidR="005E3FCC" w:rsidRPr="006A6DEA">
        <w:rPr>
          <w:rFonts w:asciiTheme="minorHAnsi" w:eastAsiaTheme="minorEastAsia" w:hAnsiTheme="minorHAnsi" w:cstheme="minorBidi"/>
          <w:sz w:val="22"/>
          <w:szCs w:val="22"/>
          <w:lang w:val="en-GB" w:eastAsia="en-US"/>
        </w:rPr>
        <w:t xml:space="preserve"> indicates that the Taulia </w:t>
      </w:r>
      <w:r w:rsidR="006A6DEA">
        <w:rPr>
          <w:rFonts w:asciiTheme="minorHAnsi" w:eastAsiaTheme="minorEastAsia" w:hAnsiTheme="minorHAnsi" w:cstheme="minorBidi"/>
          <w:sz w:val="22"/>
          <w:szCs w:val="22"/>
          <w:lang w:val="en-GB" w:eastAsia="en-US"/>
        </w:rPr>
        <w:t>p</w:t>
      </w:r>
      <w:r w:rsidR="005E3FCC" w:rsidRPr="006A6DEA">
        <w:rPr>
          <w:rFonts w:asciiTheme="minorHAnsi" w:eastAsiaTheme="minorEastAsia" w:hAnsiTheme="minorHAnsi" w:cstheme="minorBidi"/>
          <w:sz w:val="22"/>
          <w:szCs w:val="22"/>
          <w:lang w:val="en-GB" w:eastAsia="en-US"/>
        </w:rPr>
        <w:t>latform will use the standard authentication method (rather than OAuth 2.0). In this mode</w:t>
      </w:r>
      <w:r w:rsidR="003E5483" w:rsidRPr="006A6DEA">
        <w:rPr>
          <w:rFonts w:asciiTheme="minorHAnsi" w:eastAsiaTheme="minorEastAsia" w:hAnsiTheme="minorHAnsi" w:cstheme="minorBidi"/>
          <w:sz w:val="22"/>
          <w:szCs w:val="22"/>
          <w:lang w:val="en-GB" w:eastAsia="en-US"/>
        </w:rPr>
        <w:t xml:space="preserve">, Taulia </w:t>
      </w:r>
      <w:r w:rsidR="006A6DEA">
        <w:rPr>
          <w:rFonts w:asciiTheme="minorHAnsi" w:eastAsiaTheme="minorEastAsia" w:hAnsiTheme="minorHAnsi" w:cstheme="minorBidi"/>
          <w:sz w:val="22"/>
          <w:szCs w:val="22"/>
          <w:lang w:val="en-GB" w:eastAsia="en-US"/>
        </w:rPr>
        <w:t>p</w:t>
      </w:r>
      <w:r w:rsidR="003E5483" w:rsidRPr="006A6DEA">
        <w:rPr>
          <w:rFonts w:asciiTheme="minorHAnsi" w:eastAsiaTheme="minorEastAsia" w:hAnsiTheme="minorHAnsi" w:cstheme="minorBidi"/>
          <w:sz w:val="22"/>
          <w:szCs w:val="22"/>
          <w:lang w:val="en-GB" w:eastAsia="en-US"/>
        </w:rPr>
        <w:t xml:space="preserve">latform uses the traditional approach by authenticating </w:t>
      </w:r>
      <w:r w:rsidR="00813881" w:rsidRPr="006A6DEA">
        <w:rPr>
          <w:rFonts w:asciiTheme="minorHAnsi" w:eastAsiaTheme="minorEastAsia" w:hAnsiTheme="minorHAnsi" w:cstheme="minorBidi"/>
          <w:sz w:val="22"/>
          <w:szCs w:val="22"/>
          <w:lang w:val="en-GB" w:eastAsia="en-US"/>
        </w:rPr>
        <w:t>transactions based on the</w:t>
      </w:r>
      <w:r w:rsidR="003E5483" w:rsidRPr="006A6DEA">
        <w:rPr>
          <w:rFonts w:asciiTheme="minorHAnsi" w:eastAsiaTheme="minorEastAsia" w:hAnsiTheme="minorHAnsi" w:cstheme="minorBidi"/>
          <w:sz w:val="22"/>
          <w:szCs w:val="22"/>
          <w:lang w:val="en-GB" w:eastAsia="en-US"/>
        </w:rPr>
        <w:t xml:space="preserve"> following </w:t>
      </w:r>
      <w:r w:rsidR="005E3FCC" w:rsidRPr="006A6DEA">
        <w:rPr>
          <w:rFonts w:asciiTheme="minorHAnsi" w:eastAsiaTheme="minorEastAsia" w:hAnsiTheme="minorHAnsi" w:cstheme="minorBidi"/>
          <w:sz w:val="22"/>
          <w:szCs w:val="22"/>
          <w:lang w:val="en-GB" w:eastAsia="en-US"/>
        </w:rPr>
        <w:t>two</w:t>
      </w:r>
      <w:r w:rsidR="003E5483" w:rsidRPr="006A6DEA">
        <w:rPr>
          <w:rFonts w:asciiTheme="minorHAnsi" w:eastAsiaTheme="minorEastAsia" w:hAnsiTheme="minorHAnsi" w:cstheme="minorBidi"/>
          <w:sz w:val="22"/>
          <w:szCs w:val="22"/>
          <w:lang w:val="en-GB" w:eastAsia="en-US"/>
        </w:rPr>
        <w:t xml:space="preserve"> message header values passed by the caller.</w:t>
      </w:r>
    </w:p>
    <w:p w14:paraId="0E967021" w14:textId="646BD064" w:rsidR="0095068C" w:rsidRDefault="0095068C" w:rsidP="0095068C">
      <w:pPr>
        <w:pStyle w:val="NormalWeb"/>
        <w:numPr>
          <w:ilvl w:val="0"/>
          <w:numId w:val="10"/>
        </w:numPr>
        <w:rPr>
          <w:rFonts w:asciiTheme="minorHAnsi" w:eastAsiaTheme="minorEastAsia" w:hAnsiTheme="minorHAnsi" w:cstheme="minorBidi"/>
          <w:sz w:val="22"/>
          <w:szCs w:val="22"/>
          <w:lang w:val="en-GB" w:eastAsia="en-US"/>
        </w:rPr>
      </w:pPr>
      <w:r w:rsidRPr="005E3FCC">
        <w:rPr>
          <w:rFonts w:asciiTheme="minorHAnsi" w:eastAsiaTheme="minorEastAsia" w:hAnsiTheme="minorHAnsi" w:cstheme="minorBidi"/>
          <w:b/>
          <w:bCs/>
          <w:sz w:val="22"/>
          <w:szCs w:val="22"/>
          <w:lang w:val="en-GB" w:eastAsia="en-US"/>
        </w:rPr>
        <w:t>API key</w:t>
      </w:r>
      <w:r>
        <w:rPr>
          <w:rFonts w:asciiTheme="minorHAnsi" w:eastAsiaTheme="minorEastAsia" w:hAnsiTheme="minorHAnsi" w:cstheme="minorBidi"/>
          <w:sz w:val="22"/>
          <w:szCs w:val="22"/>
          <w:lang w:val="en-GB" w:eastAsia="en-US"/>
        </w:rPr>
        <w:t xml:space="preserve"> – which uniquely identifies the customer account </w:t>
      </w:r>
    </w:p>
    <w:p w14:paraId="3C585EE8" w14:textId="77777777" w:rsidR="0095068C" w:rsidRDefault="0095068C" w:rsidP="0095068C">
      <w:pPr>
        <w:pStyle w:val="NormalWeb"/>
        <w:numPr>
          <w:ilvl w:val="0"/>
          <w:numId w:val="10"/>
        </w:numPr>
        <w:rPr>
          <w:rFonts w:asciiTheme="minorHAnsi" w:eastAsiaTheme="minorEastAsia" w:hAnsiTheme="minorHAnsi" w:cstheme="minorBidi"/>
          <w:sz w:val="22"/>
          <w:szCs w:val="22"/>
          <w:lang w:val="en-GB" w:eastAsia="en-US"/>
        </w:rPr>
      </w:pPr>
      <w:r w:rsidRPr="005E3FCC">
        <w:rPr>
          <w:rFonts w:asciiTheme="minorHAnsi" w:eastAsiaTheme="minorEastAsia" w:hAnsiTheme="minorHAnsi" w:cstheme="minorBidi"/>
          <w:b/>
          <w:bCs/>
          <w:sz w:val="22"/>
          <w:szCs w:val="22"/>
          <w:lang w:val="en-GB" w:eastAsia="en-US"/>
        </w:rPr>
        <w:t>Signature</w:t>
      </w:r>
      <w:r>
        <w:rPr>
          <w:rFonts w:asciiTheme="minorHAnsi" w:eastAsiaTheme="minorEastAsia" w:hAnsiTheme="minorHAnsi" w:cstheme="minorBidi"/>
          <w:sz w:val="22"/>
          <w:szCs w:val="22"/>
          <w:lang w:val="en-GB" w:eastAsia="en-US"/>
        </w:rPr>
        <w:t xml:space="preserve"> – is an encrypted string that is used to verify the shared secret key between the caller (backend) and Taulia cloud platform. Its purpose is to securely validate the </w:t>
      </w:r>
      <w:proofErr w:type="gramStart"/>
      <w:r>
        <w:rPr>
          <w:rFonts w:asciiTheme="minorHAnsi" w:eastAsiaTheme="minorEastAsia" w:hAnsiTheme="minorHAnsi" w:cstheme="minorBidi"/>
          <w:sz w:val="22"/>
          <w:szCs w:val="22"/>
          <w:lang w:val="en-GB" w:eastAsia="en-US"/>
        </w:rPr>
        <w:t>customer’s</w:t>
      </w:r>
      <w:proofErr w:type="gramEnd"/>
      <w:r>
        <w:rPr>
          <w:rFonts w:asciiTheme="minorHAnsi" w:eastAsiaTheme="minorEastAsia" w:hAnsiTheme="minorHAnsi" w:cstheme="minorBidi"/>
          <w:sz w:val="22"/>
          <w:szCs w:val="22"/>
          <w:lang w:val="en-GB" w:eastAsia="en-US"/>
        </w:rPr>
        <w:t xml:space="preserve"> identify and intended API usage (via HTTP verb and target URL). This signature value is unique for each call. </w:t>
      </w:r>
    </w:p>
    <w:p w14:paraId="253DB79C" w14:textId="70F0279E" w:rsidR="0095068C" w:rsidRDefault="0095068C" w:rsidP="0095068C">
      <w:pPr>
        <w:pStyle w:val="NormalWeb"/>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These </w:t>
      </w:r>
      <w:r w:rsidR="005E3FCC">
        <w:rPr>
          <w:rFonts w:asciiTheme="minorHAnsi" w:eastAsiaTheme="minorEastAsia" w:hAnsiTheme="minorHAnsi" w:cstheme="minorBidi"/>
          <w:sz w:val="22"/>
          <w:szCs w:val="22"/>
          <w:lang w:val="en-GB" w:eastAsia="en-US"/>
        </w:rPr>
        <w:t>two</w:t>
      </w:r>
      <w:r>
        <w:rPr>
          <w:rFonts w:asciiTheme="minorHAnsi" w:eastAsiaTheme="minorEastAsia" w:hAnsiTheme="minorHAnsi" w:cstheme="minorBidi"/>
          <w:sz w:val="22"/>
          <w:szCs w:val="22"/>
          <w:lang w:val="en-GB" w:eastAsia="en-US"/>
        </w:rPr>
        <w:t xml:space="preserve"> values are generated automatically by the</w:t>
      </w:r>
      <w:r w:rsidR="00D2016B">
        <w:rPr>
          <w:rFonts w:asciiTheme="minorHAnsi" w:eastAsiaTheme="minorEastAsia" w:hAnsiTheme="minorHAnsi" w:cstheme="minorBidi"/>
          <w:sz w:val="22"/>
          <w:szCs w:val="22"/>
          <w:lang w:val="en-GB" w:eastAsia="en-US"/>
        </w:rPr>
        <w:t xml:space="preserve"> </w:t>
      </w:r>
      <w:proofErr w:type="gramStart"/>
      <w:r w:rsidR="00D2016B">
        <w:rPr>
          <w:rFonts w:asciiTheme="minorHAnsi" w:eastAsiaTheme="minorEastAsia" w:hAnsiTheme="minorHAnsi" w:cstheme="minorBidi"/>
          <w:sz w:val="22"/>
          <w:szCs w:val="22"/>
          <w:lang w:val="en-GB" w:eastAsia="en-US"/>
        </w:rPr>
        <w:t>on-premise</w:t>
      </w:r>
      <w:proofErr w:type="gramEnd"/>
      <w:r>
        <w:rPr>
          <w:rFonts w:asciiTheme="minorHAnsi" w:eastAsiaTheme="minorEastAsia" w:hAnsiTheme="minorHAnsi" w:cstheme="minorBidi"/>
          <w:sz w:val="22"/>
          <w:szCs w:val="22"/>
          <w:lang w:val="en-GB" w:eastAsia="en-US"/>
        </w:rPr>
        <w:t xml:space="preserve"> Add-on and no additional configuration is required in SAP Integration Suite. </w:t>
      </w:r>
    </w:p>
    <w:p w14:paraId="1C53FF9D" w14:textId="3671745E" w:rsidR="00F53CF4" w:rsidRPr="00AC05DB" w:rsidRDefault="00F53CF4" w:rsidP="0095068C">
      <w:pPr>
        <w:pStyle w:val="NormalWeb"/>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Note: When OAuth2 Client Credentials is being used, these </w:t>
      </w:r>
      <w:r w:rsidR="005E3FCC">
        <w:rPr>
          <w:rFonts w:asciiTheme="minorHAnsi" w:eastAsiaTheme="minorEastAsia" w:hAnsiTheme="minorHAnsi" w:cstheme="minorBidi"/>
          <w:sz w:val="22"/>
          <w:szCs w:val="22"/>
          <w:lang w:val="en-GB" w:eastAsia="en-US"/>
        </w:rPr>
        <w:t>two</w:t>
      </w:r>
      <w:r>
        <w:rPr>
          <w:rFonts w:asciiTheme="minorHAnsi" w:eastAsiaTheme="minorEastAsia" w:hAnsiTheme="minorHAnsi" w:cstheme="minorBidi"/>
          <w:sz w:val="22"/>
          <w:szCs w:val="22"/>
          <w:lang w:val="en-GB" w:eastAsia="en-US"/>
        </w:rPr>
        <w:t xml:space="preserve"> message headers are not required</w:t>
      </w:r>
      <w:r w:rsidR="00856AEE">
        <w:rPr>
          <w:rFonts w:asciiTheme="minorHAnsi" w:eastAsiaTheme="minorEastAsia" w:hAnsiTheme="minorHAnsi" w:cstheme="minorBidi"/>
          <w:sz w:val="22"/>
          <w:szCs w:val="22"/>
          <w:lang w:val="en-GB" w:eastAsia="en-US"/>
        </w:rPr>
        <w:t xml:space="preserve"> by Taulia </w:t>
      </w:r>
      <w:r w:rsidR="006A6DEA">
        <w:rPr>
          <w:rFonts w:asciiTheme="minorHAnsi" w:eastAsiaTheme="minorEastAsia" w:hAnsiTheme="minorHAnsi" w:cstheme="minorBidi"/>
          <w:sz w:val="22"/>
          <w:szCs w:val="22"/>
          <w:lang w:val="en-GB" w:eastAsia="en-US"/>
        </w:rPr>
        <w:t>p</w:t>
      </w:r>
      <w:r w:rsidR="00856AEE">
        <w:rPr>
          <w:rFonts w:asciiTheme="minorHAnsi" w:eastAsiaTheme="minorEastAsia" w:hAnsiTheme="minorHAnsi" w:cstheme="minorBidi"/>
          <w:sz w:val="22"/>
          <w:szCs w:val="22"/>
          <w:lang w:val="en-GB" w:eastAsia="en-US"/>
        </w:rPr>
        <w:t xml:space="preserve">latform for authenticating incoming calls. </w:t>
      </w:r>
    </w:p>
    <w:p w14:paraId="2AE9B009" w14:textId="77777777" w:rsidR="0095068C" w:rsidRPr="00AC05DB" w:rsidRDefault="0095068C" w:rsidP="00AC05DB">
      <w:pPr>
        <w:pStyle w:val="NormalWeb"/>
        <w:rPr>
          <w:rFonts w:asciiTheme="minorHAnsi" w:eastAsiaTheme="minorEastAsia" w:hAnsiTheme="minorHAnsi" w:cstheme="minorBidi"/>
          <w:sz w:val="22"/>
          <w:szCs w:val="22"/>
          <w:lang w:val="en-GB" w:eastAsia="en-US"/>
        </w:rPr>
      </w:pPr>
    </w:p>
    <w:p w14:paraId="74CBAE00" w14:textId="1C1A2B0E" w:rsidR="008516BD" w:rsidRDefault="008516BD" w:rsidP="00DC0D23">
      <w:pPr>
        <w:pStyle w:val="NormalWeb"/>
        <w:rPr>
          <w:rFonts w:asciiTheme="minorHAnsi" w:eastAsiaTheme="minorEastAsia" w:hAnsiTheme="minorHAnsi" w:cstheme="minorBidi"/>
          <w:sz w:val="22"/>
          <w:szCs w:val="22"/>
          <w:lang w:val="en-GB" w:eastAsia="en-US"/>
        </w:rPr>
      </w:pPr>
      <w:r w:rsidRPr="00137382">
        <w:rPr>
          <w:rFonts w:asciiTheme="minorHAnsi" w:eastAsiaTheme="minorEastAsia" w:hAnsiTheme="minorHAnsi" w:cstheme="minorBidi"/>
          <w:b/>
          <w:bCs/>
          <w:sz w:val="22"/>
          <w:szCs w:val="22"/>
          <w:lang w:val="en-GB" w:eastAsia="en-US"/>
        </w:rPr>
        <w:lastRenderedPageBreak/>
        <w:t xml:space="preserve">Exception </w:t>
      </w:r>
      <w:r w:rsidR="00A86993" w:rsidRPr="00137382">
        <w:rPr>
          <w:rFonts w:asciiTheme="minorHAnsi" w:eastAsiaTheme="minorEastAsia" w:hAnsiTheme="minorHAnsi" w:cstheme="minorBidi"/>
          <w:b/>
          <w:bCs/>
          <w:sz w:val="22"/>
          <w:szCs w:val="22"/>
          <w:lang w:val="en-GB" w:eastAsia="en-US"/>
        </w:rPr>
        <w:t>h</w:t>
      </w:r>
      <w:r w:rsidRPr="00137382">
        <w:rPr>
          <w:rFonts w:asciiTheme="minorHAnsi" w:eastAsiaTheme="minorEastAsia" w:hAnsiTheme="minorHAnsi" w:cstheme="minorBidi"/>
          <w:b/>
          <w:bCs/>
          <w:sz w:val="22"/>
          <w:szCs w:val="22"/>
          <w:lang w:val="en-GB" w:eastAsia="en-US"/>
        </w:rPr>
        <w:t>andling:</w:t>
      </w:r>
      <w:r w:rsidR="00F53CF4">
        <w:rPr>
          <w:rFonts w:asciiTheme="minorHAnsi" w:eastAsiaTheme="minorEastAsia" w:hAnsiTheme="minorHAnsi" w:cstheme="minorBidi"/>
          <w:b/>
          <w:bCs/>
          <w:sz w:val="22"/>
          <w:szCs w:val="22"/>
          <w:lang w:val="en-GB" w:eastAsia="en-US"/>
        </w:rPr>
        <w:br/>
      </w:r>
      <w:r>
        <w:rPr>
          <w:rFonts w:asciiTheme="minorHAnsi" w:eastAsiaTheme="minorEastAsia" w:hAnsiTheme="minorHAnsi" w:cstheme="minorBidi"/>
          <w:sz w:val="22"/>
          <w:szCs w:val="22"/>
          <w:lang w:val="en-GB" w:eastAsia="en-US"/>
        </w:rPr>
        <w:br/>
        <w:t xml:space="preserve">Our integration flow is a pass through and does not contain any customized exception handling. In case of timeout, the standard HTTP 500 timeout error will appear inside Cloud Integration Monitor. In case of payload size exceeding the limit, a standard HTTP 500 error will also appear inside Cloud Integration Monitor. </w:t>
      </w:r>
      <w:r w:rsidR="00665596">
        <w:rPr>
          <w:rFonts w:asciiTheme="minorHAnsi" w:eastAsiaTheme="minorEastAsia" w:hAnsiTheme="minorHAnsi" w:cstheme="minorBidi"/>
          <w:sz w:val="22"/>
          <w:szCs w:val="22"/>
          <w:lang w:val="en-GB" w:eastAsia="en-US"/>
        </w:rPr>
        <w:t>In the backend system, the Add-on will detect HTTP errors and data will be retransmitted automatically (no data loss and no manual data reprocessing required).</w:t>
      </w:r>
    </w:p>
    <w:p w14:paraId="3F8D3B33" w14:textId="228BA9F2" w:rsidR="00BF1C8B" w:rsidRDefault="00C80221" w:rsidP="008974C4">
      <w:pPr>
        <w:pStyle w:val="NormalWeb"/>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The following steps cover how to </w:t>
      </w:r>
      <w:r w:rsidR="00631534">
        <w:rPr>
          <w:rFonts w:asciiTheme="minorHAnsi" w:eastAsiaTheme="minorEastAsia" w:hAnsiTheme="minorHAnsi" w:cstheme="minorBidi"/>
          <w:sz w:val="22"/>
          <w:szCs w:val="22"/>
          <w:lang w:val="en-GB" w:eastAsia="en-US"/>
        </w:rPr>
        <w:t xml:space="preserve">set up and </w:t>
      </w:r>
      <w:r>
        <w:rPr>
          <w:rFonts w:asciiTheme="minorHAnsi" w:eastAsiaTheme="minorEastAsia" w:hAnsiTheme="minorHAnsi" w:cstheme="minorBidi"/>
          <w:sz w:val="22"/>
          <w:szCs w:val="22"/>
          <w:lang w:val="en-GB" w:eastAsia="en-US"/>
        </w:rPr>
        <w:t xml:space="preserve">configure the Taulia integration flow </w:t>
      </w:r>
      <w:r w:rsidR="000B6990">
        <w:rPr>
          <w:rFonts w:asciiTheme="minorHAnsi" w:eastAsiaTheme="minorEastAsia" w:hAnsiTheme="minorHAnsi" w:cstheme="minorBidi"/>
          <w:sz w:val="22"/>
          <w:szCs w:val="22"/>
          <w:lang w:val="en-GB" w:eastAsia="en-US"/>
        </w:rPr>
        <w:t>for</w:t>
      </w:r>
      <w:r>
        <w:rPr>
          <w:rFonts w:asciiTheme="minorHAnsi" w:eastAsiaTheme="minorEastAsia" w:hAnsiTheme="minorHAnsi" w:cstheme="minorBidi"/>
          <w:sz w:val="22"/>
          <w:szCs w:val="22"/>
          <w:lang w:val="en-GB" w:eastAsia="en-US"/>
        </w:rPr>
        <w:t xml:space="preserve"> transactions to successfully flow from backend SAP system to Taulia Platform:</w:t>
      </w:r>
    </w:p>
    <w:p w14:paraId="253F14ED" w14:textId="0E9F92EB" w:rsidR="0043626C" w:rsidRDefault="0043626C" w:rsidP="00C80221">
      <w:pPr>
        <w:pStyle w:val="NormalWeb"/>
        <w:numPr>
          <w:ilvl w:val="0"/>
          <w:numId w:val="8"/>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Logon to your SAP Cloud Integration tenant as an administrator. </w:t>
      </w:r>
      <w:r w:rsidR="0097745B">
        <w:rPr>
          <w:rFonts w:asciiTheme="minorHAnsi" w:eastAsiaTheme="minorEastAsia" w:hAnsiTheme="minorHAnsi" w:cstheme="minorBidi"/>
          <w:sz w:val="22"/>
          <w:szCs w:val="22"/>
          <w:lang w:val="en-GB" w:eastAsia="en-US"/>
        </w:rPr>
        <w:br/>
      </w:r>
    </w:p>
    <w:p w14:paraId="206293AD" w14:textId="5AAAF174" w:rsidR="00646754" w:rsidRDefault="00646754" w:rsidP="00C80221">
      <w:pPr>
        <w:pStyle w:val="NormalWeb"/>
        <w:numPr>
          <w:ilvl w:val="0"/>
          <w:numId w:val="8"/>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Navigat</w:t>
      </w:r>
      <w:r w:rsidR="005419BF">
        <w:rPr>
          <w:rFonts w:asciiTheme="minorHAnsi" w:eastAsiaTheme="minorEastAsia" w:hAnsiTheme="minorHAnsi" w:cstheme="minorBidi"/>
          <w:sz w:val="22"/>
          <w:szCs w:val="22"/>
          <w:lang w:val="en-GB" w:eastAsia="en-US"/>
        </w:rPr>
        <w:t xml:space="preserve">e </w:t>
      </w:r>
      <w:r w:rsidR="00B9188A">
        <w:rPr>
          <w:rFonts w:asciiTheme="minorHAnsi" w:eastAsiaTheme="minorEastAsia" w:hAnsiTheme="minorHAnsi" w:cstheme="minorBidi"/>
          <w:sz w:val="22"/>
          <w:szCs w:val="22"/>
          <w:lang w:val="en-GB" w:eastAsia="en-US"/>
        </w:rPr>
        <w:t xml:space="preserve">to </w:t>
      </w:r>
      <w:r>
        <w:rPr>
          <w:rFonts w:asciiTheme="minorHAnsi" w:eastAsiaTheme="minorEastAsia" w:hAnsiTheme="minorHAnsi" w:cstheme="minorBidi"/>
          <w:sz w:val="22"/>
          <w:szCs w:val="22"/>
          <w:lang w:val="en-GB" w:eastAsia="en-US"/>
        </w:rPr>
        <w:t xml:space="preserve">the </w:t>
      </w:r>
      <w:r w:rsidRPr="00143A4E">
        <w:rPr>
          <w:rFonts w:asciiTheme="minorHAnsi" w:eastAsiaTheme="minorEastAsia" w:hAnsiTheme="minorHAnsi" w:cstheme="minorBidi"/>
          <w:b/>
          <w:bCs/>
          <w:sz w:val="22"/>
          <w:szCs w:val="22"/>
          <w:lang w:val="en-GB" w:eastAsia="en-US"/>
        </w:rPr>
        <w:t>Discover</w:t>
      </w:r>
      <w:r>
        <w:rPr>
          <w:rFonts w:asciiTheme="minorHAnsi" w:eastAsiaTheme="minorEastAsia" w:hAnsiTheme="minorHAnsi" w:cstheme="minorBidi"/>
          <w:sz w:val="22"/>
          <w:szCs w:val="22"/>
          <w:lang w:val="en-GB" w:eastAsia="en-US"/>
        </w:rPr>
        <w:t xml:space="preserve"> section to see all the published integration </w:t>
      </w:r>
      <w:r w:rsidR="00001807">
        <w:rPr>
          <w:rFonts w:asciiTheme="minorHAnsi" w:eastAsiaTheme="minorEastAsia" w:hAnsiTheme="minorHAnsi" w:cstheme="minorBidi"/>
          <w:sz w:val="22"/>
          <w:szCs w:val="22"/>
          <w:lang w:val="en-GB" w:eastAsia="en-US"/>
        </w:rPr>
        <w:t>packages</w:t>
      </w:r>
      <w:r>
        <w:rPr>
          <w:rFonts w:asciiTheme="minorHAnsi" w:eastAsiaTheme="minorEastAsia" w:hAnsiTheme="minorHAnsi" w:cstheme="minorBidi"/>
          <w:sz w:val="22"/>
          <w:szCs w:val="22"/>
          <w:lang w:val="en-GB" w:eastAsia="en-US"/>
        </w:rPr>
        <w:t xml:space="preserve">. </w:t>
      </w:r>
      <w:r w:rsidR="0097745B">
        <w:rPr>
          <w:rFonts w:asciiTheme="minorHAnsi" w:eastAsiaTheme="minorEastAsia" w:hAnsiTheme="minorHAnsi" w:cstheme="minorBidi"/>
          <w:sz w:val="22"/>
          <w:szCs w:val="22"/>
          <w:lang w:val="en-GB" w:eastAsia="en-US"/>
        </w:rPr>
        <w:br/>
      </w:r>
    </w:p>
    <w:p w14:paraId="0DA65C90" w14:textId="3B03290B" w:rsidR="00C80221" w:rsidRDefault="00DC2E61" w:rsidP="00C80221">
      <w:pPr>
        <w:pStyle w:val="NormalWeb"/>
        <w:numPr>
          <w:ilvl w:val="0"/>
          <w:numId w:val="8"/>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Select the following </w:t>
      </w:r>
      <w:r w:rsidR="005674D5">
        <w:rPr>
          <w:rFonts w:asciiTheme="minorHAnsi" w:eastAsiaTheme="minorEastAsia" w:hAnsiTheme="minorHAnsi" w:cstheme="minorBidi"/>
          <w:sz w:val="22"/>
          <w:szCs w:val="22"/>
          <w:lang w:val="en-GB" w:eastAsia="en-US"/>
        </w:rPr>
        <w:t xml:space="preserve">integration </w:t>
      </w:r>
      <w:r w:rsidR="002B379E">
        <w:rPr>
          <w:rFonts w:asciiTheme="minorHAnsi" w:eastAsiaTheme="minorEastAsia" w:hAnsiTheme="minorHAnsi" w:cstheme="minorBidi"/>
          <w:sz w:val="22"/>
          <w:szCs w:val="22"/>
          <w:lang w:val="en-GB" w:eastAsia="en-US"/>
        </w:rPr>
        <w:t>package</w:t>
      </w:r>
      <w:r>
        <w:rPr>
          <w:rFonts w:asciiTheme="minorHAnsi" w:eastAsiaTheme="minorEastAsia" w:hAnsiTheme="minorHAnsi" w:cstheme="minorBidi"/>
          <w:sz w:val="22"/>
          <w:szCs w:val="22"/>
          <w:lang w:val="en-GB" w:eastAsia="en-US"/>
        </w:rPr>
        <w:t xml:space="preserve"> and click </w:t>
      </w:r>
      <w:r w:rsidRPr="00DC2E61">
        <w:rPr>
          <w:rFonts w:asciiTheme="minorHAnsi" w:eastAsiaTheme="minorEastAsia" w:hAnsiTheme="minorHAnsi" w:cstheme="minorBidi"/>
          <w:i/>
          <w:iCs/>
          <w:sz w:val="22"/>
          <w:szCs w:val="22"/>
          <w:lang w:val="en-GB" w:eastAsia="en-US"/>
        </w:rPr>
        <w:t>Copy</w:t>
      </w:r>
      <w:r w:rsidR="005674D5">
        <w:rPr>
          <w:rFonts w:asciiTheme="minorHAnsi" w:eastAsiaTheme="minorEastAsia" w:hAnsiTheme="minorHAnsi" w:cstheme="minorBidi"/>
          <w:sz w:val="22"/>
          <w:szCs w:val="22"/>
          <w:lang w:val="en-GB" w:eastAsia="en-US"/>
        </w:rPr>
        <w:t>:</w:t>
      </w:r>
    </w:p>
    <w:p w14:paraId="44948A7F" w14:textId="5344D965" w:rsidR="005674D5" w:rsidRDefault="00001807" w:rsidP="00001807">
      <w:pPr>
        <w:pStyle w:val="NormalWeb"/>
        <w:numPr>
          <w:ilvl w:val="1"/>
          <w:numId w:val="8"/>
        </w:numPr>
        <w:rPr>
          <w:rFonts w:asciiTheme="minorHAnsi" w:eastAsiaTheme="minorEastAsia" w:hAnsiTheme="minorHAnsi" w:cstheme="minorBidi"/>
          <w:sz w:val="22"/>
          <w:szCs w:val="22"/>
          <w:lang w:val="en-GB" w:eastAsia="en-US"/>
        </w:rPr>
      </w:pPr>
      <w:r w:rsidRPr="000521C7">
        <w:rPr>
          <w:rFonts w:asciiTheme="minorHAnsi" w:eastAsiaTheme="minorEastAsia" w:hAnsiTheme="minorHAnsi" w:cstheme="minorBidi"/>
          <w:i/>
          <w:iCs/>
          <w:sz w:val="22"/>
          <w:szCs w:val="22"/>
          <w:lang w:val="en-GB" w:eastAsia="en-US"/>
        </w:rPr>
        <w:t>SAP ERP and SAP S/4HANA Integration with Taulia</w:t>
      </w:r>
      <w:r w:rsidR="0097745B">
        <w:rPr>
          <w:rFonts w:asciiTheme="minorHAnsi" w:eastAsiaTheme="minorEastAsia" w:hAnsiTheme="minorHAnsi" w:cstheme="minorBidi"/>
          <w:i/>
          <w:iCs/>
          <w:sz w:val="22"/>
          <w:szCs w:val="22"/>
          <w:lang w:val="en-GB" w:eastAsia="en-US"/>
        </w:rPr>
        <w:br/>
      </w:r>
    </w:p>
    <w:p w14:paraId="3491CDB8" w14:textId="1354E444" w:rsidR="00001807" w:rsidRDefault="00B9188A" w:rsidP="00001807">
      <w:pPr>
        <w:pStyle w:val="NormalWeb"/>
        <w:numPr>
          <w:ilvl w:val="0"/>
          <w:numId w:val="8"/>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Navigate to the </w:t>
      </w:r>
      <w:r w:rsidRPr="00143A4E">
        <w:rPr>
          <w:rFonts w:asciiTheme="minorHAnsi" w:eastAsiaTheme="minorEastAsia" w:hAnsiTheme="minorHAnsi" w:cstheme="minorBidi"/>
          <w:b/>
          <w:bCs/>
          <w:sz w:val="22"/>
          <w:szCs w:val="22"/>
          <w:lang w:val="en-GB" w:eastAsia="en-US"/>
        </w:rPr>
        <w:t>Design</w:t>
      </w:r>
      <w:r>
        <w:rPr>
          <w:rFonts w:asciiTheme="minorHAnsi" w:eastAsiaTheme="minorEastAsia" w:hAnsiTheme="minorHAnsi" w:cstheme="minorBidi"/>
          <w:sz w:val="22"/>
          <w:szCs w:val="22"/>
          <w:lang w:val="en-GB" w:eastAsia="en-US"/>
        </w:rPr>
        <w:t xml:space="preserve"> section and click on the Taulia integration package</w:t>
      </w:r>
      <w:r w:rsidR="00D5281F">
        <w:rPr>
          <w:rFonts w:asciiTheme="minorHAnsi" w:eastAsiaTheme="minorEastAsia" w:hAnsiTheme="minorHAnsi" w:cstheme="minorBidi"/>
          <w:sz w:val="22"/>
          <w:szCs w:val="22"/>
          <w:lang w:val="en-GB" w:eastAsia="en-US"/>
        </w:rPr>
        <w:t>.</w:t>
      </w:r>
      <w:r w:rsidR="0097745B">
        <w:rPr>
          <w:rFonts w:asciiTheme="minorHAnsi" w:eastAsiaTheme="minorEastAsia" w:hAnsiTheme="minorHAnsi" w:cstheme="minorBidi"/>
          <w:sz w:val="22"/>
          <w:szCs w:val="22"/>
          <w:lang w:val="en-GB" w:eastAsia="en-US"/>
        </w:rPr>
        <w:br/>
      </w:r>
    </w:p>
    <w:p w14:paraId="118E06BB" w14:textId="3AC5BFBF" w:rsidR="00D5281F" w:rsidRDefault="00D5281F" w:rsidP="00001807">
      <w:pPr>
        <w:pStyle w:val="NormalWeb"/>
        <w:numPr>
          <w:ilvl w:val="0"/>
          <w:numId w:val="8"/>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Click on the </w:t>
      </w:r>
      <w:r w:rsidRPr="00143A4E">
        <w:rPr>
          <w:rFonts w:asciiTheme="minorHAnsi" w:eastAsiaTheme="minorEastAsia" w:hAnsiTheme="minorHAnsi" w:cstheme="minorBidi"/>
          <w:b/>
          <w:bCs/>
          <w:sz w:val="22"/>
          <w:szCs w:val="22"/>
          <w:lang w:val="en-GB" w:eastAsia="en-US"/>
        </w:rPr>
        <w:t>Artifacts</w:t>
      </w:r>
      <w:r>
        <w:rPr>
          <w:rFonts w:asciiTheme="minorHAnsi" w:eastAsiaTheme="minorEastAsia" w:hAnsiTheme="minorHAnsi" w:cstheme="minorBidi"/>
          <w:sz w:val="22"/>
          <w:szCs w:val="22"/>
          <w:lang w:val="en-GB" w:eastAsia="en-US"/>
        </w:rPr>
        <w:t xml:space="preserve"> tab.</w:t>
      </w:r>
      <w:r w:rsidR="0097745B">
        <w:rPr>
          <w:rFonts w:asciiTheme="minorHAnsi" w:eastAsiaTheme="minorEastAsia" w:hAnsiTheme="minorHAnsi" w:cstheme="minorBidi"/>
          <w:sz w:val="22"/>
          <w:szCs w:val="22"/>
          <w:lang w:val="en-GB" w:eastAsia="en-US"/>
        </w:rPr>
        <w:br/>
      </w:r>
    </w:p>
    <w:p w14:paraId="19655F8A" w14:textId="1838C540" w:rsidR="00EA29E4" w:rsidRPr="00D5281F" w:rsidRDefault="00EA29E4" w:rsidP="00001807">
      <w:pPr>
        <w:pStyle w:val="NormalWeb"/>
        <w:numPr>
          <w:ilvl w:val="0"/>
          <w:numId w:val="8"/>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Click</w:t>
      </w:r>
      <w:r w:rsidRPr="00D5281F">
        <w:rPr>
          <w:rFonts w:ascii="Calibri" w:hAnsi="Calibri" w:cs="Calibri"/>
          <w:sz w:val="22"/>
          <w:szCs w:val="22"/>
        </w:rPr>
        <w:t xml:space="preserve"> the </w:t>
      </w:r>
      <w:r w:rsidRPr="00143A4E">
        <w:rPr>
          <w:rFonts w:ascii="Calibri" w:hAnsi="Calibri" w:cs="Calibri"/>
          <w:b/>
          <w:bCs/>
          <w:sz w:val="22"/>
          <w:szCs w:val="22"/>
        </w:rPr>
        <w:t>Actions</w:t>
      </w:r>
      <w:r w:rsidRPr="00D5281F">
        <w:rPr>
          <w:rFonts w:ascii="Calibri" w:hAnsi="Calibri" w:cs="Calibri"/>
          <w:sz w:val="22"/>
          <w:szCs w:val="22"/>
        </w:rPr>
        <w:t xml:space="preserve"> icon </w:t>
      </w:r>
      <w:r w:rsidRPr="00D5281F">
        <w:rPr>
          <w:rFonts w:ascii="Calibri" w:hAnsi="Calibri" w:cs="Calibri"/>
          <w:sz w:val="22"/>
          <w:szCs w:val="22"/>
        </w:rPr>
        <w:fldChar w:fldCharType="begin"/>
      </w:r>
      <w:r w:rsidRPr="00D5281F">
        <w:rPr>
          <w:rFonts w:ascii="Calibri" w:hAnsi="Calibri" w:cs="Calibri"/>
          <w:sz w:val="22"/>
          <w:szCs w:val="22"/>
        </w:rPr>
        <w:instrText xml:space="preserve"> INCLUDEPICTURE "/var/folders/0b/n1ct5zp56y71tsk512y3cv3c0000gq/T/com.microsoft.Word/WebArchiveCopyPasteTempFiles/page5image32359440" \* MERGEFORMATINET </w:instrText>
      </w:r>
      <w:r w:rsidRPr="00D5281F">
        <w:rPr>
          <w:rFonts w:ascii="Calibri" w:hAnsi="Calibri" w:cs="Calibri"/>
          <w:sz w:val="22"/>
          <w:szCs w:val="22"/>
        </w:rPr>
        <w:fldChar w:fldCharType="separate"/>
      </w:r>
      <w:r w:rsidRPr="00D5281F">
        <w:rPr>
          <w:rFonts w:ascii="Calibri" w:hAnsi="Calibri" w:cs="Calibri"/>
          <w:noProof/>
          <w:sz w:val="22"/>
          <w:szCs w:val="22"/>
        </w:rPr>
        <w:drawing>
          <wp:inline distT="0" distB="0" distL="0" distR="0" wp14:anchorId="15872DC6" wp14:editId="7DF3CE95">
            <wp:extent cx="177800" cy="144145"/>
            <wp:effectExtent l="0" t="0" r="0" b="0"/>
            <wp:docPr id="415052241" name="Picture 415052241" descr="page5image3235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323594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800" cy="144145"/>
                    </a:xfrm>
                    <a:prstGeom prst="rect">
                      <a:avLst/>
                    </a:prstGeom>
                    <a:noFill/>
                    <a:ln>
                      <a:noFill/>
                    </a:ln>
                  </pic:spPr>
                </pic:pic>
              </a:graphicData>
            </a:graphic>
          </wp:inline>
        </w:drawing>
      </w:r>
      <w:r w:rsidRPr="00D5281F">
        <w:rPr>
          <w:rFonts w:ascii="Calibri" w:hAnsi="Calibri" w:cs="Calibri"/>
          <w:sz w:val="22"/>
          <w:szCs w:val="22"/>
        </w:rPr>
        <w:fldChar w:fldCharType="end"/>
      </w:r>
      <w:r>
        <w:rPr>
          <w:rFonts w:ascii="Calibri" w:hAnsi="Calibri" w:cs="Calibri"/>
          <w:sz w:val="22"/>
          <w:szCs w:val="22"/>
        </w:rPr>
        <w:t xml:space="preserve"> </w:t>
      </w:r>
      <w:r>
        <w:rPr>
          <w:rFonts w:ascii="Calibri" w:hAnsi="Calibri" w:cs="Calibri"/>
          <w:sz w:val="22"/>
          <w:szCs w:val="22"/>
        </w:rPr>
        <w:t xml:space="preserve">next to the following integration flow </w:t>
      </w:r>
      <w:r w:rsidRPr="00D5281F">
        <w:rPr>
          <w:rFonts w:ascii="Calibri" w:hAnsi="Calibri" w:cs="Calibri"/>
          <w:sz w:val="22"/>
          <w:szCs w:val="22"/>
        </w:rPr>
        <w:t xml:space="preserve">and select </w:t>
      </w:r>
      <w:r w:rsidRPr="00143A4E">
        <w:rPr>
          <w:rFonts w:ascii="Calibri" w:hAnsi="Calibri" w:cs="Calibri"/>
          <w:b/>
          <w:bCs/>
          <w:sz w:val="22"/>
          <w:szCs w:val="22"/>
        </w:rPr>
        <w:t>Configur</w:t>
      </w:r>
      <w:r w:rsidRPr="00143A4E">
        <w:rPr>
          <w:rFonts w:ascii="Calibri" w:hAnsi="Calibri" w:cs="Calibri"/>
          <w:b/>
          <w:bCs/>
          <w:sz w:val="22"/>
          <w:szCs w:val="22"/>
        </w:rPr>
        <w:t>e</w:t>
      </w:r>
      <w:r>
        <w:rPr>
          <w:rFonts w:ascii="Calibri" w:hAnsi="Calibri" w:cs="Calibri"/>
          <w:sz w:val="22"/>
          <w:szCs w:val="22"/>
        </w:rPr>
        <w:t xml:space="preserve"> </w:t>
      </w:r>
    </w:p>
    <w:p w14:paraId="787B475D" w14:textId="4F59E152" w:rsidR="00D5281F" w:rsidRDefault="00D5281F" w:rsidP="00D5281F">
      <w:pPr>
        <w:pStyle w:val="NormalWeb"/>
        <w:numPr>
          <w:ilvl w:val="1"/>
          <w:numId w:val="8"/>
        </w:numPr>
        <w:rPr>
          <w:rFonts w:asciiTheme="minorHAnsi" w:eastAsiaTheme="minorEastAsia" w:hAnsiTheme="minorHAnsi" w:cstheme="minorBidi"/>
          <w:i/>
          <w:iCs/>
          <w:sz w:val="22"/>
          <w:szCs w:val="22"/>
          <w:lang w:val="en-GB" w:eastAsia="en-US"/>
        </w:rPr>
      </w:pPr>
      <w:r w:rsidRPr="00D5281F">
        <w:rPr>
          <w:rFonts w:asciiTheme="minorHAnsi" w:eastAsiaTheme="minorEastAsia" w:hAnsiTheme="minorHAnsi" w:cstheme="minorBidi"/>
          <w:i/>
          <w:iCs/>
          <w:sz w:val="22"/>
          <w:szCs w:val="22"/>
          <w:lang w:val="en-GB" w:eastAsia="en-US"/>
        </w:rPr>
        <w:t>Integrate SAP ERP or SAP S4HANA to Taulia cloud platform</w:t>
      </w:r>
      <w:r w:rsidR="000D02C5">
        <w:rPr>
          <w:rFonts w:asciiTheme="minorHAnsi" w:eastAsiaTheme="minorEastAsia" w:hAnsiTheme="minorHAnsi" w:cstheme="minorBidi"/>
          <w:i/>
          <w:iCs/>
          <w:sz w:val="22"/>
          <w:szCs w:val="22"/>
          <w:lang w:val="en-GB" w:eastAsia="en-US"/>
        </w:rPr>
        <w:br/>
      </w:r>
      <w:r w:rsidR="00895D19">
        <w:rPr>
          <w:rFonts w:asciiTheme="minorHAnsi" w:eastAsiaTheme="minorEastAsia" w:hAnsiTheme="minorHAnsi" w:cstheme="minorBidi"/>
          <w:i/>
          <w:iCs/>
          <w:noProof/>
          <w:sz w:val="22"/>
          <w:szCs w:val="22"/>
          <w:lang w:val="en-GB" w:eastAsia="en-US"/>
        </w:rPr>
        <w:drawing>
          <wp:inline distT="0" distB="0" distL="0" distR="0" wp14:anchorId="350B4C5C" wp14:editId="06226871">
            <wp:extent cx="932798" cy="1337733"/>
            <wp:effectExtent l="0" t="0" r="0" b="0"/>
            <wp:docPr id="12" name="Picture 1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phon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938687" cy="1346178"/>
                    </a:xfrm>
                    <a:prstGeom prst="rect">
                      <a:avLst/>
                    </a:prstGeom>
                  </pic:spPr>
                </pic:pic>
              </a:graphicData>
            </a:graphic>
          </wp:inline>
        </w:drawing>
      </w:r>
      <w:r w:rsidR="0097745B">
        <w:rPr>
          <w:rFonts w:asciiTheme="minorHAnsi" w:eastAsiaTheme="minorEastAsia" w:hAnsiTheme="minorHAnsi" w:cstheme="minorBidi"/>
          <w:i/>
          <w:iCs/>
          <w:sz w:val="22"/>
          <w:szCs w:val="22"/>
          <w:lang w:val="en-GB" w:eastAsia="en-US"/>
        </w:rPr>
        <w:br/>
      </w:r>
    </w:p>
    <w:p w14:paraId="096ECA0D" w14:textId="12108D88" w:rsidR="006A6640" w:rsidRDefault="006A6640" w:rsidP="000D02C5">
      <w:pPr>
        <w:pStyle w:val="NormalWeb"/>
        <w:numPr>
          <w:ilvl w:val="0"/>
          <w:numId w:val="8"/>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Configure the following values if needed. Otherwise, use the default values</w:t>
      </w:r>
    </w:p>
    <w:p w14:paraId="201267F6" w14:textId="0E3A8545" w:rsidR="00F22383" w:rsidRDefault="00F22383" w:rsidP="00016719">
      <w:pPr>
        <w:pStyle w:val="NormalWeb"/>
        <w:ind w:left="720"/>
        <w:contextualSpacing/>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Sender:</w:t>
      </w:r>
    </w:p>
    <w:tbl>
      <w:tblPr>
        <w:tblStyle w:val="ListTable2-Accent1"/>
        <w:tblW w:w="0" w:type="auto"/>
        <w:tblInd w:w="612" w:type="dxa"/>
        <w:tblLook w:val="04A0" w:firstRow="1" w:lastRow="0" w:firstColumn="1" w:lastColumn="0" w:noHBand="0" w:noVBand="1"/>
      </w:tblPr>
      <w:tblGrid>
        <w:gridCol w:w="2254"/>
        <w:gridCol w:w="2254"/>
        <w:gridCol w:w="2710"/>
      </w:tblGrid>
      <w:tr w:rsidR="0057325E" w14:paraId="6DE92B99" w14:textId="01AC06B8" w:rsidTr="003C59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Mar>
              <w:top w:w="108" w:type="dxa"/>
              <w:bottom w:w="108" w:type="dxa"/>
            </w:tcMar>
          </w:tcPr>
          <w:p w14:paraId="7A4A01C0" w14:textId="3A57CF3E" w:rsidR="0057325E" w:rsidRDefault="0057325E" w:rsidP="00016719">
            <w:pPr>
              <w:contextualSpacing/>
            </w:pPr>
            <w:r>
              <w:t>Parameter Name</w:t>
            </w:r>
          </w:p>
        </w:tc>
        <w:tc>
          <w:tcPr>
            <w:tcW w:w="2254" w:type="dxa"/>
            <w:tcMar>
              <w:top w:w="108" w:type="dxa"/>
              <w:bottom w:w="108" w:type="dxa"/>
            </w:tcMar>
          </w:tcPr>
          <w:p w14:paraId="04322953" w14:textId="30A1F658" w:rsidR="0057325E" w:rsidRDefault="0057325E" w:rsidP="00016719">
            <w:pPr>
              <w:contextualSpacing/>
              <w:cnfStyle w:val="100000000000" w:firstRow="1" w:lastRow="0" w:firstColumn="0" w:lastColumn="0" w:oddVBand="0" w:evenVBand="0" w:oddHBand="0" w:evenHBand="0" w:firstRowFirstColumn="0" w:firstRowLastColumn="0" w:lastRowFirstColumn="0" w:lastRowLastColumn="0"/>
            </w:pPr>
            <w:r>
              <w:t>Default Value</w:t>
            </w:r>
          </w:p>
        </w:tc>
        <w:tc>
          <w:tcPr>
            <w:tcW w:w="2710" w:type="dxa"/>
          </w:tcPr>
          <w:p w14:paraId="3F8A8029" w14:textId="3F3F77D9" w:rsidR="0057325E" w:rsidRDefault="0057325E" w:rsidP="00016719">
            <w:pPr>
              <w:contextualSpacing/>
              <w:cnfStyle w:val="100000000000" w:firstRow="1" w:lastRow="0" w:firstColumn="0" w:lastColumn="0" w:oddVBand="0" w:evenVBand="0" w:oddHBand="0" w:evenHBand="0" w:firstRowFirstColumn="0" w:firstRowLastColumn="0" w:lastRowFirstColumn="0" w:lastRowLastColumn="0"/>
            </w:pPr>
            <w:r>
              <w:t>Remarks</w:t>
            </w:r>
          </w:p>
        </w:tc>
      </w:tr>
      <w:tr w:rsidR="0057325E" w:rsidRPr="00023A4E" w14:paraId="28BCECB2" w14:textId="3F636B08" w:rsidTr="003C5967">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254" w:type="dxa"/>
            <w:tcMar>
              <w:top w:w="108" w:type="dxa"/>
              <w:bottom w:w="108" w:type="dxa"/>
            </w:tcMar>
          </w:tcPr>
          <w:p w14:paraId="253A8644" w14:textId="1F95C5DD" w:rsidR="0057325E" w:rsidRPr="00023A4E" w:rsidRDefault="0057325E" w:rsidP="00016719">
            <w:pPr>
              <w:contextualSpacing/>
              <w:rPr>
                <w:b w:val="0"/>
              </w:rPr>
            </w:pPr>
            <w:proofErr w:type="spellStart"/>
            <w:r w:rsidRPr="0057325E">
              <w:rPr>
                <w:b w:val="0"/>
              </w:rPr>
              <w:t>SessionReuse</w:t>
            </w:r>
            <w:proofErr w:type="spellEnd"/>
          </w:p>
        </w:tc>
        <w:tc>
          <w:tcPr>
            <w:tcW w:w="2254" w:type="dxa"/>
            <w:tcMar>
              <w:top w:w="108" w:type="dxa"/>
              <w:bottom w:w="108" w:type="dxa"/>
            </w:tcMar>
          </w:tcPr>
          <w:p w14:paraId="513DB7F1" w14:textId="756FB8CF" w:rsidR="0057325E" w:rsidRPr="00023A4E" w:rsidRDefault="0057325E" w:rsidP="00016719">
            <w:pPr>
              <w:contextualSpacing/>
              <w:cnfStyle w:val="000000100000" w:firstRow="0" w:lastRow="0" w:firstColumn="0" w:lastColumn="0" w:oddVBand="0" w:evenVBand="0" w:oddHBand="1" w:evenHBand="0" w:firstRowFirstColumn="0" w:firstRowLastColumn="0" w:lastRowFirstColumn="0" w:lastRowLastColumn="0"/>
            </w:pPr>
            <w:proofErr w:type="spellStart"/>
            <w:r>
              <w:t>onIntegrationFlow</w:t>
            </w:r>
            <w:proofErr w:type="spellEnd"/>
          </w:p>
        </w:tc>
        <w:tc>
          <w:tcPr>
            <w:tcW w:w="2710" w:type="dxa"/>
          </w:tcPr>
          <w:p w14:paraId="640DDCFC" w14:textId="5A29B760" w:rsidR="0057325E" w:rsidRDefault="0057325E" w:rsidP="00016719">
            <w:pPr>
              <w:contextualSpacing/>
              <w:cnfStyle w:val="000000100000" w:firstRow="0" w:lastRow="0" w:firstColumn="0" w:lastColumn="0" w:oddVBand="0" w:evenVBand="0" w:oddHBand="1" w:evenHBand="0" w:firstRowFirstColumn="0" w:firstRowLastColumn="0" w:lastRowFirstColumn="0" w:lastRowLastColumn="0"/>
            </w:pPr>
            <w:hyperlink r:id="rId17" w:history="1">
              <w:r w:rsidRPr="0057325E">
                <w:rPr>
                  <w:rStyle w:val="Hyperlink"/>
                </w:rPr>
                <w:t xml:space="preserve">SAP </w:t>
              </w:r>
              <w:r w:rsidR="00090E26">
                <w:rPr>
                  <w:rStyle w:val="Hyperlink"/>
                </w:rPr>
                <w:t>B</w:t>
              </w:r>
              <w:r w:rsidRPr="0057325E">
                <w:rPr>
                  <w:rStyle w:val="Hyperlink"/>
                </w:rPr>
                <w:t>log</w:t>
              </w:r>
            </w:hyperlink>
          </w:p>
        </w:tc>
      </w:tr>
      <w:tr w:rsidR="0057325E" w14:paraId="3089C13E" w14:textId="02E3898A" w:rsidTr="003C5967">
        <w:trPr>
          <w:trHeight w:val="269"/>
        </w:trPr>
        <w:tc>
          <w:tcPr>
            <w:cnfStyle w:val="001000000000" w:firstRow="0" w:lastRow="0" w:firstColumn="1" w:lastColumn="0" w:oddVBand="0" w:evenVBand="0" w:oddHBand="0" w:evenHBand="0" w:firstRowFirstColumn="0" w:firstRowLastColumn="0" w:lastRowFirstColumn="0" w:lastRowLastColumn="0"/>
            <w:tcW w:w="2254" w:type="dxa"/>
            <w:tcMar>
              <w:top w:w="108" w:type="dxa"/>
              <w:bottom w:w="108" w:type="dxa"/>
            </w:tcMar>
          </w:tcPr>
          <w:p w14:paraId="72D12A39" w14:textId="483669BA" w:rsidR="0057325E" w:rsidRPr="00023A4E" w:rsidRDefault="0057325E" w:rsidP="00016719">
            <w:pPr>
              <w:contextualSpacing/>
              <w:rPr>
                <w:b w:val="0"/>
              </w:rPr>
            </w:pPr>
            <w:proofErr w:type="spellStart"/>
            <w:r>
              <w:rPr>
                <w:b w:val="0"/>
              </w:rPr>
              <w:lastRenderedPageBreak/>
              <w:t>TransHandling</w:t>
            </w:r>
            <w:proofErr w:type="spellEnd"/>
          </w:p>
        </w:tc>
        <w:tc>
          <w:tcPr>
            <w:tcW w:w="2254" w:type="dxa"/>
            <w:tcMar>
              <w:top w:w="108" w:type="dxa"/>
              <w:bottom w:w="108" w:type="dxa"/>
            </w:tcMar>
          </w:tcPr>
          <w:p w14:paraId="5D4DCA6F" w14:textId="514AE492" w:rsidR="0057325E" w:rsidRDefault="0057325E" w:rsidP="00016719">
            <w:pPr>
              <w:contextualSpacing/>
              <w:cnfStyle w:val="000000000000" w:firstRow="0" w:lastRow="0" w:firstColumn="0" w:lastColumn="0" w:oddVBand="0" w:evenVBand="0" w:oddHBand="0" w:evenHBand="0" w:firstRowFirstColumn="0" w:firstRowLastColumn="0" w:lastRowFirstColumn="0" w:lastRowLastColumn="0"/>
            </w:pPr>
            <w:r>
              <w:t>Not Required</w:t>
            </w:r>
          </w:p>
        </w:tc>
        <w:tc>
          <w:tcPr>
            <w:tcW w:w="2710" w:type="dxa"/>
          </w:tcPr>
          <w:p w14:paraId="6E202C60" w14:textId="2C8668C2" w:rsidR="0057325E" w:rsidRDefault="0057325E" w:rsidP="00016719">
            <w:pPr>
              <w:contextualSpacing/>
              <w:cnfStyle w:val="000000000000" w:firstRow="0" w:lastRow="0" w:firstColumn="0" w:lastColumn="0" w:oddVBand="0" w:evenVBand="0" w:oddHBand="0" w:evenHBand="0" w:firstRowFirstColumn="0" w:firstRowLastColumn="0" w:lastRowFirstColumn="0" w:lastRowLastColumn="0"/>
            </w:pPr>
            <w:hyperlink r:id="rId18" w:history="1">
              <w:r w:rsidRPr="0057325E">
                <w:rPr>
                  <w:rStyle w:val="Hyperlink"/>
                </w:rPr>
                <w:t>SAP Blog</w:t>
              </w:r>
            </w:hyperlink>
          </w:p>
        </w:tc>
      </w:tr>
      <w:tr w:rsidR="0057325E" w14:paraId="2703F57B" w14:textId="63535663" w:rsidTr="003C596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254" w:type="dxa"/>
            <w:tcMar>
              <w:top w:w="108" w:type="dxa"/>
              <w:bottom w:w="108" w:type="dxa"/>
            </w:tcMar>
          </w:tcPr>
          <w:p w14:paraId="2FC73527" w14:textId="698CAF0B" w:rsidR="0057325E" w:rsidRPr="00023A4E" w:rsidRDefault="0057325E" w:rsidP="00016719">
            <w:pPr>
              <w:contextualSpacing/>
              <w:rPr>
                <w:b w:val="0"/>
              </w:rPr>
            </w:pPr>
            <w:proofErr w:type="spellStart"/>
            <w:r>
              <w:rPr>
                <w:b w:val="0"/>
              </w:rPr>
              <w:t>UserRole</w:t>
            </w:r>
            <w:proofErr w:type="spellEnd"/>
          </w:p>
        </w:tc>
        <w:tc>
          <w:tcPr>
            <w:tcW w:w="2254" w:type="dxa"/>
            <w:tcMar>
              <w:top w:w="108" w:type="dxa"/>
              <w:bottom w:w="108" w:type="dxa"/>
            </w:tcMar>
          </w:tcPr>
          <w:p w14:paraId="084ED38A" w14:textId="3DA69164" w:rsidR="0057325E" w:rsidRDefault="0057325E" w:rsidP="00016719">
            <w:pPr>
              <w:contextualSpacing/>
              <w:cnfStyle w:val="000000100000" w:firstRow="0" w:lastRow="0" w:firstColumn="0" w:lastColumn="0" w:oddVBand="0" w:evenVBand="0" w:oddHBand="1" w:evenHBand="0" w:firstRowFirstColumn="0" w:firstRowLastColumn="0" w:lastRowFirstColumn="0" w:lastRowLastColumn="0"/>
            </w:pPr>
            <w:proofErr w:type="spellStart"/>
            <w:r w:rsidRPr="0057325E">
              <w:t>ESBMessaging.send</w:t>
            </w:r>
            <w:proofErr w:type="spellEnd"/>
          </w:p>
        </w:tc>
        <w:tc>
          <w:tcPr>
            <w:tcW w:w="2710" w:type="dxa"/>
          </w:tcPr>
          <w:p w14:paraId="0F25F9F2" w14:textId="7FE70127" w:rsidR="0057325E" w:rsidRDefault="00FD7299" w:rsidP="00016719">
            <w:pPr>
              <w:contextualSpacing/>
              <w:cnfStyle w:val="000000100000" w:firstRow="0" w:lastRow="0" w:firstColumn="0" w:lastColumn="0" w:oddVBand="0" w:evenVBand="0" w:oddHBand="1" w:evenHBand="0" w:firstRowFirstColumn="0" w:firstRowLastColumn="0" w:lastRowFirstColumn="0" w:lastRowLastColumn="0"/>
            </w:pPr>
            <w:r>
              <w:t>You can define your</w:t>
            </w:r>
            <w:r w:rsidR="003C5967">
              <w:t xml:space="preserve"> own user role for the </w:t>
            </w:r>
            <w:proofErr w:type="spellStart"/>
            <w:r w:rsidR="003C5967">
              <w:t>iFlow</w:t>
            </w:r>
            <w:proofErr w:type="spellEnd"/>
          </w:p>
        </w:tc>
      </w:tr>
    </w:tbl>
    <w:p w14:paraId="79C407D2" w14:textId="6F3950F1" w:rsidR="00F22383" w:rsidRDefault="00F22383" w:rsidP="00E54FC3">
      <w:pPr>
        <w:pStyle w:val="NormalWeb"/>
        <w:adjustRightInd w:val="0"/>
        <w:snapToGrid w:val="0"/>
        <w:ind w:left="720"/>
        <w:contextualSpacing/>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Receiver:</w:t>
      </w:r>
    </w:p>
    <w:tbl>
      <w:tblPr>
        <w:tblStyle w:val="ListTable2-Accent1"/>
        <w:tblW w:w="0" w:type="auto"/>
        <w:tblInd w:w="612" w:type="dxa"/>
        <w:tblLook w:val="04A0" w:firstRow="1" w:lastRow="0" w:firstColumn="1" w:lastColumn="0" w:noHBand="0" w:noVBand="1"/>
      </w:tblPr>
      <w:tblGrid>
        <w:gridCol w:w="2254"/>
        <w:gridCol w:w="2254"/>
        <w:gridCol w:w="2710"/>
      </w:tblGrid>
      <w:tr w:rsidR="00F22383" w14:paraId="3F81D260" w14:textId="77777777" w:rsidTr="00621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Mar>
              <w:top w:w="108" w:type="dxa"/>
              <w:bottom w:w="108" w:type="dxa"/>
            </w:tcMar>
          </w:tcPr>
          <w:p w14:paraId="3275BF14" w14:textId="77777777" w:rsidR="00F22383" w:rsidRDefault="00F22383" w:rsidP="00E54FC3">
            <w:pPr>
              <w:adjustRightInd w:val="0"/>
              <w:snapToGrid w:val="0"/>
              <w:contextualSpacing/>
            </w:pPr>
            <w:r>
              <w:t>Parameter Name</w:t>
            </w:r>
          </w:p>
        </w:tc>
        <w:tc>
          <w:tcPr>
            <w:tcW w:w="2254" w:type="dxa"/>
            <w:tcMar>
              <w:top w:w="108" w:type="dxa"/>
              <w:bottom w:w="108" w:type="dxa"/>
            </w:tcMar>
          </w:tcPr>
          <w:p w14:paraId="6A302806" w14:textId="77777777" w:rsidR="00F22383" w:rsidRDefault="00F22383" w:rsidP="00E54FC3">
            <w:pPr>
              <w:adjustRightInd w:val="0"/>
              <w:snapToGrid w:val="0"/>
              <w:contextualSpacing/>
              <w:cnfStyle w:val="100000000000" w:firstRow="1" w:lastRow="0" w:firstColumn="0" w:lastColumn="0" w:oddVBand="0" w:evenVBand="0" w:oddHBand="0" w:evenHBand="0" w:firstRowFirstColumn="0" w:firstRowLastColumn="0" w:lastRowFirstColumn="0" w:lastRowLastColumn="0"/>
            </w:pPr>
            <w:r>
              <w:t>Default Value</w:t>
            </w:r>
          </w:p>
        </w:tc>
        <w:tc>
          <w:tcPr>
            <w:tcW w:w="2710" w:type="dxa"/>
          </w:tcPr>
          <w:p w14:paraId="547C4C24" w14:textId="77777777" w:rsidR="00F22383" w:rsidRDefault="00F22383" w:rsidP="00E54FC3">
            <w:pPr>
              <w:adjustRightInd w:val="0"/>
              <w:snapToGrid w:val="0"/>
              <w:contextualSpacing/>
              <w:cnfStyle w:val="100000000000" w:firstRow="1" w:lastRow="0" w:firstColumn="0" w:lastColumn="0" w:oddVBand="0" w:evenVBand="0" w:oddHBand="0" w:evenHBand="0" w:firstRowFirstColumn="0" w:firstRowLastColumn="0" w:lastRowFirstColumn="0" w:lastRowLastColumn="0"/>
            </w:pPr>
            <w:r>
              <w:t>Remarks</w:t>
            </w:r>
          </w:p>
        </w:tc>
      </w:tr>
      <w:tr w:rsidR="00F22383" w:rsidRPr="00023A4E" w14:paraId="1FAF8D5C" w14:textId="77777777" w:rsidTr="0062145E">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2254" w:type="dxa"/>
            <w:tcMar>
              <w:top w:w="108" w:type="dxa"/>
              <w:bottom w:w="108" w:type="dxa"/>
            </w:tcMar>
          </w:tcPr>
          <w:p w14:paraId="727089C9" w14:textId="003CFE67" w:rsidR="00F22383" w:rsidRPr="00023A4E" w:rsidRDefault="00336636" w:rsidP="00E54FC3">
            <w:pPr>
              <w:adjustRightInd w:val="0"/>
              <w:snapToGrid w:val="0"/>
              <w:contextualSpacing/>
              <w:rPr>
                <w:b w:val="0"/>
              </w:rPr>
            </w:pPr>
            <w:r>
              <w:rPr>
                <w:b w:val="0"/>
              </w:rPr>
              <w:t xml:space="preserve">Authentication </w:t>
            </w:r>
          </w:p>
        </w:tc>
        <w:tc>
          <w:tcPr>
            <w:tcW w:w="2254" w:type="dxa"/>
            <w:tcMar>
              <w:top w:w="108" w:type="dxa"/>
              <w:bottom w:w="108" w:type="dxa"/>
            </w:tcMar>
          </w:tcPr>
          <w:p w14:paraId="6262C6D9" w14:textId="16214AD2" w:rsidR="00F22383" w:rsidRPr="00023A4E" w:rsidRDefault="00336636" w:rsidP="00E54FC3">
            <w:pPr>
              <w:adjustRightInd w:val="0"/>
              <w:snapToGrid w:val="0"/>
              <w:contextualSpacing/>
              <w:cnfStyle w:val="000000100000" w:firstRow="0" w:lastRow="0" w:firstColumn="0" w:lastColumn="0" w:oddVBand="0" w:evenVBand="0" w:oddHBand="1" w:evenHBand="0" w:firstRowFirstColumn="0" w:firstRowLastColumn="0" w:lastRowFirstColumn="0" w:lastRowLastColumn="0"/>
            </w:pPr>
            <w:r>
              <w:t>None</w:t>
            </w:r>
          </w:p>
        </w:tc>
        <w:tc>
          <w:tcPr>
            <w:tcW w:w="2710" w:type="dxa"/>
          </w:tcPr>
          <w:p w14:paraId="02736327" w14:textId="16401569" w:rsidR="00F22383" w:rsidRDefault="00F22383" w:rsidP="00E54FC3">
            <w:pPr>
              <w:adjustRightInd w:val="0"/>
              <w:snapToGrid w:val="0"/>
              <w:contextualSpacing/>
              <w:cnfStyle w:val="000000100000" w:firstRow="0" w:lastRow="0" w:firstColumn="0" w:lastColumn="0" w:oddVBand="0" w:evenVBand="0" w:oddHBand="1" w:evenHBand="0" w:firstRowFirstColumn="0" w:firstRowLastColumn="0" w:lastRowFirstColumn="0" w:lastRowLastColumn="0"/>
            </w:pPr>
          </w:p>
        </w:tc>
      </w:tr>
      <w:tr w:rsidR="00F22383" w14:paraId="2D97A49B" w14:textId="77777777" w:rsidTr="0062145E">
        <w:trPr>
          <w:trHeight w:val="269"/>
        </w:trPr>
        <w:tc>
          <w:tcPr>
            <w:cnfStyle w:val="001000000000" w:firstRow="0" w:lastRow="0" w:firstColumn="1" w:lastColumn="0" w:oddVBand="0" w:evenVBand="0" w:oddHBand="0" w:evenHBand="0" w:firstRowFirstColumn="0" w:firstRowLastColumn="0" w:lastRowFirstColumn="0" w:lastRowLastColumn="0"/>
            <w:tcW w:w="2254" w:type="dxa"/>
            <w:tcMar>
              <w:top w:w="108" w:type="dxa"/>
              <w:bottom w:w="108" w:type="dxa"/>
            </w:tcMar>
          </w:tcPr>
          <w:p w14:paraId="2CCED320" w14:textId="34FA3600" w:rsidR="00F22383" w:rsidRPr="00023A4E" w:rsidRDefault="00336636" w:rsidP="00E54FC3">
            <w:pPr>
              <w:adjustRightInd w:val="0"/>
              <w:snapToGrid w:val="0"/>
              <w:contextualSpacing/>
              <w:rPr>
                <w:b w:val="0"/>
              </w:rPr>
            </w:pPr>
            <w:r>
              <w:rPr>
                <w:b w:val="0"/>
              </w:rPr>
              <w:t>Credential Name</w:t>
            </w:r>
          </w:p>
        </w:tc>
        <w:tc>
          <w:tcPr>
            <w:tcW w:w="2254" w:type="dxa"/>
            <w:tcMar>
              <w:top w:w="108" w:type="dxa"/>
              <w:bottom w:w="108" w:type="dxa"/>
            </w:tcMar>
          </w:tcPr>
          <w:p w14:paraId="15862ECC" w14:textId="77777777" w:rsidR="00F22383" w:rsidRDefault="00F22383" w:rsidP="00E54FC3">
            <w:pPr>
              <w:adjustRightInd w:val="0"/>
              <w:snapToGrid w:val="0"/>
              <w:contextualSpacing/>
              <w:cnfStyle w:val="000000000000" w:firstRow="0" w:lastRow="0" w:firstColumn="0" w:lastColumn="0" w:oddVBand="0" w:evenVBand="0" w:oddHBand="0" w:evenHBand="0" w:firstRowFirstColumn="0" w:firstRowLastColumn="0" w:lastRowFirstColumn="0" w:lastRowLastColumn="0"/>
            </w:pPr>
            <w:r>
              <w:t>Not Required</w:t>
            </w:r>
          </w:p>
        </w:tc>
        <w:tc>
          <w:tcPr>
            <w:tcW w:w="2710" w:type="dxa"/>
          </w:tcPr>
          <w:p w14:paraId="57BDF61D" w14:textId="6AB86911" w:rsidR="00F22383" w:rsidRDefault="004D0053" w:rsidP="00E54FC3">
            <w:pPr>
              <w:adjustRightInd w:val="0"/>
              <w:snapToGrid w:val="0"/>
              <w:contextualSpacing/>
              <w:cnfStyle w:val="000000000000" w:firstRow="0" w:lastRow="0" w:firstColumn="0" w:lastColumn="0" w:oddVBand="0" w:evenVBand="0" w:oddHBand="0" w:evenHBand="0" w:firstRowFirstColumn="0" w:firstRowLastColumn="0" w:lastRowFirstColumn="0" w:lastRowLastColumn="0"/>
            </w:pPr>
            <w:r>
              <w:t>Displayed</w:t>
            </w:r>
            <w:r w:rsidR="00336636">
              <w:t xml:space="preserve"> if Authentication is set to OAuth </w:t>
            </w:r>
          </w:p>
        </w:tc>
      </w:tr>
      <w:tr w:rsidR="00934E6B" w14:paraId="505D97DC" w14:textId="77777777" w:rsidTr="0062145E">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254" w:type="dxa"/>
            <w:tcMar>
              <w:top w:w="108" w:type="dxa"/>
              <w:bottom w:w="108" w:type="dxa"/>
            </w:tcMar>
          </w:tcPr>
          <w:p w14:paraId="337F1372" w14:textId="4158C680" w:rsidR="00934E6B" w:rsidRDefault="008475C6" w:rsidP="00E54FC3">
            <w:pPr>
              <w:adjustRightInd w:val="0"/>
              <w:snapToGrid w:val="0"/>
              <w:contextualSpacing/>
              <w:rPr>
                <w:b w:val="0"/>
              </w:rPr>
            </w:pPr>
            <w:r>
              <w:rPr>
                <w:b w:val="0"/>
              </w:rPr>
              <w:t>Timeout</w:t>
            </w:r>
          </w:p>
        </w:tc>
        <w:tc>
          <w:tcPr>
            <w:tcW w:w="2254" w:type="dxa"/>
            <w:tcMar>
              <w:top w:w="108" w:type="dxa"/>
              <w:bottom w:w="108" w:type="dxa"/>
            </w:tcMar>
          </w:tcPr>
          <w:p w14:paraId="2D19D43B" w14:textId="3207B109" w:rsidR="00934E6B" w:rsidRDefault="008475C6" w:rsidP="00E54FC3">
            <w:pPr>
              <w:adjustRightInd w:val="0"/>
              <w:snapToGrid w:val="0"/>
              <w:contextualSpacing/>
              <w:cnfStyle w:val="000000100000" w:firstRow="0" w:lastRow="0" w:firstColumn="0" w:lastColumn="0" w:oddVBand="0" w:evenVBand="0" w:oddHBand="1" w:evenHBand="0" w:firstRowFirstColumn="0" w:firstRowLastColumn="0" w:lastRowFirstColumn="0" w:lastRowLastColumn="0"/>
            </w:pPr>
            <w:r>
              <w:t>60000</w:t>
            </w:r>
          </w:p>
        </w:tc>
        <w:tc>
          <w:tcPr>
            <w:tcW w:w="2710" w:type="dxa"/>
          </w:tcPr>
          <w:p w14:paraId="52EFB0C7" w14:textId="5566A973" w:rsidR="00934E6B" w:rsidRDefault="008475C6" w:rsidP="00E54FC3">
            <w:pPr>
              <w:adjustRightInd w:val="0"/>
              <w:snapToGrid w:val="0"/>
              <w:contextualSpacing/>
              <w:cnfStyle w:val="000000100000" w:firstRow="0" w:lastRow="0" w:firstColumn="0" w:lastColumn="0" w:oddVBand="0" w:evenVBand="0" w:oddHBand="1" w:evenHBand="0" w:firstRowFirstColumn="0" w:firstRowLastColumn="0" w:lastRowFirstColumn="0" w:lastRowLastColumn="0"/>
            </w:pPr>
            <w:r>
              <w:t xml:space="preserve">This is in milliseconds </w:t>
            </w:r>
          </w:p>
        </w:tc>
      </w:tr>
    </w:tbl>
    <w:p w14:paraId="2231CC1B" w14:textId="0B848026" w:rsidR="00336636" w:rsidRDefault="00336636" w:rsidP="00016719">
      <w:pPr>
        <w:pStyle w:val="NormalWeb"/>
        <w:adjustRightInd w:val="0"/>
        <w:ind w:left="720"/>
        <w:contextualSpacing/>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Note:</w:t>
      </w:r>
    </w:p>
    <w:p w14:paraId="7534E667" w14:textId="5A4D6767" w:rsidR="00336636" w:rsidRDefault="00E54FC3" w:rsidP="00336636">
      <w:pPr>
        <w:pStyle w:val="NormalWeb"/>
        <w:numPr>
          <w:ilvl w:val="1"/>
          <w:numId w:val="10"/>
        </w:numPr>
        <w:adjustRightInd w:val="0"/>
        <w:snapToGrid w:val="0"/>
        <w:contextualSpacing/>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SAP Cloud Integration </w:t>
      </w:r>
      <w:proofErr w:type="spellStart"/>
      <w:r>
        <w:rPr>
          <w:rFonts w:asciiTheme="minorHAnsi" w:eastAsiaTheme="minorEastAsia" w:hAnsiTheme="minorHAnsi" w:cstheme="minorBidi"/>
          <w:sz w:val="22"/>
          <w:szCs w:val="22"/>
          <w:lang w:val="en-GB" w:eastAsia="en-US"/>
        </w:rPr>
        <w:t>iFlow</w:t>
      </w:r>
      <w:proofErr w:type="spellEnd"/>
      <w:r>
        <w:rPr>
          <w:rFonts w:asciiTheme="minorHAnsi" w:eastAsiaTheme="minorEastAsia" w:hAnsiTheme="minorHAnsi" w:cstheme="minorBidi"/>
          <w:sz w:val="22"/>
          <w:szCs w:val="22"/>
          <w:lang w:val="en-GB" w:eastAsia="en-US"/>
        </w:rPr>
        <w:t xml:space="preserve"> supports more than OAuth2, however, only OAuth2 Client Credential </w:t>
      </w:r>
      <w:r w:rsidR="00F06E90">
        <w:rPr>
          <w:rFonts w:asciiTheme="minorHAnsi" w:eastAsiaTheme="minorEastAsia" w:hAnsiTheme="minorHAnsi" w:cstheme="minorBidi"/>
          <w:sz w:val="22"/>
          <w:szCs w:val="22"/>
          <w:lang w:val="en-GB" w:eastAsia="en-US"/>
        </w:rPr>
        <w:t xml:space="preserve">(other than None) </w:t>
      </w:r>
      <w:r>
        <w:rPr>
          <w:rFonts w:asciiTheme="minorHAnsi" w:eastAsiaTheme="minorEastAsia" w:hAnsiTheme="minorHAnsi" w:cstheme="minorBidi"/>
          <w:sz w:val="22"/>
          <w:szCs w:val="22"/>
          <w:lang w:val="en-GB" w:eastAsia="en-US"/>
        </w:rPr>
        <w:t>is supported by Taulia</w:t>
      </w:r>
      <w:r w:rsidR="00F06E90">
        <w:rPr>
          <w:rFonts w:asciiTheme="minorHAnsi" w:eastAsiaTheme="minorEastAsia" w:hAnsiTheme="minorHAnsi" w:cstheme="minorBidi"/>
          <w:sz w:val="22"/>
          <w:szCs w:val="22"/>
          <w:lang w:val="en-GB" w:eastAsia="en-US"/>
        </w:rPr>
        <w:t>.</w:t>
      </w:r>
    </w:p>
    <w:p w14:paraId="6684CC88" w14:textId="3FA399ED" w:rsidR="00934E6B" w:rsidRDefault="00934E6B" w:rsidP="00336636">
      <w:pPr>
        <w:pStyle w:val="NormalWeb"/>
        <w:numPr>
          <w:ilvl w:val="1"/>
          <w:numId w:val="10"/>
        </w:numPr>
        <w:adjustRightInd w:val="0"/>
        <w:snapToGrid w:val="0"/>
        <w:contextualSpacing/>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If you define a user role other than the default, you must create the role in </w:t>
      </w:r>
      <w:r w:rsidRPr="00934E6B">
        <w:rPr>
          <w:rFonts w:asciiTheme="minorHAnsi" w:eastAsiaTheme="minorEastAsia" w:hAnsiTheme="minorHAnsi" w:cstheme="minorBidi"/>
          <w:i/>
          <w:iCs/>
          <w:sz w:val="22"/>
          <w:szCs w:val="22"/>
          <w:lang w:val="en-GB" w:eastAsia="en-US"/>
        </w:rPr>
        <w:t>Manage User Roles</w:t>
      </w:r>
      <w:r>
        <w:rPr>
          <w:rFonts w:asciiTheme="minorHAnsi" w:eastAsiaTheme="minorEastAsia" w:hAnsiTheme="minorHAnsi" w:cstheme="minorBidi"/>
          <w:sz w:val="22"/>
          <w:szCs w:val="22"/>
          <w:lang w:val="en-GB" w:eastAsia="en-US"/>
        </w:rPr>
        <w:t xml:space="preserve"> tile under the Monitor section. The role must also correspond to the service key created for your instance in your BTP Cockpit.</w:t>
      </w:r>
      <w:r w:rsidR="004D0053">
        <w:rPr>
          <w:rFonts w:asciiTheme="minorHAnsi" w:eastAsiaTheme="minorEastAsia" w:hAnsiTheme="minorHAnsi" w:cstheme="minorBidi"/>
          <w:sz w:val="22"/>
          <w:szCs w:val="22"/>
          <w:lang w:val="en-GB" w:eastAsia="en-US"/>
        </w:rPr>
        <w:br/>
      </w:r>
    </w:p>
    <w:p w14:paraId="6F005C10" w14:textId="41F9F292" w:rsidR="00895D19" w:rsidRDefault="00895D19" w:rsidP="00895D19">
      <w:pPr>
        <w:pStyle w:val="NormalWeb"/>
        <w:numPr>
          <w:ilvl w:val="0"/>
          <w:numId w:val="8"/>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After you finish configuring the values, click on </w:t>
      </w:r>
      <w:r w:rsidRPr="006A6DEA">
        <w:rPr>
          <w:rFonts w:asciiTheme="minorHAnsi" w:eastAsiaTheme="minorEastAsia" w:hAnsiTheme="minorHAnsi" w:cstheme="minorBidi"/>
          <w:b/>
          <w:bCs/>
          <w:sz w:val="22"/>
          <w:szCs w:val="22"/>
          <w:lang w:val="en-GB" w:eastAsia="en-US"/>
        </w:rPr>
        <w:t>Save</w:t>
      </w:r>
      <w:r>
        <w:rPr>
          <w:rFonts w:asciiTheme="minorHAnsi" w:eastAsiaTheme="minorEastAsia" w:hAnsiTheme="minorHAnsi" w:cstheme="minorBidi"/>
          <w:sz w:val="22"/>
          <w:szCs w:val="22"/>
          <w:lang w:val="en-GB" w:eastAsia="en-US"/>
        </w:rPr>
        <w:t xml:space="preserve"> and then click </w:t>
      </w:r>
      <w:r w:rsidRPr="006A6DEA">
        <w:rPr>
          <w:rFonts w:asciiTheme="minorHAnsi" w:eastAsiaTheme="minorEastAsia" w:hAnsiTheme="minorHAnsi" w:cstheme="minorBidi"/>
          <w:b/>
          <w:bCs/>
          <w:sz w:val="22"/>
          <w:szCs w:val="22"/>
          <w:lang w:val="en-GB" w:eastAsia="en-US"/>
        </w:rPr>
        <w:t>Deploy</w:t>
      </w:r>
      <w:r>
        <w:rPr>
          <w:rFonts w:asciiTheme="minorHAnsi" w:eastAsiaTheme="minorEastAsia" w:hAnsiTheme="minorHAnsi" w:cstheme="minorBidi"/>
          <w:sz w:val="22"/>
          <w:szCs w:val="22"/>
          <w:lang w:val="en-GB" w:eastAsia="en-US"/>
        </w:rPr>
        <w:t>.</w:t>
      </w:r>
      <w:r w:rsidR="00F101E7">
        <w:rPr>
          <w:rFonts w:asciiTheme="minorHAnsi" w:eastAsiaTheme="minorEastAsia" w:hAnsiTheme="minorHAnsi" w:cstheme="minorBidi"/>
          <w:sz w:val="22"/>
          <w:szCs w:val="22"/>
          <w:lang w:val="en-GB" w:eastAsia="en-US"/>
        </w:rPr>
        <w:br/>
      </w:r>
    </w:p>
    <w:p w14:paraId="39214BDE" w14:textId="77777777" w:rsidR="00C7618B" w:rsidRDefault="003726CE" w:rsidP="00895D19">
      <w:pPr>
        <w:pStyle w:val="NormalWeb"/>
        <w:numPr>
          <w:ilvl w:val="0"/>
          <w:numId w:val="8"/>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After the integration flow is deployed, the integration endpoint can be found in </w:t>
      </w:r>
      <w:r w:rsidR="00857F63">
        <w:rPr>
          <w:rFonts w:asciiTheme="minorHAnsi" w:eastAsiaTheme="minorEastAsia" w:hAnsiTheme="minorHAnsi" w:cstheme="minorBidi"/>
          <w:sz w:val="22"/>
          <w:szCs w:val="22"/>
          <w:lang w:val="en-GB" w:eastAsia="en-US"/>
        </w:rPr>
        <w:t xml:space="preserve">the tile under </w:t>
      </w:r>
      <w:r w:rsidR="00857F63" w:rsidRPr="006A6DEA">
        <w:rPr>
          <w:rFonts w:asciiTheme="minorHAnsi" w:eastAsiaTheme="minorEastAsia" w:hAnsiTheme="minorHAnsi" w:cstheme="minorBidi"/>
          <w:b/>
          <w:bCs/>
          <w:sz w:val="22"/>
          <w:szCs w:val="22"/>
          <w:lang w:val="en-GB" w:eastAsia="en-US"/>
        </w:rPr>
        <w:t>Monitor</w:t>
      </w:r>
      <w:r w:rsidR="00857F63">
        <w:rPr>
          <w:rFonts w:asciiTheme="minorHAnsi" w:eastAsiaTheme="minorEastAsia" w:hAnsiTheme="minorHAnsi" w:cstheme="minorBidi"/>
          <w:sz w:val="22"/>
          <w:szCs w:val="22"/>
          <w:lang w:val="en-GB" w:eastAsia="en-US"/>
        </w:rPr>
        <w:t xml:space="preserve"> section and under the </w:t>
      </w:r>
      <w:r w:rsidR="00857F63" w:rsidRPr="006A6DEA">
        <w:rPr>
          <w:rFonts w:asciiTheme="minorHAnsi" w:eastAsiaTheme="minorEastAsia" w:hAnsiTheme="minorHAnsi" w:cstheme="minorBidi"/>
          <w:b/>
          <w:bCs/>
          <w:sz w:val="22"/>
          <w:szCs w:val="22"/>
          <w:lang w:val="en-GB" w:eastAsia="en-US"/>
        </w:rPr>
        <w:t>Manage Integration Content</w:t>
      </w:r>
      <w:r w:rsidR="00857F63">
        <w:rPr>
          <w:rFonts w:asciiTheme="minorHAnsi" w:eastAsiaTheme="minorEastAsia" w:hAnsiTheme="minorHAnsi" w:cstheme="minorBidi"/>
          <w:sz w:val="22"/>
          <w:szCs w:val="22"/>
          <w:lang w:val="en-GB" w:eastAsia="en-US"/>
        </w:rPr>
        <w:t xml:space="preserve"> heading. </w:t>
      </w:r>
    </w:p>
    <w:p w14:paraId="5D88C03F" w14:textId="78C97871" w:rsidR="00174270" w:rsidRPr="00C7618B" w:rsidRDefault="00C7618B" w:rsidP="00174270">
      <w:pPr>
        <w:pStyle w:val="NormalWeb"/>
        <w:ind w:left="720"/>
        <w:rPr>
          <w:rFonts w:asciiTheme="minorHAnsi" w:eastAsiaTheme="minorEastAsia" w:hAnsiTheme="minorHAnsi" w:cstheme="minorBidi"/>
          <w:color w:val="0432FF"/>
          <w:sz w:val="22"/>
          <w:szCs w:val="22"/>
          <w:lang w:val="en-GB" w:eastAsia="en-US"/>
        </w:rPr>
      </w:pPr>
      <w:r>
        <w:rPr>
          <w:rFonts w:asciiTheme="minorHAnsi" w:eastAsiaTheme="minorEastAsia" w:hAnsiTheme="minorHAnsi" w:cstheme="minorBidi"/>
          <w:sz w:val="22"/>
          <w:szCs w:val="22"/>
          <w:lang w:val="en-GB" w:eastAsia="en-US"/>
        </w:rPr>
        <w:t xml:space="preserve">The endpoint will look </w:t>
      </w:r>
      <w:proofErr w:type="gramStart"/>
      <w:r>
        <w:rPr>
          <w:rFonts w:asciiTheme="minorHAnsi" w:eastAsiaTheme="minorEastAsia" w:hAnsiTheme="minorHAnsi" w:cstheme="minorBidi"/>
          <w:sz w:val="22"/>
          <w:szCs w:val="22"/>
          <w:lang w:val="en-GB" w:eastAsia="en-US"/>
        </w:rPr>
        <w:t>similar to</w:t>
      </w:r>
      <w:proofErr w:type="gramEnd"/>
      <w:r>
        <w:rPr>
          <w:rFonts w:asciiTheme="minorHAnsi" w:eastAsiaTheme="minorEastAsia" w:hAnsiTheme="minorHAnsi" w:cstheme="minorBidi"/>
          <w:sz w:val="22"/>
          <w:szCs w:val="22"/>
          <w:lang w:val="en-GB" w:eastAsia="en-US"/>
        </w:rPr>
        <w:t xml:space="preserve"> the following:</w:t>
      </w:r>
      <w:r>
        <w:rPr>
          <w:rFonts w:asciiTheme="minorHAnsi" w:eastAsiaTheme="minorEastAsia" w:hAnsiTheme="minorHAnsi" w:cstheme="minorBidi"/>
          <w:sz w:val="22"/>
          <w:szCs w:val="22"/>
          <w:lang w:val="en-GB" w:eastAsia="en-US"/>
        </w:rPr>
        <w:br/>
      </w:r>
      <w:hyperlink w:history="1">
        <w:r w:rsidR="00174270" w:rsidRPr="00C7618B">
          <w:rPr>
            <w:rStyle w:val="Hyperlink"/>
            <w:rFonts w:asciiTheme="minorHAnsi" w:eastAsiaTheme="minorEastAsia" w:hAnsiTheme="minorHAnsi" w:cstheme="minorBidi"/>
            <w:color w:val="0432FF"/>
            <w:sz w:val="22"/>
            <w:szCs w:val="22"/>
            <w:lang w:val="en-GB" w:eastAsia="en-US"/>
          </w:rPr>
          <w:t>https://&lt;CI</w:t>
        </w:r>
      </w:hyperlink>
      <w:r w:rsidR="00174270" w:rsidRPr="00C7618B">
        <w:rPr>
          <w:rFonts w:asciiTheme="minorHAnsi" w:eastAsiaTheme="minorEastAsia" w:hAnsiTheme="minorHAnsi" w:cstheme="minorBidi"/>
          <w:color w:val="0432FF"/>
          <w:sz w:val="22"/>
          <w:szCs w:val="22"/>
          <w:lang w:val="en-GB" w:eastAsia="en-US"/>
        </w:rPr>
        <w:t xml:space="preserve"> tenant</w:t>
      </w:r>
      <w:proofErr w:type="gramStart"/>
      <w:r w:rsidR="00174270" w:rsidRPr="00C7618B">
        <w:rPr>
          <w:rFonts w:asciiTheme="minorHAnsi" w:eastAsiaTheme="minorEastAsia" w:hAnsiTheme="minorHAnsi" w:cstheme="minorBidi"/>
          <w:color w:val="0432FF"/>
          <w:sz w:val="22"/>
          <w:szCs w:val="22"/>
          <w:lang w:val="en-GB" w:eastAsia="en-US"/>
        </w:rPr>
        <w:t>&gt;.hana.ondemand.com</w:t>
      </w:r>
      <w:proofErr w:type="gramEnd"/>
      <w:r w:rsidR="00174270" w:rsidRPr="00C7618B">
        <w:rPr>
          <w:rFonts w:asciiTheme="minorHAnsi" w:eastAsiaTheme="minorEastAsia" w:hAnsiTheme="minorHAnsi" w:cstheme="minorBidi"/>
          <w:color w:val="0432FF"/>
          <w:sz w:val="22"/>
          <w:szCs w:val="22"/>
          <w:lang w:val="en-GB" w:eastAsia="en-US"/>
        </w:rPr>
        <w:t>/http/</w:t>
      </w:r>
      <w:proofErr w:type="spellStart"/>
      <w:r w:rsidR="00174270" w:rsidRPr="00C7618B">
        <w:rPr>
          <w:rFonts w:asciiTheme="minorHAnsi" w:eastAsiaTheme="minorEastAsia" w:hAnsiTheme="minorHAnsi" w:cstheme="minorBidi"/>
          <w:color w:val="0432FF"/>
          <w:sz w:val="22"/>
          <w:szCs w:val="22"/>
          <w:lang w:val="en-GB" w:eastAsia="en-US"/>
        </w:rPr>
        <w:t>TAUDIR_TO_Platform</w:t>
      </w:r>
      <w:proofErr w:type="spellEnd"/>
    </w:p>
    <w:p w14:paraId="525B0154" w14:textId="6D09A1F8" w:rsidR="00895D19" w:rsidRPr="00895D19" w:rsidRDefault="00895D19" w:rsidP="00895D19">
      <w:pPr>
        <w:pStyle w:val="NormalWeb"/>
        <w:numPr>
          <w:ilvl w:val="0"/>
          <w:numId w:val="8"/>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You are now ready to test the integration </w:t>
      </w:r>
      <w:r w:rsidRPr="00895D19">
        <w:rPr>
          <w:rFonts w:asciiTheme="minorHAnsi" w:eastAsiaTheme="minorEastAsia" w:hAnsiTheme="minorHAnsi" w:cstheme="minorBidi"/>
          <w:sz w:val="22"/>
          <w:szCs w:val="22"/>
          <w:lang w:val="en-GB" w:eastAsia="en-US"/>
        </w:rPr>
        <w:br/>
      </w:r>
    </w:p>
    <w:p w14:paraId="5124E3BC" w14:textId="39F8EF6A" w:rsidR="00C24CB4" w:rsidRDefault="00C24CB4" w:rsidP="00023A4E"/>
    <w:p w14:paraId="78DA3CFB" w14:textId="76EC917C" w:rsidR="00505BD0" w:rsidRDefault="00505BD0" w:rsidP="00505BD0">
      <w:pPr>
        <w:pStyle w:val="Sectionheading"/>
      </w:pPr>
      <w:r>
        <w:lastRenderedPageBreak/>
        <w:t>SET UP OAuth2</w:t>
      </w:r>
      <w:r w:rsidR="00C24CB4">
        <w:t xml:space="preserve"> Authentication</w:t>
      </w:r>
    </w:p>
    <w:p w14:paraId="2D03106B" w14:textId="0E3743E6" w:rsidR="00283D16" w:rsidRDefault="00283D16" w:rsidP="00C24CB4">
      <w:pPr>
        <w:pStyle w:val="NormalWeb"/>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This authentication method is optional. If you choose to use this authentication method, below are the recommended steps for setting it up. </w:t>
      </w:r>
    </w:p>
    <w:p w14:paraId="578D3035" w14:textId="332EFF40" w:rsidR="00C24CB4" w:rsidRDefault="004148CE" w:rsidP="00C24CB4">
      <w:pPr>
        <w:pStyle w:val="NormalWeb"/>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Prerequisites:</w:t>
      </w:r>
    </w:p>
    <w:p w14:paraId="5ABDAE35" w14:textId="0CF90E32" w:rsidR="004148CE" w:rsidRDefault="00D76A07" w:rsidP="004148CE">
      <w:pPr>
        <w:pStyle w:val="NormalWeb"/>
        <w:numPr>
          <w:ilvl w:val="0"/>
          <w:numId w:val="11"/>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You have obtained the OAuth client credentials including </w:t>
      </w:r>
      <w:r w:rsidR="005037BE">
        <w:rPr>
          <w:rFonts w:asciiTheme="minorHAnsi" w:eastAsiaTheme="minorEastAsia" w:hAnsiTheme="minorHAnsi" w:cstheme="minorBidi"/>
          <w:sz w:val="22"/>
          <w:szCs w:val="22"/>
          <w:lang w:val="en-GB" w:eastAsia="en-US"/>
        </w:rPr>
        <w:t xml:space="preserve">the Client </w:t>
      </w:r>
      <w:r>
        <w:rPr>
          <w:rFonts w:asciiTheme="minorHAnsi" w:eastAsiaTheme="minorEastAsia" w:hAnsiTheme="minorHAnsi" w:cstheme="minorBidi"/>
          <w:sz w:val="22"/>
          <w:szCs w:val="22"/>
          <w:lang w:val="en-GB" w:eastAsia="en-US"/>
        </w:rPr>
        <w:t>ID</w:t>
      </w:r>
      <w:r w:rsidR="005037BE">
        <w:rPr>
          <w:rFonts w:asciiTheme="minorHAnsi" w:eastAsiaTheme="minorEastAsia" w:hAnsiTheme="minorHAnsi" w:cstheme="minorBidi"/>
          <w:sz w:val="22"/>
          <w:szCs w:val="22"/>
          <w:lang w:val="en-GB" w:eastAsia="en-US"/>
        </w:rPr>
        <w:t>, Client Secret,</w:t>
      </w:r>
      <w:r>
        <w:rPr>
          <w:rFonts w:asciiTheme="minorHAnsi" w:eastAsiaTheme="minorEastAsia" w:hAnsiTheme="minorHAnsi" w:cstheme="minorBidi"/>
          <w:sz w:val="22"/>
          <w:szCs w:val="22"/>
          <w:lang w:val="en-GB" w:eastAsia="en-US"/>
        </w:rPr>
        <w:t xml:space="preserve"> </w:t>
      </w:r>
      <w:r w:rsidR="00DE7B56">
        <w:rPr>
          <w:rFonts w:asciiTheme="minorHAnsi" w:eastAsiaTheme="minorEastAsia" w:hAnsiTheme="minorHAnsi" w:cstheme="minorBidi"/>
          <w:sz w:val="22"/>
          <w:szCs w:val="22"/>
          <w:lang w:val="en-GB" w:eastAsia="en-US"/>
        </w:rPr>
        <w:t>and</w:t>
      </w:r>
      <w:r>
        <w:rPr>
          <w:rFonts w:asciiTheme="minorHAnsi" w:eastAsiaTheme="minorEastAsia" w:hAnsiTheme="minorHAnsi" w:cstheme="minorBidi"/>
          <w:sz w:val="22"/>
          <w:szCs w:val="22"/>
          <w:lang w:val="en-GB" w:eastAsia="en-US"/>
        </w:rPr>
        <w:t xml:space="preserve"> </w:t>
      </w:r>
      <w:r w:rsidR="005037BE">
        <w:rPr>
          <w:rFonts w:asciiTheme="minorHAnsi" w:eastAsiaTheme="minorEastAsia" w:hAnsiTheme="minorHAnsi" w:cstheme="minorBidi"/>
          <w:sz w:val="22"/>
          <w:szCs w:val="22"/>
          <w:lang w:val="en-GB" w:eastAsia="en-US"/>
        </w:rPr>
        <w:t>the token generation URL</w:t>
      </w:r>
    </w:p>
    <w:p w14:paraId="0B6D15FE" w14:textId="32FE0875" w:rsidR="00271C59" w:rsidRDefault="00271C59" w:rsidP="00271C59">
      <w:pPr>
        <w:pStyle w:val="NormalWeb"/>
        <w:numPr>
          <w:ilvl w:val="0"/>
          <w:numId w:val="11"/>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You have set up OAuth 2.0 Token Authentication in your </w:t>
      </w:r>
      <w:r w:rsidR="002042F9">
        <w:rPr>
          <w:rFonts w:asciiTheme="minorHAnsi" w:eastAsiaTheme="minorEastAsia" w:hAnsiTheme="minorHAnsi" w:cstheme="minorBidi"/>
          <w:sz w:val="22"/>
          <w:szCs w:val="22"/>
          <w:lang w:val="en-GB" w:eastAsia="en-US"/>
        </w:rPr>
        <w:t>Taulia p</w:t>
      </w:r>
      <w:r>
        <w:rPr>
          <w:rFonts w:asciiTheme="minorHAnsi" w:eastAsiaTheme="minorEastAsia" w:hAnsiTheme="minorHAnsi" w:cstheme="minorBidi"/>
          <w:sz w:val="22"/>
          <w:szCs w:val="22"/>
          <w:lang w:val="en-GB" w:eastAsia="en-US"/>
        </w:rPr>
        <w:t xml:space="preserve">latform Buyer Admin account to authenticate all API requests. Contact Taulia Support for additional assistance. </w:t>
      </w:r>
      <w:r>
        <w:rPr>
          <w:rFonts w:asciiTheme="minorHAnsi" w:eastAsiaTheme="minorEastAsia" w:hAnsiTheme="minorHAnsi" w:cstheme="minorBidi"/>
          <w:sz w:val="22"/>
          <w:szCs w:val="22"/>
          <w:lang w:val="en-GB" w:eastAsia="en-US"/>
        </w:rPr>
        <w:br/>
      </w:r>
    </w:p>
    <w:p w14:paraId="52895D45" w14:textId="0C243B5B" w:rsidR="00DE7B56" w:rsidRDefault="00DE7B56" w:rsidP="00DE7B56">
      <w:pPr>
        <w:pStyle w:val="NormalWeb"/>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Create an OAuth Profile:</w:t>
      </w:r>
    </w:p>
    <w:p w14:paraId="5963BAE7" w14:textId="77777777" w:rsidR="00DE7B56" w:rsidRDefault="00DE7B56" w:rsidP="00DE7B56">
      <w:pPr>
        <w:pStyle w:val="NormalWeb"/>
        <w:numPr>
          <w:ilvl w:val="0"/>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Inside Integration Suite, navigate to the </w:t>
      </w:r>
      <w:r w:rsidRPr="00DE7FAA">
        <w:rPr>
          <w:rFonts w:asciiTheme="minorHAnsi" w:eastAsiaTheme="minorEastAsia" w:hAnsiTheme="minorHAnsi" w:cstheme="minorBidi"/>
          <w:b/>
          <w:bCs/>
          <w:sz w:val="22"/>
          <w:szCs w:val="22"/>
          <w:lang w:val="en-GB" w:eastAsia="en-US"/>
        </w:rPr>
        <w:t>Monitor</w:t>
      </w:r>
      <w:r>
        <w:rPr>
          <w:rFonts w:asciiTheme="minorHAnsi" w:eastAsiaTheme="minorEastAsia" w:hAnsiTheme="minorHAnsi" w:cstheme="minorBidi"/>
          <w:sz w:val="22"/>
          <w:szCs w:val="22"/>
          <w:lang w:val="en-GB" w:eastAsia="en-US"/>
        </w:rPr>
        <w:t xml:space="preserve"> section and click on tile “</w:t>
      </w:r>
      <w:r w:rsidRPr="00DE7FAA">
        <w:rPr>
          <w:rFonts w:asciiTheme="minorHAnsi" w:eastAsiaTheme="minorEastAsia" w:hAnsiTheme="minorHAnsi" w:cstheme="minorBidi"/>
          <w:b/>
          <w:bCs/>
          <w:sz w:val="22"/>
          <w:szCs w:val="22"/>
          <w:lang w:val="en-GB" w:eastAsia="en-US"/>
        </w:rPr>
        <w:t>Security Material</w:t>
      </w:r>
      <w:r>
        <w:rPr>
          <w:rFonts w:asciiTheme="minorHAnsi" w:eastAsiaTheme="minorEastAsia" w:hAnsiTheme="minorHAnsi" w:cstheme="minorBidi"/>
          <w:sz w:val="22"/>
          <w:szCs w:val="22"/>
          <w:lang w:val="en-GB" w:eastAsia="en-US"/>
        </w:rPr>
        <w:t>”</w:t>
      </w:r>
    </w:p>
    <w:p w14:paraId="3F3E19D8" w14:textId="77777777" w:rsidR="00DE7B56" w:rsidRDefault="00DE7B56" w:rsidP="00DE7B56">
      <w:pPr>
        <w:pStyle w:val="NormalWeb"/>
        <w:numPr>
          <w:ilvl w:val="0"/>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Click on </w:t>
      </w:r>
      <w:r w:rsidRPr="00DE7FAA">
        <w:rPr>
          <w:rFonts w:asciiTheme="minorHAnsi" w:eastAsiaTheme="minorEastAsia" w:hAnsiTheme="minorHAnsi" w:cstheme="minorBidi"/>
          <w:b/>
          <w:bCs/>
          <w:sz w:val="22"/>
          <w:szCs w:val="22"/>
          <w:lang w:val="en-GB" w:eastAsia="en-US"/>
        </w:rPr>
        <w:t>Create</w:t>
      </w:r>
      <w:r>
        <w:rPr>
          <w:rFonts w:asciiTheme="minorHAnsi" w:eastAsiaTheme="minorEastAsia" w:hAnsiTheme="minorHAnsi" w:cstheme="minorBidi"/>
          <w:sz w:val="22"/>
          <w:szCs w:val="22"/>
          <w:lang w:val="en-GB" w:eastAsia="en-US"/>
        </w:rPr>
        <w:t xml:space="preserve"> and select </w:t>
      </w:r>
      <w:r w:rsidRPr="00DE7FAA">
        <w:rPr>
          <w:rFonts w:asciiTheme="minorHAnsi" w:eastAsiaTheme="minorEastAsia" w:hAnsiTheme="minorHAnsi" w:cstheme="minorBidi"/>
          <w:b/>
          <w:bCs/>
          <w:sz w:val="22"/>
          <w:szCs w:val="22"/>
          <w:lang w:val="en-GB" w:eastAsia="en-US"/>
        </w:rPr>
        <w:t>OAuth2 Client Credentials</w:t>
      </w:r>
    </w:p>
    <w:p w14:paraId="7AB5AF0D" w14:textId="77777777" w:rsidR="00DE7B56" w:rsidRDefault="00DE7B56" w:rsidP="00DE7B56">
      <w:pPr>
        <w:pStyle w:val="NormalWeb"/>
        <w:numPr>
          <w:ilvl w:val="0"/>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Enter the following information on the create screen:</w:t>
      </w:r>
    </w:p>
    <w:p w14:paraId="60C349BD" w14:textId="171BEA74" w:rsidR="00DE7B56" w:rsidRDefault="00DE7B56" w:rsidP="00DE7B56">
      <w:pPr>
        <w:pStyle w:val="NormalWeb"/>
        <w:numPr>
          <w:ilvl w:val="1"/>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Name </w:t>
      </w:r>
    </w:p>
    <w:p w14:paraId="6505D498" w14:textId="1ED43FF3" w:rsidR="00DE7B56" w:rsidRDefault="00DE7B56" w:rsidP="00DE7B56">
      <w:pPr>
        <w:pStyle w:val="NormalWeb"/>
        <w:numPr>
          <w:ilvl w:val="1"/>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Description  </w:t>
      </w:r>
    </w:p>
    <w:p w14:paraId="4FA5FD4E" w14:textId="2046A4DD" w:rsidR="00DE7B56" w:rsidRDefault="00DE7B56" w:rsidP="00DE7B56">
      <w:pPr>
        <w:pStyle w:val="NormalWeb"/>
        <w:numPr>
          <w:ilvl w:val="1"/>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Token Service URL (</w:t>
      </w:r>
      <w:r w:rsidR="00DE7FAA">
        <w:rPr>
          <w:rFonts w:asciiTheme="minorHAnsi" w:eastAsiaTheme="minorEastAsia" w:hAnsiTheme="minorHAnsi" w:cstheme="minorBidi"/>
          <w:sz w:val="22"/>
          <w:szCs w:val="22"/>
          <w:lang w:val="en-GB" w:eastAsia="en-US"/>
        </w:rPr>
        <w:t>Your IdP’s token generation endpoint</w:t>
      </w:r>
      <w:r>
        <w:rPr>
          <w:rFonts w:asciiTheme="minorHAnsi" w:eastAsiaTheme="minorEastAsia" w:hAnsiTheme="minorHAnsi" w:cstheme="minorBidi"/>
          <w:sz w:val="22"/>
          <w:szCs w:val="22"/>
          <w:lang w:val="en-GB" w:eastAsia="en-US"/>
        </w:rPr>
        <w:t>)</w:t>
      </w:r>
    </w:p>
    <w:p w14:paraId="70CCBAA2" w14:textId="6C2ACBEB" w:rsidR="003B54A4" w:rsidRDefault="003B54A4" w:rsidP="00DE7B56">
      <w:pPr>
        <w:pStyle w:val="NormalWeb"/>
        <w:numPr>
          <w:ilvl w:val="1"/>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Grant Type – select Send as Part of Body</w:t>
      </w:r>
    </w:p>
    <w:p w14:paraId="745A38FC" w14:textId="2E303777" w:rsidR="00DE7B56" w:rsidRDefault="00DE7B56" w:rsidP="00DE7B56">
      <w:pPr>
        <w:pStyle w:val="NormalWeb"/>
        <w:numPr>
          <w:ilvl w:val="1"/>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Client ID</w:t>
      </w:r>
    </w:p>
    <w:p w14:paraId="0ACC9EAF" w14:textId="6F040DA5" w:rsidR="00DE7B56" w:rsidRDefault="00DE7B56" w:rsidP="00DE7B56">
      <w:pPr>
        <w:pStyle w:val="NormalWeb"/>
        <w:numPr>
          <w:ilvl w:val="1"/>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Client Secret</w:t>
      </w:r>
    </w:p>
    <w:p w14:paraId="098C709A" w14:textId="24D5107E" w:rsidR="00DE7B56" w:rsidRDefault="00DE7B56" w:rsidP="00DE7B56">
      <w:pPr>
        <w:pStyle w:val="NormalWeb"/>
        <w:numPr>
          <w:ilvl w:val="1"/>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Client Authentication – select Send as Body Parameter</w:t>
      </w:r>
    </w:p>
    <w:p w14:paraId="1CE68120" w14:textId="029D7975" w:rsidR="00DE7B56" w:rsidRDefault="00977A73" w:rsidP="00DE7B56">
      <w:pPr>
        <w:pStyle w:val="NormalWeb"/>
        <w:numPr>
          <w:ilvl w:val="1"/>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Scope – leave blank</w:t>
      </w:r>
    </w:p>
    <w:p w14:paraId="6E49291C" w14:textId="777B3BC7" w:rsidR="00977A73" w:rsidRDefault="00977A73" w:rsidP="00DE7B56">
      <w:pPr>
        <w:pStyle w:val="NormalWeb"/>
        <w:numPr>
          <w:ilvl w:val="1"/>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Content Type – select application/x-www-form-</w:t>
      </w:r>
      <w:proofErr w:type="spellStart"/>
      <w:r>
        <w:rPr>
          <w:rFonts w:asciiTheme="minorHAnsi" w:eastAsiaTheme="minorEastAsia" w:hAnsiTheme="minorHAnsi" w:cstheme="minorBidi"/>
          <w:sz w:val="22"/>
          <w:szCs w:val="22"/>
          <w:lang w:val="en-GB" w:eastAsia="en-US"/>
        </w:rPr>
        <w:t>urlencoded</w:t>
      </w:r>
      <w:proofErr w:type="spellEnd"/>
    </w:p>
    <w:p w14:paraId="4DB14B63" w14:textId="02AEE8CB" w:rsidR="00977A73" w:rsidRDefault="00977A73" w:rsidP="00DE7B56">
      <w:pPr>
        <w:pStyle w:val="NormalWeb"/>
        <w:numPr>
          <w:ilvl w:val="1"/>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Resource – leave blank</w:t>
      </w:r>
    </w:p>
    <w:p w14:paraId="0B256A99" w14:textId="7E49C2F4" w:rsidR="00977A73" w:rsidRDefault="00977A73" w:rsidP="00DE7B56">
      <w:pPr>
        <w:pStyle w:val="NormalWeb"/>
        <w:numPr>
          <w:ilvl w:val="1"/>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Audience – leave blank</w:t>
      </w:r>
    </w:p>
    <w:p w14:paraId="6EC90A8A" w14:textId="0FE372FE" w:rsidR="00977A73" w:rsidRDefault="00977A73" w:rsidP="00DE7B56">
      <w:pPr>
        <w:pStyle w:val="NormalWeb"/>
        <w:numPr>
          <w:ilvl w:val="1"/>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Custom Parameters – leave blank</w:t>
      </w:r>
    </w:p>
    <w:p w14:paraId="3FE70874" w14:textId="454B055D" w:rsidR="00393405" w:rsidRDefault="00977A73" w:rsidP="00393405">
      <w:pPr>
        <w:pStyle w:val="NormalWeb"/>
        <w:ind w:left="1080"/>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lastRenderedPageBreak/>
        <w:t>Below is an example for reference:</w:t>
      </w:r>
      <w:r w:rsidR="003B54A4" w:rsidRPr="003B54A4">
        <w:rPr>
          <w:rFonts w:asciiTheme="minorHAnsi" w:eastAsiaTheme="minorEastAsia" w:hAnsiTheme="minorHAnsi" w:cstheme="minorBidi"/>
          <w:noProof/>
          <w:sz w:val="22"/>
          <w:szCs w:val="22"/>
          <w:lang w:val="en-GB" w:eastAsia="en-US"/>
        </w:rPr>
        <w:drawing>
          <wp:inline distT="0" distB="0" distL="0" distR="0" wp14:anchorId="013AD8F0" wp14:editId="232B0AD3">
            <wp:extent cx="4514588" cy="5015620"/>
            <wp:effectExtent l="0" t="0" r="0" b="1270"/>
            <wp:docPr id="1887113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113867" name=""/>
                    <pic:cNvPicPr/>
                  </pic:nvPicPr>
                  <pic:blipFill>
                    <a:blip r:embed="rId19"/>
                    <a:stretch>
                      <a:fillRect/>
                    </a:stretch>
                  </pic:blipFill>
                  <pic:spPr>
                    <a:xfrm>
                      <a:off x="0" y="0"/>
                      <a:ext cx="4525258" cy="5027474"/>
                    </a:xfrm>
                    <a:prstGeom prst="rect">
                      <a:avLst/>
                    </a:prstGeom>
                  </pic:spPr>
                </pic:pic>
              </a:graphicData>
            </a:graphic>
          </wp:inline>
        </w:drawing>
      </w:r>
      <w:r w:rsidR="00393405">
        <w:rPr>
          <w:rFonts w:asciiTheme="minorHAnsi" w:eastAsiaTheme="minorEastAsia" w:hAnsiTheme="minorHAnsi" w:cstheme="minorBidi"/>
          <w:sz w:val="22"/>
          <w:szCs w:val="22"/>
          <w:lang w:val="en-GB" w:eastAsia="en-US"/>
        </w:rPr>
        <w:br/>
        <w:t xml:space="preserve">Note: This is dated </w:t>
      </w:r>
      <w:r w:rsidR="00DE7FAA">
        <w:rPr>
          <w:rFonts w:asciiTheme="minorHAnsi" w:eastAsiaTheme="minorEastAsia" w:hAnsiTheme="minorHAnsi" w:cstheme="minorBidi"/>
          <w:sz w:val="22"/>
          <w:szCs w:val="22"/>
          <w:lang w:val="en-GB" w:eastAsia="en-US"/>
        </w:rPr>
        <w:t>March</w:t>
      </w:r>
      <w:r w:rsidR="00393405">
        <w:rPr>
          <w:rFonts w:asciiTheme="minorHAnsi" w:eastAsiaTheme="minorEastAsia" w:hAnsiTheme="minorHAnsi" w:cstheme="minorBidi"/>
          <w:sz w:val="22"/>
          <w:szCs w:val="22"/>
          <w:lang w:val="en-GB" w:eastAsia="en-US"/>
        </w:rPr>
        <w:t xml:space="preserve"> of 202</w:t>
      </w:r>
      <w:r w:rsidR="00DE7FAA">
        <w:rPr>
          <w:rFonts w:asciiTheme="minorHAnsi" w:eastAsiaTheme="minorEastAsia" w:hAnsiTheme="minorHAnsi" w:cstheme="minorBidi"/>
          <w:sz w:val="22"/>
          <w:szCs w:val="22"/>
          <w:lang w:val="en-GB" w:eastAsia="en-US"/>
        </w:rPr>
        <w:t>6</w:t>
      </w:r>
      <w:r w:rsidR="00393405">
        <w:rPr>
          <w:rFonts w:asciiTheme="minorHAnsi" w:eastAsiaTheme="minorEastAsia" w:hAnsiTheme="minorHAnsi" w:cstheme="minorBidi"/>
          <w:sz w:val="22"/>
          <w:szCs w:val="22"/>
          <w:lang w:val="en-GB" w:eastAsia="en-US"/>
        </w:rPr>
        <w:t xml:space="preserve">. The fields or names may change in the future. </w:t>
      </w:r>
    </w:p>
    <w:p w14:paraId="6FA3C3BD" w14:textId="5D6999C7" w:rsidR="00977A73" w:rsidRDefault="00977A73" w:rsidP="00977A73">
      <w:pPr>
        <w:pStyle w:val="NormalWeb"/>
        <w:numPr>
          <w:ilvl w:val="0"/>
          <w:numId w:val="12"/>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Click on </w:t>
      </w:r>
      <w:r w:rsidRPr="002042F9">
        <w:rPr>
          <w:rFonts w:asciiTheme="minorHAnsi" w:eastAsiaTheme="minorEastAsia" w:hAnsiTheme="minorHAnsi" w:cstheme="minorBidi"/>
          <w:b/>
          <w:bCs/>
          <w:sz w:val="22"/>
          <w:szCs w:val="22"/>
          <w:lang w:val="en-GB" w:eastAsia="en-US"/>
        </w:rPr>
        <w:t>Deploy</w:t>
      </w:r>
      <w:r>
        <w:rPr>
          <w:rFonts w:asciiTheme="minorHAnsi" w:eastAsiaTheme="minorEastAsia" w:hAnsiTheme="minorHAnsi" w:cstheme="minorBidi"/>
          <w:sz w:val="22"/>
          <w:szCs w:val="22"/>
          <w:lang w:val="en-GB" w:eastAsia="en-US"/>
        </w:rPr>
        <w:t xml:space="preserve"> </w:t>
      </w:r>
    </w:p>
    <w:p w14:paraId="373D5344" w14:textId="46B027BA" w:rsidR="00977A73" w:rsidRDefault="00977A73" w:rsidP="00977A73">
      <w:pPr>
        <w:pStyle w:val="NormalWeb"/>
        <w:rPr>
          <w:rFonts w:asciiTheme="minorHAnsi" w:eastAsiaTheme="minorEastAsia" w:hAnsiTheme="minorHAnsi" w:cstheme="minorBidi"/>
          <w:sz w:val="22"/>
          <w:szCs w:val="22"/>
          <w:lang w:val="en-GB" w:eastAsia="en-US"/>
        </w:rPr>
      </w:pPr>
    </w:p>
    <w:p w14:paraId="391048C6" w14:textId="6B2C8F55" w:rsidR="00205F87" w:rsidRDefault="00205F87" w:rsidP="00205F87">
      <w:pPr>
        <w:pStyle w:val="NormalWeb"/>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Configure Receiver </w:t>
      </w:r>
      <w:r w:rsidR="00D8109D">
        <w:rPr>
          <w:rFonts w:asciiTheme="minorHAnsi" w:eastAsiaTheme="minorEastAsia" w:hAnsiTheme="minorHAnsi" w:cstheme="minorBidi"/>
          <w:sz w:val="22"/>
          <w:szCs w:val="22"/>
          <w:lang w:val="en-GB" w:eastAsia="en-US"/>
        </w:rPr>
        <w:t>Connection in Integration Flow</w:t>
      </w:r>
      <w:r>
        <w:rPr>
          <w:rFonts w:asciiTheme="minorHAnsi" w:eastAsiaTheme="minorEastAsia" w:hAnsiTheme="minorHAnsi" w:cstheme="minorBidi"/>
          <w:sz w:val="22"/>
          <w:szCs w:val="22"/>
          <w:lang w:val="en-GB" w:eastAsia="en-US"/>
        </w:rPr>
        <w:t>:</w:t>
      </w:r>
    </w:p>
    <w:p w14:paraId="5D46DBBF" w14:textId="0D6C4787" w:rsidR="00D128EF" w:rsidRPr="00D128EF" w:rsidRDefault="00D128EF" w:rsidP="000024C1">
      <w:pPr>
        <w:pStyle w:val="NormalWeb"/>
        <w:numPr>
          <w:ilvl w:val="0"/>
          <w:numId w:val="13"/>
        </w:numPr>
        <w:rPr>
          <w:rFonts w:asciiTheme="minorHAnsi" w:eastAsiaTheme="minorEastAsia" w:hAnsiTheme="minorHAnsi" w:cstheme="minorBidi"/>
          <w:sz w:val="22"/>
          <w:szCs w:val="22"/>
          <w:lang w:val="en-GB" w:eastAsia="en-US"/>
        </w:rPr>
      </w:pPr>
      <w:r w:rsidRPr="00D128EF">
        <w:rPr>
          <w:rFonts w:asciiTheme="minorHAnsi" w:eastAsiaTheme="minorEastAsia" w:hAnsiTheme="minorHAnsi" w:cstheme="minorBidi"/>
          <w:sz w:val="22"/>
          <w:szCs w:val="22"/>
          <w:lang w:val="en-GB" w:eastAsia="en-US"/>
        </w:rPr>
        <w:t xml:space="preserve">Navigate to the </w:t>
      </w:r>
      <w:r w:rsidRPr="00DE7FAA">
        <w:rPr>
          <w:rFonts w:asciiTheme="minorHAnsi" w:eastAsiaTheme="minorEastAsia" w:hAnsiTheme="minorHAnsi" w:cstheme="minorBidi"/>
          <w:b/>
          <w:bCs/>
          <w:sz w:val="22"/>
          <w:szCs w:val="22"/>
          <w:lang w:val="en-GB" w:eastAsia="en-US"/>
        </w:rPr>
        <w:t>Design</w:t>
      </w:r>
      <w:r w:rsidRPr="00D128EF">
        <w:rPr>
          <w:rFonts w:asciiTheme="minorHAnsi" w:eastAsiaTheme="minorEastAsia" w:hAnsiTheme="minorHAnsi" w:cstheme="minorBidi"/>
          <w:sz w:val="22"/>
          <w:szCs w:val="22"/>
          <w:lang w:val="en-GB" w:eastAsia="en-US"/>
        </w:rPr>
        <w:t xml:space="preserve"> section and click on the </w:t>
      </w:r>
      <w:r w:rsidRPr="00DE7FAA">
        <w:rPr>
          <w:rFonts w:asciiTheme="minorHAnsi" w:eastAsiaTheme="minorEastAsia" w:hAnsiTheme="minorHAnsi" w:cstheme="minorBidi"/>
          <w:b/>
          <w:bCs/>
          <w:sz w:val="22"/>
          <w:szCs w:val="22"/>
          <w:lang w:val="en-GB" w:eastAsia="en-US"/>
        </w:rPr>
        <w:t>Taulia integration</w:t>
      </w:r>
      <w:r w:rsidRPr="00D128EF">
        <w:rPr>
          <w:rFonts w:asciiTheme="minorHAnsi" w:eastAsiaTheme="minorEastAsia" w:hAnsiTheme="minorHAnsi" w:cstheme="minorBidi"/>
          <w:sz w:val="22"/>
          <w:szCs w:val="22"/>
          <w:lang w:val="en-GB" w:eastAsia="en-US"/>
        </w:rPr>
        <w:t xml:space="preserve"> package.</w:t>
      </w:r>
      <w:r w:rsidRPr="00D128EF">
        <w:rPr>
          <w:rFonts w:asciiTheme="minorHAnsi" w:eastAsiaTheme="minorEastAsia" w:hAnsiTheme="minorHAnsi" w:cstheme="minorBidi"/>
          <w:sz w:val="22"/>
          <w:szCs w:val="22"/>
          <w:lang w:val="en-GB" w:eastAsia="en-US"/>
        </w:rPr>
        <w:br/>
      </w:r>
    </w:p>
    <w:p w14:paraId="02691771" w14:textId="77777777" w:rsidR="00D128EF" w:rsidRDefault="00D128EF" w:rsidP="00D128EF">
      <w:pPr>
        <w:pStyle w:val="NormalWeb"/>
        <w:numPr>
          <w:ilvl w:val="0"/>
          <w:numId w:val="13"/>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Click on the </w:t>
      </w:r>
      <w:r w:rsidRPr="00DE7FAA">
        <w:rPr>
          <w:rFonts w:asciiTheme="minorHAnsi" w:eastAsiaTheme="minorEastAsia" w:hAnsiTheme="minorHAnsi" w:cstheme="minorBidi"/>
          <w:b/>
          <w:bCs/>
          <w:sz w:val="22"/>
          <w:szCs w:val="22"/>
          <w:lang w:val="en-GB" w:eastAsia="en-US"/>
        </w:rPr>
        <w:t>Artifacts</w:t>
      </w:r>
      <w:r>
        <w:rPr>
          <w:rFonts w:asciiTheme="minorHAnsi" w:eastAsiaTheme="minorEastAsia" w:hAnsiTheme="minorHAnsi" w:cstheme="minorBidi"/>
          <w:sz w:val="22"/>
          <w:szCs w:val="22"/>
          <w:lang w:val="en-GB" w:eastAsia="en-US"/>
        </w:rPr>
        <w:t xml:space="preserve"> tab.</w:t>
      </w:r>
      <w:r>
        <w:rPr>
          <w:rFonts w:asciiTheme="minorHAnsi" w:eastAsiaTheme="minorEastAsia" w:hAnsiTheme="minorHAnsi" w:cstheme="minorBidi"/>
          <w:sz w:val="22"/>
          <w:szCs w:val="22"/>
          <w:lang w:val="en-GB" w:eastAsia="en-US"/>
        </w:rPr>
        <w:br/>
      </w:r>
    </w:p>
    <w:p w14:paraId="14B4F07E" w14:textId="1C9E64B0" w:rsidR="00D128EF" w:rsidRPr="00D128EF" w:rsidRDefault="00D128EF" w:rsidP="00D128EF">
      <w:pPr>
        <w:pStyle w:val="NormalWeb"/>
        <w:numPr>
          <w:ilvl w:val="0"/>
          <w:numId w:val="13"/>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Next to the following integration flow, </w:t>
      </w:r>
      <w:r w:rsidRPr="00D5281F">
        <w:rPr>
          <w:rFonts w:ascii="Calibri" w:hAnsi="Calibri" w:cs="Calibri"/>
          <w:sz w:val="22"/>
          <w:szCs w:val="22"/>
        </w:rPr>
        <w:t xml:space="preserve">click the </w:t>
      </w:r>
      <w:r w:rsidRPr="00DE7FAA">
        <w:rPr>
          <w:rFonts w:ascii="Calibri" w:hAnsi="Calibri" w:cs="Calibri"/>
          <w:b/>
          <w:bCs/>
          <w:sz w:val="22"/>
          <w:szCs w:val="22"/>
        </w:rPr>
        <w:t>Actions</w:t>
      </w:r>
      <w:r w:rsidRPr="00D5281F">
        <w:rPr>
          <w:rFonts w:ascii="Calibri" w:hAnsi="Calibri" w:cs="Calibri"/>
          <w:sz w:val="22"/>
          <w:szCs w:val="22"/>
        </w:rPr>
        <w:t xml:space="preserve"> icon </w:t>
      </w:r>
      <w:r w:rsidRPr="00D5281F">
        <w:rPr>
          <w:rFonts w:ascii="Calibri" w:hAnsi="Calibri" w:cs="Calibri"/>
          <w:sz w:val="22"/>
          <w:szCs w:val="22"/>
        </w:rPr>
        <w:fldChar w:fldCharType="begin"/>
      </w:r>
      <w:r w:rsidRPr="00D5281F">
        <w:rPr>
          <w:rFonts w:ascii="Calibri" w:hAnsi="Calibri" w:cs="Calibri"/>
          <w:sz w:val="22"/>
          <w:szCs w:val="22"/>
        </w:rPr>
        <w:instrText xml:space="preserve"> INCLUDEPICTURE "/var/folders/0b/n1ct5zp56y71tsk512y3cv3c0000gq/T/com.microsoft.Word/WebArchiveCopyPasteTempFiles/page5image32359440" \* MERGEFORMATINET </w:instrText>
      </w:r>
      <w:r w:rsidRPr="00D5281F">
        <w:rPr>
          <w:rFonts w:ascii="Calibri" w:hAnsi="Calibri" w:cs="Calibri"/>
          <w:sz w:val="22"/>
          <w:szCs w:val="22"/>
        </w:rPr>
        <w:fldChar w:fldCharType="separate"/>
      </w:r>
      <w:r w:rsidRPr="00D5281F">
        <w:rPr>
          <w:rFonts w:ascii="Calibri" w:hAnsi="Calibri" w:cs="Calibri"/>
          <w:noProof/>
          <w:sz w:val="22"/>
          <w:szCs w:val="22"/>
        </w:rPr>
        <w:drawing>
          <wp:inline distT="0" distB="0" distL="0" distR="0" wp14:anchorId="0DF964E7" wp14:editId="33A09C67">
            <wp:extent cx="177800" cy="144145"/>
            <wp:effectExtent l="0" t="0" r="0" b="0"/>
            <wp:docPr id="2" name="Picture 2" descr="page5image3235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323594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800" cy="144145"/>
                    </a:xfrm>
                    <a:prstGeom prst="rect">
                      <a:avLst/>
                    </a:prstGeom>
                    <a:noFill/>
                    <a:ln>
                      <a:noFill/>
                    </a:ln>
                  </pic:spPr>
                </pic:pic>
              </a:graphicData>
            </a:graphic>
          </wp:inline>
        </w:drawing>
      </w:r>
      <w:r w:rsidRPr="00D5281F">
        <w:rPr>
          <w:rFonts w:ascii="Calibri" w:hAnsi="Calibri" w:cs="Calibri"/>
          <w:sz w:val="22"/>
          <w:szCs w:val="22"/>
        </w:rPr>
        <w:fldChar w:fldCharType="end"/>
      </w:r>
      <w:r>
        <w:rPr>
          <w:rFonts w:ascii="Calibri" w:hAnsi="Calibri" w:cs="Calibri"/>
          <w:sz w:val="22"/>
          <w:szCs w:val="22"/>
        </w:rPr>
        <w:t xml:space="preserve"> </w:t>
      </w:r>
      <w:r w:rsidRPr="00D5281F">
        <w:rPr>
          <w:rFonts w:ascii="Calibri" w:hAnsi="Calibri" w:cs="Calibri"/>
          <w:sz w:val="22"/>
          <w:szCs w:val="22"/>
        </w:rPr>
        <w:t xml:space="preserve">and select </w:t>
      </w:r>
      <w:r w:rsidRPr="00DE7FAA">
        <w:rPr>
          <w:rFonts w:ascii="Calibri" w:hAnsi="Calibri" w:cs="Calibri"/>
          <w:b/>
          <w:bCs/>
          <w:sz w:val="22"/>
          <w:szCs w:val="22"/>
        </w:rPr>
        <w:t>Configure</w:t>
      </w:r>
      <w:r w:rsidRPr="00D5281F">
        <w:rPr>
          <w:rFonts w:ascii="Calibri" w:hAnsi="Calibri" w:cs="Calibri"/>
          <w:sz w:val="22"/>
          <w:szCs w:val="22"/>
        </w:rPr>
        <w:t>.</w:t>
      </w:r>
    </w:p>
    <w:p w14:paraId="5FAB04AF" w14:textId="463E9F59" w:rsidR="00977A73" w:rsidRDefault="00D128EF" w:rsidP="00D128EF">
      <w:pPr>
        <w:pStyle w:val="NormalWeb"/>
        <w:numPr>
          <w:ilvl w:val="1"/>
          <w:numId w:val="13"/>
        </w:numPr>
        <w:rPr>
          <w:rFonts w:asciiTheme="minorHAnsi" w:eastAsiaTheme="minorEastAsia" w:hAnsiTheme="minorHAnsi" w:cstheme="minorBidi"/>
          <w:sz w:val="22"/>
          <w:szCs w:val="22"/>
          <w:lang w:val="en-GB" w:eastAsia="en-US"/>
        </w:rPr>
      </w:pPr>
      <w:r w:rsidRPr="00D128EF">
        <w:rPr>
          <w:rFonts w:asciiTheme="minorHAnsi" w:eastAsiaTheme="minorEastAsia" w:hAnsiTheme="minorHAnsi" w:cstheme="minorBidi"/>
          <w:i/>
          <w:iCs/>
          <w:sz w:val="22"/>
          <w:szCs w:val="22"/>
          <w:lang w:val="en-GB" w:eastAsia="en-US"/>
        </w:rPr>
        <w:lastRenderedPageBreak/>
        <w:t>Integrate SAP ERP or SAP S4HANA to Taulia cloud platform</w:t>
      </w:r>
      <w:r>
        <w:rPr>
          <w:rFonts w:asciiTheme="minorHAnsi" w:eastAsiaTheme="minorEastAsia" w:hAnsiTheme="minorHAnsi" w:cstheme="minorBidi"/>
          <w:i/>
          <w:iCs/>
          <w:sz w:val="22"/>
          <w:szCs w:val="22"/>
          <w:lang w:val="en-GB" w:eastAsia="en-US"/>
        </w:rPr>
        <w:br/>
      </w:r>
    </w:p>
    <w:p w14:paraId="5D3CB896" w14:textId="3FB29144" w:rsidR="00D128EF" w:rsidRDefault="000B5648" w:rsidP="00D128EF">
      <w:pPr>
        <w:pStyle w:val="NormalWeb"/>
        <w:numPr>
          <w:ilvl w:val="0"/>
          <w:numId w:val="13"/>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Go to the </w:t>
      </w:r>
      <w:r w:rsidRPr="00DE7FAA">
        <w:rPr>
          <w:rFonts w:asciiTheme="minorHAnsi" w:eastAsiaTheme="minorEastAsia" w:hAnsiTheme="minorHAnsi" w:cstheme="minorBidi"/>
          <w:b/>
          <w:bCs/>
          <w:sz w:val="22"/>
          <w:szCs w:val="22"/>
          <w:lang w:val="en-GB" w:eastAsia="en-US"/>
        </w:rPr>
        <w:t>Reciever</w:t>
      </w:r>
      <w:r>
        <w:rPr>
          <w:rFonts w:asciiTheme="minorHAnsi" w:eastAsiaTheme="minorEastAsia" w:hAnsiTheme="minorHAnsi" w:cstheme="minorBidi"/>
          <w:sz w:val="22"/>
          <w:szCs w:val="22"/>
          <w:lang w:val="en-GB" w:eastAsia="en-US"/>
        </w:rPr>
        <w:t xml:space="preserve"> Tab</w:t>
      </w:r>
      <w:r>
        <w:rPr>
          <w:rFonts w:asciiTheme="minorHAnsi" w:eastAsiaTheme="minorEastAsia" w:hAnsiTheme="minorHAnsi" w:cstheme="minorBidi"/>
          <w:sz w:val="22"/>
          <w:szCs w:val="22"/>
          <w:lang w:val="en-GB" w:eastAsia="en-US"/>
        </w:rPr>
        <w:br/>
      </w:r>
    </w:p>
    <w:p w14:paraId="5A542F6A" w14:textId="7961BEC8" w:rsidR="000B5648" w:rsidRDefault="00256928" w:rsidP="00D128EF">
      <w:pPr>
        <w:pStyle w:val="NormalWeb"/>
        <w:numPr>
          <w:ilvl w:val="0"/>
          <w:numId w:val="13"/>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In the </w:t>
      </w:r>
      <w:r w:rsidRPr="00DE7FAA">
        <w:rPr>
          <w:rFonts w:asciiTheme="minorHAnsi" w:eastAsiaTheme="minorEastAsia" w:hAnsiTheme="minorHAnsi" w:cstheme="minorBidi"/>
          <w:b/>
          <w:bCs/>
          <w:sz w:val="22"/>
          <w:szCs w:val="22"/>
          <w:lang w:val="en-GB" w:eastAsia="en-US"/>
        </w:rPr>
        <w:t>Authentication</w:t>
      </w:r>
      <w:r>
        <w:rPr>
          <w:rFonts w:asciiTheme="minorHAnsi" w:eastAsiaTheme="minorEastAsia" w:hAnsiTheme="minorHAnsi" w:cstheme="minorBidi"/>
          <w:sz w:val="22"/>
          <w:szCs w:val="22"/>
          <w:lang w:val="en-GB" w:eastAsia="en-US"/>
        </w:rPr>
        <w:t xml:space="preserve"> drop down, select </w:t>
      </w:r>
      <w:r w:rsidRPr="00DE7FAA">
        <w:rPr>
          <w:rFonts w:asciiTheme="minorHAnsi" w:eastAsiaTheme="minorEastAsia" w:hAnsiTheme="minorHAnsi" w:cstheme="minorBidi"/>
          <w:b/>
          <w:bCs/>
          <w:sz w:val="22"/>
          <w:szCs w:val="22"/>
          <w:lang w:val="en-GB" w:eastAsia="en-US"/>
        </w:rPr>
        <w:t>OAuth2 Client Credentials</w:t>
      </w:r>
      <w:r>
        <w:rPr>
          <w:rFonts w:asciiTheme="minorHAnsi" w:eastAsiaTheme="minorEastAsia" w:hAnsiTheme="minorHAnsi" w:cstheme="minorBidi"/>
          <w:sz w:val="22"/>
          <w:szCs w:val="22"/>
          <w:lang w:val="en-GB" w:eastAsia="en-US"/>
        </w:rPr>
        <w:br/>
      </w:r>
    </w:p>
    <w:p w14:paraId="0FF196C4" w14:textId="78494C3F" w:rsidR="00256928" w:rsidRDefault="00256928" w:rsidP="00D128EF">
      <w:pPr>
        <w:pStyle w:val="NormalWeb"/>
        <w:numPr>
          <w:ilvl w:val="0"/>
          <w:numId w:val="13"/>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Enter the credential name that you created in above step</w:t>
      </w:r>
      <w:r>
        <w:rPr>
          <w:rFonts w:asciiTheme="minorHAnsi" w:eastAsiaTheme="minorEastAsia" w:hAnsiTheme="minorHAnsi" w:cstheme="minorBidi"/>
          <w:sz w:val="22"/>
          <w:szCs w:val="22"/>
          <w:lang w:val="en-GB" w:eastAsia="en-US"/>
        </w:rPr>
        <w:br/>
      </w:r>
      <w:r w:rsidRPr="00256928">
        <w:rPr>
          <w:rFonts w:asciiTheme="minorHAnsi" w:eastAsiaTheme="minorEastAsia" w:hAnsiTheme="minorHAnsi" w:cstheme="minorBidi"/>
          <w:noProof/>
          <w:sz w:val="22"/>
          <w:szCs w:val="22"/>
          <w:lang w:val="en-GB" w:eastAsia="en-US"/>
        </w:rPr>
        <w:drawing>
          <wp:inline distT="0" distB="0" distL="0" distR="0" wp14:anchorId="2EDE12E6" wp14:editId="469C6130">
            <wp:extent cx="4685348" cy="1701579"/>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12452" cy="1711422"/>
                    </a:xfrm>
                    <a:prstGeom prst="rect">
                      <a:avLst/>
                    </a:prstGeom>
                  </pic:spPr>
                </pic:pic>
              </a:graphicData>
            </a:graphic>
          </wp:inline>
        </w:drawing>
      </w:r>
      <w:r>
        <w:rPr>
          <w:rFonts w:asciiTheme="minorHAnsi" w:eastAsiaTheme="minorEastAsia" w:hAnsiTheme="minorHAnsi" w:cstheme="minorBidi"/>
          <w:sz w:val="22"/>
          <w:szCs w:val="22"/>
          <w:lang w:val="en-GB" w:eastAsia="en-US"/>
        </w:rPr>
        <w:br/>
      </w:r>
    </w:p>
    <w:p w14:paraId="14A683C6" w14:textId="72B37C99" w:rsidR="00256928" w:rsidRDefault="00256928" w:rsidP="00D128EF">
      <w:pPr>
        <w:pStyle w:val="NormalWeb"/>
        <w:numPr>
          <w:ilvl w:val="0"/>
          <w:numId w:val="13"/>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Click on </w:t>
      </w:r>
      <w:r w:rsidRPr="00DE7FAA">
        <w:rPr>
          <w:rFonts w:asciiTheme="minorHAnsi" w:eastAsiaTheme="minorEastAsia" w:hAnsiTheme="minorHAnsi" w:cstheme="minorBidi"/>
          <w:b/>
          <w:bCs/>
          <w:sz w:val="22"/>
          <w:szCs w:val="22"/>
          <w:lang w:val="en-GB" w:eastAsia="en-US"/>
        </w:rPr>
        <w:t>Save</w:t>
      </w:r>
      <w:r>
        <w:rPr>
          <w:rFonts w:asciiTheme="minorHAnsi" w:eastAsiaTheme="minorEastAsia" w:hAnsiTheme="minorHAnsi" w:cstheme="minorBidi"/>
          <w:sz w:val="22"/>
          <w:szCs w:val="22"/>
          <w:lang w:val="en-GB" w:eastAsia="en-US"/>
        </w:rPr>
        <w:br/>
      </w:r>
    </w:p>
    <w:p w14:paraId="1CD0254B" w14:textId="77AC1AB9" w:rsidR="00256928" w:rsidRPr="00D128EF" w:rsidRDefault="00256928" w:rsidP="00256928">
      <w:pPr>
        <w:pStyle w:val="NormalWeb"/>
        <w:numPr>
          <w:ilvl w:val="0"/>
          <w:numId w:val="13"/>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Click on </w:t>
      </w:r>
      <w:r w:rsidRPr="00DE7FAA">
        <w:rPr>
          <w:rFonts w:asciiTheme="minorHAnsi" w:eastAsiaTheme="minorEastAsia" w:hAnsiTheme="minorHAnsi" w:cstheme="minorBidi"/>
          <w:b/>
          <w:bCs/>
          <w:sz w:val="22"/>
          <w:szCs w:val="22"/>
          <w:lang w:val="en-GB" w:eastAsia="en-US"/>
        </w:rPr>
        <w:t>Deploy</w:t>
      </w:r>
      <w:r>
        <w:rPr>
          <w:rFonts w:asciiTheme="minorHAnsi" w:eastAsiaTheme="minorEastAsia" w:hAnsiTheme="minorHAnsi" w:cstheme="minorBidi"/>
          <w:sz w:val="22"/>
          <w:szCs w:val="22"/>
          <w:lang w:val="en-GB" w:eastAsia="en-US"/>
        </w:rPr>
        <w:br/>
      </w:r>
    </w:p>
    <w:p w14:paraId="2A802F98" w14:textId="29853E19" w:rsidR="00DE7B56" w:rsidRPr="00DE7B56" w:rsidRDefault="00256928" w:rsidP="00256928">
      <w:pPr>
        <w:pStyle w:val="NormalWeb"/>
        <w:numPr>
          <w:ilvl w:val="0"/>
          <w:numId w:val="13"/>
        </w:numPr>
        <w:rPr>
          <w:rFonts w:asciiTheme="minorHAnsi" w:eastAsiaTheme="minorEastAsia" w:hAnsiTheme="minorHAnsi" w:cstheme="minorBidi"/>
          <w:sz w:val="22"/>
          <w:szCs w:val="22"/>
          <w:lang w:val="en-GB" w:eastAsia="en-US"/>
        </w:rPr>
      </w:pPr>
      <w:r>
        <w:rPr>
          <w:rFonts w:asciiTheme="minorHAnsi" w:eastAsiaTheme="minorEastAsia" w:hAnsiTheme="minorHAnsi" w:cstheme="minorBidi"/>
          <w:sz w:val="22"/>
          <w:szCs w:val="22"/>
          <w:lang w:val="en-GB" w:eastAsia="en-US"/>
        </w:rPr>
        <w:t xml:space="preserve">You are ready to test the integration using OAuth2 authentication </w:t>
      </w:r>
    </w:p>
    <w:p w14:paraId="175940BF" w14:textId="4C23A9BF" w:rsidR="006D2DC4" w:rsidRDefault="006D2DC4" w:rsidP="00023A4E"/>
    <w:p w14:paraId="0F33F1DC" w14:textId="56D246DC" w:rsidR="00505BD0" w:rsidRDefault="00505BD0" w:rsidP="00023A4E"/>
    <w:p w14:paraId="5BF539C4" w14:textId="69B5F7DB" w:rsidR="00505BD0" w:rsidRDefault="00505BD0" w:rsidP="00023A4E"/>
    <w:p w14:paraId="04F27CBB" w14:textId="65A7C22F" w:rsidR="00505BD0" w:rsidRDefault="00505BD0" w:rsidP="00023A4E"/>
    <w:p w14:paraId="6FD18460" w14:textId="53D04804" w:rsidR="00505BD0" w:rsidRDefault="00505BD0" w:rsidP="00023A4E"/>
    <w:p w14:paraId="7867A614" w14:textId="3B5B4B4C" w:rsidR="00505BD0" w:rsidRDefault="00505BD0" w:rsidP="00023A4E"/>
    <w:p w14:paraId="38646A2B" w14:textId="7F49B900" w:rsidR="00505BD0" w:rsidRDefault="00505BD0" w:rsidP="00023A4E"/>
    <w:p w14:paraId="6F144CFB" w14:textId="77777777" w:rsidR="00505BD0" w:rsidRDefault="00505BD0" w:rsidP="00023A4E"/>
    <w:p w14:paraId="172E1D40" w14:textId="77777777" w:rsidR="006D2DC4" w:rsidRDefault="006D2DC4" w:rsidP="00023A4E"/>
    <w:p w14:paraId="2AFB4E23" w14:textId="5615A37F" w:rsidR="006D2DC4" w:rsidRDefault="006D2DC4" w:rsidP="00023A4E">
      <w:pPr>
        <w:sectPr w:rsidR="006D2DC4" w:rsidSect="006D2DC4">
          <w:headerReference w:type="default" r:id="rId21"/>
          <w:headerReference w:type="first" r:id="rId22"/>
          <w:footerReference w:type="first" r:id="rId23"/>
          <w:type w:val="continuous"/>
          <w:pgSz w:w="12242" w:h="15842" w:code="1"/>
          <w:pgMar w:top="2131" w:right="1440" w:bottom="1440" w:left="1440" w:header="706" w:footer="706" w:gutter="0"/>
          <w:cols w:space="708"/>
          <w:titlePg/>
          <w:docGrid w:linePitch="360"/>
        </w:sectPr>
      </w:pPr>
    </w:p>
    <w:p w14:paraId="05F168CA" w14:textId="77777777" w:rsidR="00C56395" w:rsidRDefault="00C56395" w:rsidP="00C56395"/>
    <w:p w14:paraId="194DB938" w14:textId="77777777" w:rsidR="00C56395" w:rsidRDefault="00C56395" w:rsidP="00C56395"/>
    <w:p w14:paraId="55C756C9" w14:textId="77777777" w:rsidR="00C56395" w:rsidRDefault="00C56395" w:rsidP="00C56395"/>
    <w:p w14:paraId="5B5934C2" w14:textId="77777777" w:rsidR="00C56395" w:rsidRDefault="00C56395" w:rsidP="00C56395"/>
    <w:p w14:paraId="0849EB38" w14:textId="77777777" w:rsidR="00C56395" w:rsidRDefault="00C56395" w:rsidP="00C56395"/>
    <w:p w14:paraId="16D176AC" w14:textId="77777777" w:rsidR="00C56395" w:rsidRDefault="00C56395" w:rsidP="00C56395"/>
    <w:p w14:paraId="7CC26837" w14:textId="77777777" w:rsidR="00C56395" w:rsidRDefault="00C56395" w:rsidP="00C56395"/>
    <w:p w14:paraId="49250DFA" w14:textId="77777777" w:rsidR="00C56395" w:rsidRDefault="00C56395" w:rsidP="00C56395"/>
    <w:p w14:paraId="2D95FD5F" w14:textId="77777777" w:rsidR="00C56395" w:rsidRDefault="00C56395" w:rsidP="00C56395">
      <w:pPr>
        <w:tabs>
          <w:tab w:val="left" w:pos="991"/>
        </w:tabs>
      </w:pPr>
      <w:r>
        <w:br/>
      </w:r>
    </w:p>
    <w:p w14:paraId="6E25FF46" w14:textId="77777777" w:rsidR="00C56395" w:rsidRDefault="00C56395" w:rsidP="00C56395">
      <w:pPr>
        <w:tabs>
          <w:tab w:val="left" w:pos="991"/>
        </w:tabs>
      </w:pPr>
    </w:p>
    <w:p w14:paraId="42BF117F" w14:textId="77777777" w:rsidR="00C56395" w:rsidRDefault="00C56395" w:rsidP="00C56395">
      <w:pPr>
        <w:tabs>
          <w:tab w:val="left" w:pos="991"/>
        </w:tabs>
      </w:pPr>
    </w:p>
    <w:p w14:paraId="370F12B9" w14:textId="77777777" w:rsidR="00C56395" w:rsidRDefault="00C56395" w:rsidP="00C56395">
      <w:pPr>
        <w:tabs>
          <w:tab w:val="left" w:pos="991"/>
        </w:tabs>
      </w:pPr>
    </w:p>
    <w:p w14:paraId="584E1806" w14:textId="77777777" w:rsidR="00C56395" w:rsidRDefault="00C56395" w:rsidP="00C56395">
      <w:pPr>
        <w:tabs>
          <w:tab w:val="left" w:pos="991"/>
        </w:tabs>
      </w:pPr>
    </w:p>
    <w:p w14:paraId="46FC8FB2" w14:textId="77777777" w:rsidR="00C56395" w:rsidRDefault="00C56395" w:rsidP="00C56395">
      <w:pPr>
        <w:tabs>
          <w:tab w:val="left" w:pos="991"/>
        </w:tabs>
      </w:pPr>
    </w:p>
    <w:p w14:paraId="6221809F" w14:textId="77777777" w:rsidR="00C56395" w:rsidRDefault="00C56395" w:rsidP="00C56395">
      <w:pPr>
        <w:tabs>
          <w:tab w:val="left" w:pos="991"/>
        </w:tabs>
      </w:pPr>
    </w:p>
    <w:p w14:paraId="3A502F40" w14:textId="77777777" w:rsidR="00C56395" w:rsidRDefault="00C56395" w:rsidP="00C56395">
      <w:pPr>
        <w:pStyle w:val="Heading1"/>
      </w:pPr>
      <w:r>
        <w:t>Disclaimer</w:t>
      </w:r>
    </w:p>
    <w:p w14:paraId="31317BC6" w14:textId="77777777" w:rsidR="00C56395" w:rsidRDefault="00C56395" w:rsidP="00C56395">
      <w:pPr>
        <w:tabs>
          <w:tab w:val="left" w:pos="991"/>
        </w:tabs>
        <w:rPr>
          <w:color w:val="FFFFFF" w:themeColor="background1"/>
        </w:rPr>
      </w:pPr>
      <w:r>
        <w:rPr>
          <w:color w:val="FFFFFF" w:themeColor="background1"/>
        </w:rPr>
        <w:t>TAULIA INC. CONFIDENTIAL AND PROPRIETARY INFORMATION</w:t>
      </w:r>
    </w:p>
    <w:p w14:paraId="52662662" w14:textId="77777777" w:rsidR="00023A4E" w:rsidRPr="00C56395" w:rsidRDefault="00C56395" w:rsidP="00C56395">
      <w:pPr>
        <w:tabs>
          <w:tab w:val="left" w:pos="991"/>
        </w:tabs>
        <w:rPr>
          <w:color w:val="FFFFFF" w:themeColor="background1"/>
        </w:rPr>
      </w:pPr>
      <w:r>
        <w:rPr>
          <w:color w:val="FFFFFF" w:themeColor="background1"/>
        </w:rPr>
        <w:t xml:space="preserve">All information in this document and accompanying presentation is to be used only for the purpose of evaluating Taulia’s financial supply chain, </w:t>
      </w:r>
      <w:proofErr w:type="spellStart"/>
      <w:r>
        <w:rPr>
          <w:color w:val="FFFFFF" w:themeColor="background1"/>
        </w:rPr>
        <w:t>eInvoicing</w:t>
      </w:r>
      <w:proofErr w:type="spellEnd"/>
      <w:r>
        <w:rPr>
          <w:color w:val="FFFFFF" w:themeColor="background1"/>
        </w:rPr>
        <w:t>, and procure-to-pay software solutions, and is to be kept confidential by recipient and may not be copied, reproduced, distributed or otherwise disclosed unless specifically authorized in writing by Taulia Inc. The information in this document is available for information purposes only and does not constitute an offer or sale.</w:t>
      </w:r>
    </w:p>
    <w:sectPr w:rsidR="00023A4E" w:rsidRPr="00C56395" w:rsidSect="008E266B">
      <w:headerReference w:type="first" r:id="rId24"/>
      <w:footerReference w:type="first" r:id="rId25"/>
      <w:pgSz w:w="12242" w:h="15842" w:code="1"/>
      <w:pgMar w:top="2126"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FE82" w14:textId="77777777" w:rsidR="00846CAB" w:rsidRDefault="00846CAB" w:rsidP="00E42EBC">
      <w:pPr>
        <w:spacing w:after="0" w:line="240" w:lineRule="auto"/>
      </w:pPr>
      <w:r>
        <w:separator/>
      </w:r>
    </w:p>
  </w:endnote>
  <w:endnote w:type="continuationSeparator" w:id="0">
    <w:p w14:paraId="074AC9D2" w14:textId="77777777" w:rsidR="00846CAB" w:rsidRDefault="00846CAB" w:rsidP="00E4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Avenir Heavy">
    <w:panose1 w:val="020B0703020203020204"/>
    <w:charset w:val="4D"/>
    <w:family w:val="swiss"/>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venir LT Std 35 Light">
    <w:panose1 w:val="020B0402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E229" w14:textId="77777777" w:rsidR="004348C8" w:rsidRPr="00023A4E" w:rsidRDefault="004348C8" w:rsidP="008E266B">
    <w:pPr>
      <w:pStyle w:val="Footer"/>
      <w:tabs>
        <w:tab w:val="clear" w:pos="8931"/>
        <w:tab w:val="clear" w:pos="9026"/>
        <w:tab w:val="right" w:pos="9356"/>
      </w:tabs>
    </w:pPr>
    <w:r w:rsidRPr="00023A4E">
      <w:t>Join the cash flow revolution</w:t>
    </w:r>
    <w:r w:rsidRPr="00023A4E">
      <w:tab/>
    </w:r>
    <w:r w:rsidRPr="00023A4E">
      <w:fldChar w:fldCharType="begin"/>
    </w:r>
    <w:r w:rsidRPr="00023A4E">
      <w:instrText xml:space="preserve"> PAGE   \* MERGEFORMAT </w:instrText>
    </w:r>
    <w:r w:rsidRPr="00023A4E">
      <w:fldChar w:fldCharType="separate"/>
    </w:r>
    <w:r w:rsidR="002A541F">
      <w:rPr>
        <w:noProof/>
      </w:rPr>
      <w:t>3</w:t>
    </w:r>
    <w:r w:rsidRPr="00023A4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EEF8" w14:textId="77777777" w:rsidR="00E42EBC" w:rsidRDefault="00E42EBC" w:rsidP="00023A4E">
    <w:pPr>
      <w:pStyle w:val="Footer"/>
    </w:pPr>
    <w:r>
      <w:rPr>
        <w:noProof/>
        <w:lang w:eastAsia="en-GB"/>
      </w:rPr>
      <mc:AlternateContent>
        <mc:Choice Requires="wps">
          <w:drawing>
            <wp:anchor distT="0" distB="0" distL="114300" distR="114300" simplePos="0" relativeHeight="251660288" behindDoc="0" locked="0" layoutInCell="1" allowOverlap="1" wp14:anchorId="3A79628F" wp14:editId="5DC6EE3A">
              <wp:simplePos x="0" y="0"/>
              <wp:positionH relativeFrom="page">
                <wp:align>right</wp:align>
              </wp:positionH>
              <wp:positionV relativeFrom="paragraph">
                <wp:posOffset>469257</wp:posOffset>
              </wp:positionV>
              <wp:extent cx="4991438" cy="107125"/>
              <wp:effectExtent l="0" t="0" r="0" b="7620"/>
              <wp:wrapNone/>
              <wp:docPr id="4" name="Rectangle 4"/>
              <wp:cNvGraphicFramePr/>
              <a:graphic xmlns:a="http://schemas.openxmlformats.org/drawingml/2006/main">
                <a:graphicData uri="http://schemas.microsoft.com/office/word/2010/wordprocessingShape">
                  <wps:wsp>
                    <wps:cNvSpPr/>
                    <wps:spPr>
                      <a:xfrm>
                        <a:off x="0" y="0"/>
                        <a:ext cx="4991438" cy="10712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6490A5A1" id="Rectangle 4" o:spid="_x0000_s1026" style="position:absolute;margin-left:341.85pt;margin-top:36.95pt;width:393.05pt;height:8.4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" fillcolor="#ff9f62 [3214]"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9E17" w14:textId="77777777" w:rsidR="00E42EBC" w:rsidRPr="00023A4E" w:rsidRDefault="00023A4E" w:rsidP="008E266B">
    <w:pPr>
      <w:pStyle w:val="Footer"/>
      <w:tabs>
        <w:tab w:val="clear" w:pos="8931"/>
        <w:tab w:val="clear" w:pos="9026"/>
        <w:tab w:val="right" w:pos="9356"/>
      </w:tabs>
    </w:pPr>
    <w:r w:rsidRPr="00023A4E">
      <w:t>Join the cash flow revolution</w:t>
    </w:r>
    <w:r w:rsidRPr="00023A4E">
      <w:tab/>
    </w:r>
    <w:r w:rsidRPr="00023A4E">
      <w:fldChar w:fldCharType="begin"/>
    </w:r>
    <w:r w:rsidRPr="00023A4E">
      <w:instrText xml:space="preserve"> PAGE   \* MERGEFORMAT </w:instrText>
    </w:r>
    <w:r w:rsidRPr="00023A4E">
      <w:fldChar w:fldCharType="separate"/>
    </w:r>
    <w:r w:rsidR="002A541F">
      <w:rPr>
        <w:noProof/>
      </w:rPr>
      <w:t>2</w:t>
    </w:r>
    <w:r w:rsidRPr="00023A4E">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0E4C" w14:textId="77777777" w:rsidR="006D2DC4" w:rsidRPr="00023A4E" w:rsidRDefault="006D2DC4" w:rsidP="008E266B">
    <w:pPr>
      <w:pStyle w:val="Footer"/>
      <w:tabs>
        <w:tab w:val="clear" w:pos="8931"/>
        <w:tab w:val="clear" w:pos="9026"/>
        <w:tab w:val="right" w:pos="9356"/>
      </w:tabs>
    </w:pPr>
    <w:r w:rsidRPr="00023A4E">
      <w:t>Join the cash flow revolution</w:t>
    </w:r>
    <w:r w:rsidRPr="00023A4E">
      <w:tab/>
    </w:r>
    <w:r w:rsidRPr="00023A4E">
      <w:fldChar w:fldCharType="begin"/>
    </w:r>
    <w:r w:rsidRPr="00023A4E">
      <w:instrText xml:space="preserve"> PAGE   \* MERGEFORMAT </w:instrText>
    </w:r>
    <w:r w:rsidRPr="00023A4E">
      <w:fldChar w:fldCharType="separate"/>
    </w:r>
    <w:r>
      <w:rPr>
        <w:noProof/>
      </w:rPr>
      <w:t>2</w:t>
    </w:r>
    <w:r w:rsidRPr="00023A4E">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4"/>
      <w:gridCol w:w="7078"/>
    </w:tblGrid>
    <w:tr w:rsidR="006B6780" w14:paraId="4A9F590B" w14:textId="77777777" w:rsidTr="008E266B">
      <w:trPr>
        <w:trHeight w:val="853"/>
      </w:trPr>
      <w:tc>
        <w:tcPr>
          <w:tcW w:w="1220" w:type="pct"/>
          <w:tcBorders>
            <w:top w:val="single" w:sz="8" w:space="0" w:color="FFFFFF" w:themeColor="background1"/>
          </w:tcBorders>
          <w:vAlign w:val="center"/>
        </w:tcPr>
        <w:p w14:paraId="280C1BAF" w14:textId="77777777" w:rsidR="006B6780" w:rsidRPr="006B6780" w:rsidRDefault="006B6780" w:rsidP="006B6780">
          <w:pPr>
            <w:pStyle w:val="Footer"/>
            <w:rPr>
              <w:noProof/>
            </w:rPr>
          </w:pPr>
        </w:p>
      </w:tc>
      <w:tc>
        <w:tcPr>
          <w:tcW w:w="3780" w:type="pct"/>
          <w:tcBorders>
            <w:top w:val="single" w:sz="8" w:space="0" w:color="FFFFFF" w:themeColor="background1"/>
          </w:tcBorders>
          <w:vAlign w:val="center"/>
        </w:tcPr>
        <w:p w14:paraId="738EDC1E" w14:textId="77777777" w:rsidR="006B6780" w:rsidRPr="006B6780" w:rsidRDefault="006B6780" w:rsidP="006B6780">
          <w:pPr>
            <w:tabs>
              <w:tab w:val="right" w:pos="10400"/>
            </w:tabs>
            <w:suppressAutoHyphens/>
            <w:autoSpaceDE w:val="0"/>
            <w:autoSpaceDN w:val="0"/>
            <w:adjustRightInd w:val="0"/>
            <w:jc w:val="right"/>
            <w:textAlignment w:val="center"/>
            <w:rPr>
              <w:rFonts w:cs="Avenir LT Std 35 Light"/>
              <w:color w:val="FFFFFF"/>
              <w:w w:val="109"/>
              <w:sz w:val="20"/>
              <w:szCs w:val="20"/>
            </w:rPr>
          </w:pPr>
        </w:p>
      </w:tc>
    </w:tr>
    <w:tr w:rsidR="008E266B" w14:paraId="5A001567" w14:textId="77777777" w:rsidTr="008E266B">
      <w:tc>
        <w:tcPr>
          <w:tcW w:w="1220" w:type="pct"/>
          <w:vAlign w:val="center"/>
        </w:tcPr>
        <w:p w14:paraId="5E27D56F" w14:textId="77777777" w:rsidR="003B6A23" w:rsidRDefault="006B6780" w:rsidP="006B6780">
          <w:pPr>
            <w:pStyle w:val="Footer"/>
          </w:pPr>
          <w:r w:rsidRPr="006B6780">
            <w:rPr>
              <w:noProof/>
              <w:lang w:eastAsia="en-GB"/>
            </w:rPr>
            <w:drawing>
              <wp:inline distT="0" distB="0" distL="0" distR="0" wp14:anchorId="406F7634" wp14:editId="0F1691DE">
                <wp:extent cx="1262208" cy="328846"/>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208" cy="328846"/>
                        </a:xfrm>
                        <a:prstGeom prst="rect">
                          <a:avLst/>
                        </a:prstGeom>
                        <a:noFill/>
                        <a:ln>
                          <a:noFill/>
                        </a:ln>
                      </pic:spPr>
                    </pic:pic>
                  </a:graphicData>
                </a:graphic>
              </wp:inline>
            </w:drawing>
          </w:r>
        </w:p>
      </w:tc>
      <w:tc>
        <w:tcPr>
          <w:tcW w:w="3780" w:type="pct"/>
          <w:vAlign w:val="center"/>
        </w:tcPr>
        <w:p w14:paraId="3933E661" w14:textId="77777777" w:rsidR="006B6780" w:rsidRPr="006B6780" w:rsidRDefault="006B6780" w:rsidP="006B6780">
          <w:pPr>
            <w:tabs>
              <w:tab w:val="right" w:pos="10400"/>
            </w:tabs>
            <w:suppressAutoHyphens/>
            <w:autoSpaceDE w:val="0"/>
            <w:autoSpaceDN w:val="0"/>
            <w:adjustRightInd w:val="0"/>
            <w:jc w:val="right"/>
            <w:textAlignment w:val="center"/>
            <w:rPr>
              <w:rFonts w:cs="Avenir LT Std 35 Light"/>
              <w:color w:val="FFFFFF"/>
              <w:w w:val="109"/>
              <w:sz w:val="20"/>
              <w:szCs w:val="20"/>
            </w:rPr>
          </w:pPr>
          <w:r w:rsidRPr="006B6780">
            <w:rPr>
              <w:rFonts w:cs="Avenir LT Std 35 Light"/>
              <w:color w:val="FFFFFF"/>
              <w:w w:val="109"/>
              <w:sz w:val="20"/>
              <w:szCs w:val="20"/>
            </w:rPr>
            <w:t xml:space="preserve">US 1 (415) 376-8280  </w:t>
          </w:r>
          <w:r w:rsidRPr="006B6780">
            <w:rPr>
              <w:rFonts w:cs="Avenir LT Std 35 Light"/>
              <w:color w:val="FFFFFF"/>
              <w:w w:val="109"/>
              <w:position w:val="2"/>
              <w:sz w:val="20"/>
              <w:szCs w:val="20"/>
            </w:rPr>
            <w:t>|</w:t>
          </w:r>
          <w:r w:rsidRPr="006B6780">
            <w:rPr>
              <w:rFonts w:cs="Avenir LT Std 35 Light"/>
              <w:color w:val="FFFFFF"/>
              <w:w w:val="109"/>
              <w:sz w:val="20"/>
              <w:szCs w:val="20"/>
            </w:rPr>
            <w:t xml:space="preserve">  UK +44 (0)20 7121 6506 </w:t>
          </w:r>
        </w:p>
        <w:p w14:paraId="1719F607" w14:textId="77777777" w:rsidR="003B6A23" w:rsidRPr="00C56395" w:rsidRDefault="006B6780" w:rsidP="006B6780">
          <w:pPr>
            <w:tabs>
              <w:tab w:val="right" w:pos="10400"/>
            </w:tabs>
            <w:suppressAutoHyphens/>
            <w:autoSpaceDE w:val="0"/>
            <w:autoSpaceDN w:val="0"/>
            <w:adjustRightInd w:val="0"/>
            <w:jc w:val="right"/>
            <w:textAlignment w:val="center"/>
            <w:rPr>
              <w:rFonts w:cs="Avenir LT Std 35 Light"/>
              <w:outline/>
              <w:color w:val="FFFFFF"/>
              <w:w w:val="109"/>
              <w:sz w:val="20"/>
              <w:szCs w:val="20"/>
              <w14:textOutline w14:w="9525" w14:cap="flat" w14:cmpd="sng" w14:algn="ctr">
                <w14:solidFill>
                  <w14:srgbClr w14:val="FFFFFF"/>
                </w14:solidFill>
                <w14:prstDash w14:val="solid"/>
                <w14:round/>
              </w14:textOutline>
              <w14:textFill>
                <w14:noFill/>
              </w14:textFill>
            </w:rPr>
          </w:pPr>
          <w:r w:rsidRPr="006B6780">
            <w:rPr>
              <w:rFonts w:cs="Avenir LT Std 35 Light"/>
              <w:color w:val="FFFFFF"/>
              <w:w w:val="109"/>
              <w:sz w:val="20"/>
              <w:szCs w:val="20"/>
            </w:rPr>
            <w:t>© 2018 Taulia Inc</w:t>
          </w:r>
          <w:r>
            <w:rPr>
              <w:rFonts w:cs="Avenir LT Std 35 Light"/>
              <w:color w:val="FFFFFF"/>
              <w:w w:val="109"/>
              <w:sz w:val="20"/>
              <w:szCs w:val="20"/>
            </w:rPr>
            <w:t xml:space="preserve">  |  info@taulia.com  |  taulia.com</w:t>
          </w:r>
        </w:p>
      </w:tc>
    </w:tr>
  </w:tbl>
  <w:p w14:paraId="5041E65C" w14:textId="77777777" w:rsidR="00023A4E" w:rsidRPr="003B6A23" w:rsidRDefault="003B6A23" w:rsidP="003B6A2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64F0" w14:textId="77777777" w:rsidR="00846CAB" w:rsidRDefault="00846CAB" w:rsidP="00E42EBC">
      <w:pPr>
        <w:spacing w:after="0" w:line="240" w:lineRule="auto"/>
      </w:pPr>
      <w:r>
        <w:separator/>
      </w:r>
    </w:p>
  </w:footnote>
  <w:footnote w:type="continuationSeparator" w:id="0">
    <w:p w14:paraId="2F66ECB4" w14:textId="77777777" w:rsidR="00846CAB" w:rsidRDefault="00846CAB" w:rsidP="00E42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DC40" w14:textId="77777777" w:rsidR="00E42EBC" w:rsidRDefault="00E42EBC">
    <w:pPr>
      <w:pStyle w:val="Header"/>
    </w:pPr>
    <w:r>
      <w:br/>
    </w:r>
    <w:r>
      <w:rPr>
        <w:noProof/>
        <w:lang w:eastAsia="en-GB"/>
      </w:rPr>
      <mc:AlternateContent>
        <mc:Choice Requires="wps">
          <w:drawing>
            <wp:anchor distT="0" distB="0" distL="114300" distR="114300" simplePos="0" relativeHeight="251659264" behindDoc="0" locked="0" layoutInCell="1" allowOverlap="1" wp14:anchorId="67601458" wp14:editId="6BF95D64">
              <wp:simplePos x="0" y="0"/>
              <wp:positionH relativeFrom="column">
                <wp:posOffset>-900743</wp:posOffset>
              </wp:positionH>
              <wp:positionV relativeFrom="paragraph">
                <wp:posOffset>-450215</wp:posOffset>
              </wp:positionV>
              <wp:extent cx="1910686" cy="68239"/>
              <wp:effectExtent l="0" t="0" r="0" b="8255"/>
              <wp:wrapNone/>
              <wp:docPr id="3" name="Rectangle 3"/>
              <wp:cNvGraphicFramePr/>
              <a:graphic xmlns:a="http://schemas.openxmlformats.org/drawingml/2006/main">
                <a:graphicData uri="http://schemas.microsoft.com/office/word/2010/wordprocessingShape">
                  <wps:wsp>
                    <wps:cNvSpPr/>
                    <wps:spPr>
                      <a:xfrm>
                        <a:off x="0" y="0"/>
                        <a:ext cx="1910686" cy="68239"/>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w14:anchorId="59A859F5" id="Rectangle 3" o:spid="_x0000_s1026" style="position:absolute;margin-left:-70.9pt;margin-top:-35.4pt;width:150.45pt;height:5.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" fillcolor="#2c4297 [3215]" stroked="f" strokeweight="1pt"/>
          </w:pict>
        </mc:Fallback>
      </mc:AlternateContent>
    </w:r>
  </w:p>
  <w:p w14:paraId="7C1654FE" w14:textId="77777777" w:rsidR="00E42EBC" w:rsidRDefault="00E42EBC">
    <w:pPr>
      <w:pStyle w:val="Header"/>
    </w:pPr>
  </w:p>
  <w:p w14:paraId="7FC79AFE" w14:textId="77777777" w:rsidR="00E42EBC" w:rsidRDefault="00E42EBC">
    <w:pPr>
      <w:pStyle w:val="Header"/>
    </w:pPr>
    <w:r w:rsidRPr="00E42EBC">
      <w:rPr>
        <w:noProof/>
        <w:lang w:eastAsia="en-GB"/>
      </w:rPr>
      <w:drawing>
        <wp:inline distT="0" distB="0" distL="0" distR="0" wp14:anchorId="5880B4F8" wp14:editId="5CAB80CF">
          <wp:extent cx="1678675" cy="43840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8485" cy="4540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D7B3" w14:textId="77777777" w:rsidR="004348C8" w:rsidRDefault="004348C8" w:rsidP="00023A4E">
    <w:pPr>
      <w:pStyle w:val="source"/>
    </w:pPr>
  </w:p>
  <w:p w14:paraId="4A64BDC0" w14:textId="77777777" w:rsidR="004348C8" w:rsidRPr="00023A4E" w:rsidRDefault="004348C8" w:rsidP="00023A4E">
    <w:pPr>
      <w:pStyle w:val="Header"/>
      <w:tabs>
        <w:tab w:val="clear" w:pos="4513"/>
      </w:tabs>
      <w:rPr>
        <w:color w:val="808080" w:themeColor="background1" w:themeShade="80"/>
        <w:sz w:val="16"/>
        <w:szCs w:val="16"/>
      </w:rPr>
    </w:pPr>
    <w:r w:rsidRPr="00023A4E">
      <w:rPr>
        <w:caps/>
        <w:color w:val="808080" w:themeColor="background1" w:themeShade="80"/>
        <w:sz w:val="16"/>
        <w:szCs w:val="16"/>
      </w:rPr>
      <w:t>Taulia</w:t>
    </w:r>
    <w:r w:rsidRPr="00023A4E">
      <w:rPr>
        <w:color w:val="808080" w:themeColor="background1" w:themeShade="80"/>
        <w:sz w:val="16"/>
        <w:szCs w:val="16"/>
      </w:rPr>
      <w:tab/>
      <w:t>May 2018</w:t>
    </w:r>
  </w:p>
  <w:p w14:paraId="15D052C8" w14:textId="77777777" w:rsidR="004348C8" w:rsidRPr="004348C8" w:rsidRDefault="004348C8" w:rsidP="00434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478F" w14:textId="77777777" w:rsidR="00023A4E" w:rsidRDefault="00023A4E" w:rsidP="00023A4E">
    <w:pPr>
      <w:pStyle w:val="source"/>
    </w:pPr>
  </w:p>
  <w:p w14:paraId="24F43A34" w14:textId="77777777" w:rsidR="00023A4E" w:rsidRPr="00023A4E" w:rsidRDefault="00023A4E" w:rsidP="00023A4E">
    <w:pPr>
      <w:pStyle w:val="Header"/>
      <w:tabs>
        <w:tab w:val="clear" w:pos="4513"/>
      </w:tabs>
      <w:rPr>
        <w:color w:val="808080" w:themeColor="background1" w:themeShade="80"/>
        <w:sz w:val="16"/>
        <w:szCs w:val="16"/>
      </w:rPr>
    </w:pPr>
    <w:r w:rsidRPr="00023A4E">
      <w:rPr>
        <w:caps/>
        <w:color w:val="808080" w:themeColor="background1" w:themeShade="80"/>
        <w:sz w:val="16"/>
        <w:szCs w:val="16"/>
      </w:rPr>
      <w:t>Taulia</w:t>
    </w:r>
    <w:r w:rsidRPr="00023A4E">
      <w:rPr>
        <w:color w:val="808080" w:themeColor="background1" w:themeShade="80"/>
        <w:sz w:val="16"/>
        <w:szCs w:val="16"/>
      </w:rPr>
      <w:tab/>
      <w:t>May 2018</w:t>
    </w:r>
  </w:p>
  <w:p w14:paraId="48699D1B" w14:textId="77777777" w:rsidR="00E42EBC" w:rsidRPr="00023A4E" w:rsidRDefault="00E42EBC" w:rsidP="00023A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DBCE" w14:textId="77777777" w:rsidR="006D2DC4" w:rsidRDefault="006D2DC4" w:rsidP="00023A4E">
    <w:pPr>
      <w:pStyle w:val="source"/>
    </w:pPr>
  </w:p>
  <w:p w14:paraId="32682E0D" w14:textId="77777777" w:rsidR="006D2DC4" w:rsidRPr="00023A4E" w:rsidRDefault="006D2DC4" w:rsidP="00023A4E">
    <w:pPr>
      <w:pStyle w:val="Header"/>
      <w:tabs>
        <w:tab w:val="clear" w:pos="4513"/>
      </w:tabs>
      <w:rPr>
        <w:color w:val="808080" w:themeColor="background1" w:themeShade="80"/>
        <w:sz w:val="16"/>
        <w:szCs w:val="16"/>
      </w:rPr>
    </w:pPr>
    <w:r w:rsidRPr="00023A4E">
      <w:rPr>
        <w:caps/>
        <w:color w:val="808080" w:themeColor="background1" w:themeShade="80"/>
        <w:sz w:val="16"/>
        <w:szCs w:val="16"/>
      </w:rPr>
      <w:t>Taulia</w:t>
    </w:r>
    <w:r w:rsidRPr="00023A4E">
      <w:rPr>
        <w:color w:val="808080" w:themeColor="background1" w:themeShade="80"/>
        <w:sz w:val="16"/>
        <w:szCs w:val="16"/>
      </w:rPr>
      <w:tab/>
      <w:t>May 2018</w:t>
    </w:r>
  </w:p>
  <w:p w14:paraId="61BB75BF" w14:textId="77777777" w:rsidR="006D2DC4" w:rsidRPr="004348C8" w:rsidRDefault="006D2DC4" w:rsidP="004348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A4A3" w14:textId="77777777" w:rsidR="006D2DC4" w:rsidRDefault="006D2DC4" w:rsidP="00023A4E">
    <w:pPr>
      <w:pStyle w:val="source"/>
    </w:pPr>
  </w:p>
  <w:p w14:paraId="658DB5E3" w14:textId="77777777" w:rsidR="006D2DC4" w:rsidRPr="00023A4E" w:rsidRDefault="006D2DC4" w:rsidP="00023A4E">
    <w:pPr>
      <w:pStyle w:val="Header"/>
      <w:tabs>
        <w:tab w:val="clear" w:pos="4513"/>
      </w:tabs>
      <w:rPr>
        <w:color w:val="808080" w:themeColor="background1" w:themeShade="80"/>
        <w:sz w:val="16"/>
        <w:szCs w:val="16"/>
      </w:rPr>
    </w:pPr>
    <w:r w:rsidRPr="00023A4E">
      <w:rPr>
        <w:caps/>
        <w:color w:val="808080" w:themeColor="background1" w:themeShade="80"/>
        <w:sz w:val="16"/>
        <w:szCs w:val="16"/>
      </w:rPr>
      <w:t>Taulia</w:t>
    </w:r>
    <w:r w:rsidRPr="00023A4E">
      <w:rPr>
        <w:color w:val="808080" w:themeColor="background1" w:themeShade="80"/>
        <w:sz w:val="16"/>
        <w:szCs w:val="16"/>
      </w:rPr>
      <w:tab/>
      <w:t>May 2018</w:t>
    </w:r>
  </w:p>
  <w:p w14:paraId="0887B9E8" w14:textId="77777777" w:rsidR="006D2DC4" w:rsidRPr="00023A4E" w:rsidRDefault="006D2DC4" w:rsidP="00023A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022C" w14:textId="77777777" w:rsidR="00023A4E" w:rsidRPr="003B6A23" w:rsidRDefault="003B6A23" w:rsidP="003B6A23">
    <w:pPr>
      <w:pStyle w:val="Header"/>
    </w:pPr>
    <w:r>
      <w:rPr>
        <w:noProof/>
        <w:lang w:eastAsia="en-GB"/>
      </w:rPr>
      <mc:AlternateContent>
        <mc:Choice Requires="wps">
          <w:drawing>
            <wp:anchor distT="0" distB="0" distL="114300" distR="114300" simplePos="0" relativeHeight="251658239" behindDoc="1" locked="0" layoutInCell="1" allowOverlap="1" wp14:anchorId="33ADFE96" wp14:editId="350CA054">
              <wp:simplePos x="0" y="0"/>
              <wp:positionH relativeFrom="page">
                <wp:align>right</wp:align>
              </wp:positionH>
              <wp:positionV relativeFrom="paragraph">
                <wp:posOffset>-438340</wp:posOffset>
              </wp:positionV>
              <wp:extent cx="7754587" cy="10662249"/>
              <wp:effectExtent l="0" t="0" r="0" b="6350"/>
              <wp:wrapNone/>
              <wp:docPr id="56" name="Rectangle 56"/>
              <wp:cNvGraphicFramePr/>
              <a:graphic xmlns:a="http://schemas.openxmlformats.org/drawingml/2006/main">
                <a:graphicData uri="http://schemas.microsoft.com/office/word/2010/wordprocessingShape">
                  <wps:wsp>
                    <wps:cNvSpPr/>
                    <wps:spPr>
                      <a:xfrm>
                        <a:off x="0" y="0"/>
                        <a:ext cx="7754587" cy="10662249"/>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75D06088" id="Rectangle 56" o:spid="_x0000_s1026" style="position:absolute;margin-left:559.4pt;margin-top:-34.45pt;width:610.6pt;height:839.55pt;z-index:-251658241;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" fillcolor="#2c4297 [3215]"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95A"/>
    <w:multiLevelType w:val="hybridMultilevel"/>
    <w:tmpl w:val="7D769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0085B"/>
    <w:multiLevelType w:val="hybridMultilevel"/>
    <w:tmpl w:val="FFB44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B5143"/>
    <w:multiLevelType w:val="hybridMultilevel"/>
    <w:tmpl w:val="0582B966"/>
    <w:lvl w:ilvl="0" w:tplc="B090158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930A8C"/>
    <w:multiLevelType w:val="hybridMultilevel"/>
    <w:tmpl w:val="130C1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A3B3E"/>
    <w:multiLevelType w:val="hybridMultilevel"/>
    <w:tmpl w:val="EBCC8550"/>
    <w:lvl w:ilvl="0" w:tplc="61E2AE6C">
      <w:start w:val="2"/>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9430E0"/>
    <w:multiLevelType w:val="hybridMultilevel"/>
    <w:tmpl w:val="30069B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A207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97151F2"/>
    <w:multiLevelType w:val="multilevel"/>
    <w:tmpl w:val="FA288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8820D8"/>
    <w:multiLevelType w:val="hybridMultilevel"/>
    <w:tmpl w:val="BB6A6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32235"/>
    <w:multiLevelType w:val="hybridMultilevel"/>
    <w:tmpl w:val="2096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E28C5"/>
    <w:multiLevelType w:val="hybridMultilevel"/>
    <w:tmpl w:val="B42C69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5D2742"/>
    <w:multiLevelType w:val="hybridMultilevel"/>
    <w:tmpl w:val="E54C456C"/>
    <w:lvl w:ilvl="0" w:tplc="96BC276C">
      <w:start w:val="1"/>
      <w:numFmt w:val="bullet"/>
      <w:pStyle w:val="Bullet1"/>
      <w:lvlText w:val="»"/>
      <w:lvlJc w:val="left"/>
      <w:pPr>
        <w:ind w:left="720" w:hanging="360"/>
      </w:pPr>
      <w:rPr>
        <w:rFonts w:ascii="Avenir Book" w:hAnsi="Avenir Book" w:hint="default"/>
        <w:color w:val="FF9F62"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622FC"/>
    <w:multiLevelType w:val="hybridMultilevel"/>
    <w:tmpl w:val="9D52D9A2"/>
    <w:lvl w:ilvl="0" w:tplc="C6EA7966">
      <w:start w:val="1"/>
      <w:numFmt w:val="bullet"/>
      <w:pStyle w:val="Bullet2"/>
      <w:lvlText w:val="–"/>
      <w:lvlJc w:val="left"/>
      <w:pPr>
        <w:ind w:left="788" w:hanging="360"/>
      </w:pPr>
      <w:rPr>
        <w:rFonts w:ascii="Avenir Book" w:hAnsi="Avenir Book" w:hint="default"/>
        <w:color w:val="FF9F62" w:themeColor="background2"/>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3" w15:restartNumberingAfterBreak="0">
    <w:nsid w:val="594909C5"/>
    <w:multiLevelType w:val="hybridMultilevel"/>
    <w:tmpl w:val="AC7208AA"/>
    <w:lvl w:ilvl="0" w:tplc="F490D0E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6A646F"/>
    <w:multiLevelType w:val="hybridMultilevel"/>
    <w:tmpl w:val="6354F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204C81"/>
    <w:multiLevelType w:val="hybridMultilevel"/>
    <w:tmpl w:val="01C2E078"/>
    <w:lvl w:ilvl="0" w:tplc="E7D69288">
      <w:start w:val="1"/>
      <w:numFmt w:val="decimal"/>
      <w:pStyle w:val="ListParagraph"/>
      <w:lvlText w:val="%1."/>
      <w:lvlJc w:val="left"/>
      <w:pPr>
        <w:ind w:left="1440" w:hanging="360"/>
      </w:pPr>
      <w:rPr>
        <w:rFonts w:hint="default"/>
        <w:b/>
        <w:i w:val="0"/>
        <w:color w:val="FF9F62" w:themeColor="background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22000620">
    <w:abstractNumId w:val="9"/>
  </w:num>
  <w:num w:numId="2" w16cid:durableId="1183397262">
    <w:abstractNumId w:val="11"/>
  </w:num>
  <w:num w:numId="3" w16cid:durableId="941032874">
    <w:abstractNumId w:val="12"/>
  </w:num>
  <w:num w:numId="4" w16cid:durableId="1271475871">
    <w:abstractNumId w:val="15"/>
  </w:num>
  <w:num w:numId="5" w16cid:durableId="865145423">
    <w:abstractNumId w:val="1"/>
  </w:num>
  <w:num w:numId="6" w16cid:durableId="863901048">
    <w:abstractNumId w:val="3"/>
  </w:num>
  <w:num w:numId="7" w16cid:durableId="714894304">
    <w:abstractNumId w:val="13"/>
  </w:num>
  <w:num w:numId="8" w16cid:durableId="1438404640">
    <w:abstractNumId w:val="8"/>
  </w:num>
  <w:num w:numId="9" w16cid:durableId="937177880">
    <w:abstractNumId w:val="7"/>
  </w:num>
  <w:num w:numId="10" w16cid:durableId="1319262570">
    <w:abstractNumId w:val="4"/>
  </w:num>
  <w:num w:numId="11" w16cid:durableId="1107314007">
    <w:abstractNumId w:val="14"/>
  </w:num>
  <w:num w:numId="12" w16cid:durableId="235091771">
    <w:abstractNumId w:val="0"/>
  </w:num>
  <w:num w:numId="13" w16cid:durableId="980229453">
    <w:abstractNumId w:val="10"/>
  </w:num>
  <w:num w:numId="14" w16cid:durableId="1485465360">
    <w:abstractNumId w:val="2"/>
  </w:num>
  <w:num w:numId="15" w16cid:durableId="1303076639">
    <w:abstractNumId w:val="6"/>
  </w:num>
  <w:num w:numId="16" w16cid:durableId="519856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41F"/>
    <w:rsid w:val="00001807"/>
    <w:rsid w:val="00005B2D"/>
    <w:rsid w:val="00016719"/>
    <w:rsid w:val="00023A4E"/>
    <w:rsid w:val="000521C7"/>
    <w:rsid w:val="0008191D"/>
    <w:rsid w:val="00090E26"/>
    <w:rsid w:val="000A0EEE"/>
    <w:rsid w:val="000B5648"/>
    <w:rsid w:val="000B6990"/>
    <w:rsid w:val="000D02C5"/>
    <w:rsid w:val="000E6D61"/>
    <w:rsid w:val="001135DD"/>
    <w:rsid w:val="001152A4"/>
    <w:rsid w:val="00116EDD"/>
    <w:rsid w:val="0012180E"/>
    <w:rsid w:val="00137382"/>
    <w:rsid w:val="00143A4E"/>
    <w:rsid w:val="00171D8A"/>
    <w:rsid w:val="00174270"/>
    <w:rsid w:val="001E6709"/>
    <w:rsid w:val="002042F9"/>
    <w:rsid w:val="00205F87"/>
    <w:rsid w:val="00216D2D"/>
    <w:rsid w:val="00254B42"/>
    <w:rsid w:val="00256928"/>
    <w:rsid w:val="00261021"/>
    <w:rsid w:val="00262100"/>
    <w:rsid w:val="00271C59"/>
    <w:rsid w:val="00283D16"/>
    <w:rsid w:val="00287381"/>
    <w:rsid w:val="00293E95"/>
    <w:rsid w:val="002A541F"/>
    <w:rsid w:val="002B05E0"/>
    <w:rsid w:val="002B379E"/>
    <w:rsid w:val="002C2351"/>
    <w:rsid w:val="002C768C"/>
    <w:rsid w:val="002D6C17"/>
    <w:rsid w:val="002E0698"/>
    <w:rsid w:val="002E65A5"/>
    <w:rsid w:val="002E7794"/>
    <w:rsid w:val="002E7B7A"/>
    <w:rsid w:val="00334210"/>
    <w:rsid w:val="00336636"/>
    <w:rsid w:val="00345094"/>
    <w:rsid w:val="003726CE"/>
    <w:rsid w:val="00393405"/>
    <w:rsid w:val="003A450D"/>
    <w:rsid w:val="003B0DD4"/>
    <w:rsid w:val="003B54A4"/>
    <w:rsid w:val="003B604D"/>
    <w:rsid w:val="003B6A23"/>
    <w:rsid w:val="003C5967"/>
    <w:rsid w:val="003E0934"/>
    <w:rsid w:val="003E5483"/>
    <w:rsid w:val="00404D38"/>
    <w:rsid w:val="00412D23"/>
    <w:rsid w:val="004148CE"/>
    <w:rsid w:val="004348C8"/>
    <w:rsid w:val="0043626C"/>
    <w:rsid w:val="00470C8E"/>
    <w:rsid w:val="004C39F4"/>
    <w:rsid w:val="004D0053"/>
    <w:rsid w:val="004E1FF2"/>
    <w:rsid w:val="005037BE"/>
    <w:rsid w:val="00505BD0"/>
    <w:rsid w:val="00507FC7"/>
    <w:rsid w:val="005419BF"/>
    <w:rsid w:val="005674D5"/>
    <w:rsid w:val="0057325E"/>
    <w:rsid w:val="00575338"/>
    <w:rsid w:val="0058164A"/>
    <w:rsid w:val="00597B4E"/>
    <w:rsid w:val="005A1F79"/>
    <w:rsid w:val="005D28F3"/>
    <w:rsid w:val="005E3461"/>
    <w:rsid w:val="005E3FCC"/>
    <w:rsid w:val="005E5D60"/>
    <w:rsid w:val="00612E1A"/>
    <w:rsid w:val="00631534"/>
    <w:rsid w:val="00646754"/>
    <w:rsid w:val="00665596"/>
    <w:rsid w:val="00690A92"/>
    <w:rsid w:val="006A6640"/>
    <w:rsid w:val="006A6DEA"/>
    <w:rsid w:val="006B6780"/>
    <w:rsid w:val="006C0145"/>
    <w:rsid w:val="006C6048"/>
    <w:rsid w:val="006D2DC4"/>
    <w:rsid w:val="006F1BA5"/>
    <w:rsid w:val="00733BEC"/>
    <w:rsid w:val="00771EA7"/>
    <w:rsid w:val="0078143D"/>
    <w:rsid w:val="00813881"/>
    <w:rsid w:val="00846CAB"/>
    <w:rsid w:val="008475C6"/>
    <w:rsid w:val="008516BD"/>
    <w:rsid w:val="00856AEE"/>
    <w:rsid w:val="00857F63"/>
    <w:rsid w:val="00877EA0"/>
    <w:rsid w:val="00880115"/>
    <w:rsid w:val="008959D0"/>
    <w:rsid w:val="00895D19"/>
    <w:rsid w:val="008974C4"/>
    <w:rsid w:val="008E266B"/>
    <w:rsid w:val="00904DA4"/>
    <w:rsid w:val="00934E6B"/>
    <w:rsid w:val="0095068C"/>
    <w:rsid w:val="009663BC"/>
    <w:rsid w:val="00976AA0"/>
    <w:rsid w:val="0097745B"/>
    <w:rsid w:val="009778B9"/>
    <w:rsid w:val="00977A73"/>
    <w:rsid w:val="009973CD"/>
    <w:rsid w:val="009B63BE"/>
    <w:rsid w:val="009C0D2C"/>
    <w:rsid w:val="009C32F9"/>
    <w:rsid w:val="009D2E97"/>
    <w:rsid w:val="009E6514"/>
    <w:rsid w:val="009F43A6"/>
    <w:rsid w:val="009F4D80"/>
    <w:rsid w:val="00A2795A"/>
    <w:rsid w:val="00A302C9"/>
    <w:rsid w:val="00A57FB4"/>
    <w:rsid w:val="00A678B6"/>
    <w:rsid w:val="00A86993"/>
    <w:rsid w:val="00AA3AA7"/>
    <w:rsid w:val="00AC05DB"/>
    <w:rsid w:val="00B3329F"/>
    <w:rsid w:val="00B3733C"/>
    <w:rsid w:val="00B45A20"/>
    <w:rsid w:val="00B53396"/>
    <w:rsid w:val="00B9188A"/>
    <w:rsid w:val="00B92B31"/>
    <w:rsid w:val="00BB434A"/>
    <w:rsid w:val="00BC4B8F"/>
    <w:rsid w:val="00BC4ECF"/>
    <w:rsid w:val="00BE321A"/>
    <w:rsid w:val="00BF0EB9"/>
    <w:rsid w:val="00BF1C8B"/>
    <w:rsid w:val="00C1387B"/>
    <w:rsid w:val="00C1744C"/>
    <w:rsid w:val="00C23038"/>
    <w:rsid w:val="00C23A51"/>
    <w:rsid w:val="00C24CB4"/>
    <w:rsid w:val="00C45C05"/>
    <w:rsid w:val="00C56395"/>
    <w:rsid w:val="00C6011E"/>
    <w:rsid w:val="00C60F24"/>
    <w:rsid w:val="00C75154"/>
    <w:rsid w:val="00C7618B"/>
    <w:rsid w:val="00C80221"/>
    <w:rsid w:val="00CC5E54"/>
    <w:rsid w:val="00CD43E2"/>
    <w:rsid w:val="00CD680B"/>
    <w:rsid w:val="00CF5D61"/>
    <w:rsid w:val="00D01485"/>
    <w:rsid w:val="00D105CE"/>
    <w:rsid w:val="00D128EF"/>
    <w:rsid w:val="00D2016B"/>
    <w:rsid w:val="00D415C6"/>
    <w:rsid w:val="00D5281F"/>
    <w:rsid w:val="00D57188"/>
    <w:rsid w:val="00D60D32"/>
    <w:rsid w:val="00D74D86"/>
    <w:rsid w:val="00D76A07"/>
    <w:rsid w:val="00D8109D"/>
    <w:rsid w:val="00D81C62"/>
    <w:rsid w:val="00D926FD"/>
    <w:rsid w:val="00DA450C"/>
    <w:rsid w:val="00DB5B8A"/>
    <w:rsid w:val="00DC0B79"/>
    <w:rsid w:val="00DC0D23"/>
    <w:rsid w:val="00DC2E61"/>
    <w:rsid w:val="00DC422D"/>
    <w:rsid w:val="00DD6D0F"/>
    <w:rsid w:val="00DE7B56"/>
    <w:rsid w:val="00DE7FAA"/>
    <w:rsid w:val="00E1412A"/>
    <w:rsid w:val="00E3218F"/>
    <w:rsid w:val="00E42EBC"/>
    <w:rsid w:val="00E44532"/>
    <w:rsid w:val="00E54FC3"/>
    <w:rsid w:val="00E970F6"/>
    <w:rsid w:val="00EA1E3C"/>
    <w:rsid w:val="00EA29E4"/>
    <w:rsid w:val="00EE0583"/>
    <w:rsid w:val="00F06E90"/>
    <w:rsid w:val="00F101E7"/>
    <w:rsid w:val="00F12F5E"/>
    <w:rsid w:val="00F22383"/>
    <w:rsid w:val="00F53CF4"/>
    <w:rsid w:val="00F64ED7"/>
    <w:rsid w:val="00FD0B05"/>
    <w:rsid w:val="00FD7299"/>
    <w:rsid w:val="00FF23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878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2EBC"/>
  </w:style>
  <w:style w:type="paragraph" w:styleId="Heading1">
    <w:name w:val="heading 1"/>
    <w:basedOn w:val="Normal"/>
    <w:next w:val="Normal"/>
    <w:link w:val="Heading1Char"/>
    <w:uiPriority w:val="9"/>
    <w:qFormat/>
    <w:rsid w:val="009663BC"/>
    <w:pPr>
      <w:keepNext/>
      <w:keepLines/>
      <w:spacing w:before="400" w:after="120" w:line="240" w:lineRule="auto"/>
      <w:outlineLvl w:val="0"/>
    </w:pPr>
    <w:rPr>
      <w:rFonts w:asciiTheme="majorHAnsi" w:eastAsiaTheme="majorEastAsia" w:hAnsiTheme="majorHAnsi" w:cstheme="majorBidi"/>
      <w:color w:val="FF9F62" w:themeColor="background2"/>
      <w:sz w:val="40"/>
      <w:szCs w:val="36"/>
    </w:rPr>
  </w:style>
  <w:style w:type="paragraph" w:styleId="Heading2">
    <w:name w:val="heading 2"/>
    <w:basedOn w:val="Normal"/>
    <w:next w:val="Normal"/>
    <w:link w:val="Heading2Char"/>
    <w:uiPriority w:val="9"/>
    <w:unhideWhenUsed/>
    <w:qFormat/>
    <w:rsid w:val="009663BC"/>
    <w:pPr>
      <w:keepNext/>
      <w:keepLines/>
      <w:spacing w:before="400" w:after="120" w:line="240" w:lineRule="auto"/>
      <w:outlineLvl w:val="1"/>
    </w:pPr>
    <w:rPr>
      <w:rFonts w:ascii="Avenir Heavy" w:eastAsiaTheme="majorEastAsia" w:hAnsi="Avenir Heavy" w:cstheme="majorBidi"/>
      <w:color w:val="2C4297" w:themeColor="text2"/>
      <w:sz w:val="24"/>
      <w:szCs w:val="32"/>
    </w:rPr>
  </w:style>
  <w:style w:type="paragraph" w:styleId="Heading3">
    <w:name w:val="heading 3"/>
    <w:basedOn w:val="Normal"/>
    <w:next w:val="Normal"/>
    <w:link w:val="Heading3Char"/>
    <w:uiPriority w:val="9"/>
    <w:semiHidden/>
    <w:unhideWhenUsed/>
    <w:qFormat/>
    <w:rsid w:val="00E42EBC"/>
    <w:pPr>
      <w:keepNext/>
      <w:keepLines/>
      <w:spacing w:before="40" w:after="0" w:line="240" w:lineRule="auto"/>
      <w:outlineLvl w:val="2"/>
    </w:pPr>
    <w:rPr>
      <w:rFonts w:asciiTheme="majorHAnsi" w:eastAsiaTheme="majorEastAsia" w:hAnsiTheme="majorHAnsi" w:cstheme="majorBidi"/>
      <w:color w:val="404980" w:themeColor="accent1" w:themeShade="BF"/>
      <w:sz w:val="28"/>
      <w:szCs w:val="28"/>
    </w:rPr>
  </w:style>
  <w:style w:type="paragraph" w:styleId="Heading4">
    <w:name w:val="heading 4"/>
    <w:basedOn w:val="Normal"/>
    <w:next w:val="Normal"/>
    <w:link w:val="Heading4Char"/>
    <w:uiPriority w:val="9"/>
    <w:semiHidden/>
    <w:unhideWhenUsed/>
    <w:qFormat/>
    <w:rsid w:val="00E42EBC"/>
    <w:pPr>
      <w:keepNext/>
      <w:keepLines/>
      <w:spacing w:before="40" w:after="0"/>
      <w:outlineLvl w:val="3"/>
    </w:pPr>
    <w:rPr>
      <w:rFonts w:asciiTheme="majorHAnsi" w:eastAsiaTheme="majorEastAsia" w:hAnsiTheme="majorHAnsi" w:cstheme="majorBidi"/>
      <w:color w:val="404980" w:themeColor="accent1" w:themeShade="BF"/>
      <w:sz w:val="24"/>
      <w:szCs w:val="24"/>
    </w:rPr>
  </w:style>
  <w:style w:type="paragraph" w:styleId="Heading5">
    <w:name w:val="heading 5"/>
    <w:basedOn w:val="Normal"/>
    <w:next w:val="Normal"/>
    <w:link w:val="Heading5Char"/>
    <w:uiPriority w:val="9"/>
    <w:semiHidden/>
    <w:unhideWhenUsed/>
    <w:qFormat/>
    <w:rsid w:val="00E42EBC"/>
    <w:pPr>
      <w:keepNext/>
      <w:keepLines/>
      <w:spacing w:before="40" w:after="0"/>
      <w:outlineLvl w:val="4"/>
    </w:pPr>
    <w:rPr>
      <w:rFonts w:asciiTheme="majorHAnsi" w:eastAsiaTheme="majorEastAsia" w:hAnsiTheme="majorHAnsi" w:cstheme="majorBidi"/>
      <w:caps/>
      <w:color w:val="404980" w:themeColor="accent1" w:themeShade="BF"/>
    </w:rPr>
  </w:style>
  <w:style w:type="paragraph" w:styleId="Heading6">
    <w:name w:val="heading 6"/>
    <w:basedOn w:val="Normal"/>
    <w:next w:val="Normal"/>
    <w:link w:val="Heading6Char"/>
    <w:uiPriority w:val="9"/>
    <w:semiHidden/>
    <w:unhideWhenUsed/>
    <w:qFormat/>
    <w:rsid w:val="00E42EBC"/>
    <w:pPr>
      <w:keepNext/>
      <w:keepLines/>
      <w:spacing w:before="40" w:after="0"/>
      <w:outlineLvl w:val="5"/>
    </w:pPr>
    <w:rPr>
      <w:rFonts w:asciiTheme="majorHAnsi" w:eastAsiaTheme="majorEastAsia" w:hAnsiTheme="majorHAnsi" w:cstheme="majorBidi"/>
      <w:i/>
      <w:iCs/>
      <w:caps/>
      <w:color w:val="2B3156" w:themeColor="accent1" w:themeShade="80"/>
    </w:rPr>
  </w:style>
  <w:style w:type="paragraph" w:styleId="Heading7">
    <w:name w:val="heading 7"/>
    <w:basedOn w:val="Normal"/>
    <w:next w:val="Normal"/>
    <w:link w:val="Heading7Char"/>
    <w:uiPriority w:val="9"/>
    <w:semiHidden/>
    <w:unhideWhenUsed/>
    <w:qFormat/>
    <w:rsid w:val="00E42EBC"/>
    <w:pPr>
      <w:keepNext/>
      <w:keepLines/>
      <w:spacing w:before="40" w:after="0"/>
      <w:outlineLvl w:val="6"/>
    </w:pPr>
    <w:rPr>
      <w:rFonts w:asciiTheme="majorHAnsi" w:eastAsiaTheme="majorEastAsia" w:hAnsiTheme="majorHAnsi" w:cstheme="majorBidi"/>
      <w:b/>
      <w:bCs/>
      <w:color w:val="2B3156" w:themeColor="accent1" w:themeShade="80"/>
    </w:rPr>
  </w:style>
  <w:style w:type="paragraph" w:styleId="Heading8">
    <w:name w:val="heading 8"/>
    <w:basedOn w:val="Normal"/>
    <w:next w:val="Normal"/>
    <w:link w:val="Heading8Char"/>
    <w:uiPriority w:val="9"/>
    <w:semiHidden/>
    <w:unhideWhenUsed/>
    <w:qFormat/>
    <w:rsid w:val="00E42EBC"/>
    <w:pPr>
      <w:keepNext/>
      <w:keepLines/>
      <w:spacing w:before="40" w:after="0"/>
      <w:outlineLvl w:val="7"/>
    </w:pPr>
    <w:rPr>
      <w:rFonts w:asciiTheme="majorHAnsi" w:eastAsiaTheme="majorEastAsia" w:hAnsiTheme="majorHAnsi" w:cstheme="majorBidi"/>
      <w:b/>
      <w:bCs/>
      <w:i/>
      <w:iCs/>
      <w:color w:val="2B3156" w:themeColor="accent1" w:themeShade="80"/>
    </w:rPr>
  </w:style>
  <w:style w:type="paragraph" w:styleId="Heading9">
    <w:name w:val="heading 9"/>
    <w:basedOn w:val="Normal"/>
    <w:next w:val="Normal"/>
    <w:link w:val="Heading9Char"/>
    <w:uiPriority w:val="9"/>
    <w:semiHidden/>
    <w:unhideWhenUsed/>
    <w:qFormat/>
    <w:rsid w:val="00E42EBC"/>
    <w:pPr>
      <w:keepNext/>
      <w:keepLines/>
      <w:spacing w:before="40" w:after="0"/>
      <w:outlineLvl w:val="8"/>
    </w:pPr>
    <w:rPr>
      <w:rFonts w:asciiTheme="majorHAnsi" w:eastAsiaTheme="majorEastAsia" w:hAnsiTheme="majorHAnsi" w:cstheme="majorBidi"/>
      <w:i/>
      <w:iCs/>
      <w:color w:val="2B3156"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3BC"/>
    <w:rPr>
      <w:rFonts w:asciiTheme="majorHAnsi" w:eastAsiaTheme="majorEastAsia" w:hAnsiTheme="majorHAnsi" w:cstheme="majorBidi"/>
      <w:color w:val="FF9F62" w:themeColor="background2"/>
      <w:sz w:val="40"/>
      <w:szCs w:val="36"/>
    </w:rPr>
  </w:style>
  <w:style w:type="character" w:customStyle="1" w:styleId="Heading2Char">
    <w:name w:val="Heading 2 Char"/>
    <w:basedOn w:val="DefaultParagraphFont"/>
    <w:link w:val="Heading2"/>
    <w:uiPriority w:val="9"/>
    <w:rsid w:val="009663BC"/>
    <w:rPr>
      <w:rFonts w:ascii="Avenir Heavy" w:eastAsiaTheme="majorEastAsia" w:hAnsi="Avenir Heavy" w:cstheme="majorBidi"/>
      <w:color w:val="2C4297" w:themeColor="text2"/>
      <w:sz w:val="24"/>
      <w:szCs w:val="32"/>
    </w:rPr>
  </w:style>
  <w:style w:type="character" w:customStyle="1" w:styleId="Heading3Char">
    <w:name w:val="Heading 3 Char"/>
    <w:basedOn w:val="DefaultParagraphFont"/>
    <w:link w:val="Heading3"/>
    <w:uiPriority w:val="9"/>
    <w:semiHidden/>
    <w:rsid w:val="00E42EBC"/>
    <w:rPr>
      <w:rFonts w:asciiTheme="majorHAnsi" w:eastAsiaTheme="majorEastAsia" w:hAnsiTheme="majorHAnsi" w:cstheme="majorBidi"/>
      <w:color w:val="404980" w:themeColor="accent1" w:themeShade="BF"/>
      <w:sz w:val="28"/>
      <w:szCs w:val="28"/>
    </w:rPr>
  </w:style>
  <w:style w:type="character" w:customStyle="1" w:styleId="Heading4Char">
    <w:name w:val="Heading 4 Char"/>
    <w:basedOn w:val="DefaultParagraphFont"/>
    <w:link w:val="Heading4"/>
    <w:uiPriority w:val="9"/>
    <w:semiHidden/>
    <w:rsid w:val="00E42EBC"/>
    <w:rPr>
      <w:rFonts w:asciiTheme="majorHAnsi" w:eastAsiaTheme="majorEastAsia" w:hAnsiTheme="majorHAnsi" w:cstheme="majorBidi"/>
      <w:color w:val="404980" w:themeColor="accent1" w:themeShade="BF"/>
      <w:sz w:val="24"/>
      <w:szCs w:val="24"/>
    </w:rPr>
  </w:style>
  <w:style w:type="character" w:customStyle="1" w:styleId="Heading5Char">
    <w:name w:val="Heading 5 Char"/>
    <w:basedOn w:val="DefaultParagraphFont"/>
    <w:link w:val="Heading5"/>
    <w:uiPriority w:val="9"/>
    <w:semiHidden/>
    <w:rsid w:val="00E42EBC"/>
    <w:rPr>
      <w:rFonts w:asciiTheme="majorHAnsi" w:eastAsiaTheme="majorEastAsia" w:hAnsiTheme="majorHAnsi" w:cstheme="majorBidi"/>
      <w:caps/>
      <w:color w:val="404980" w:themeColor="accent1" w:themeShade="BF"/>
    </w:rPr>
  </w:style>
  <w:style w:type="character" w:customStyle="1" w:styleId="Heading6Char">
    <w:name w:val="Heading 6 Char"/>
    <w:basedOn w:val="DefaultParagraphFont"/>
    <w:link w:val="Heading6"/>
    <w:uiPriority w:val="9"/>
    <w:semiHidden/>
    <w:rsid w:val="00E42EBC"/>
    <w:rPr>
      <w:rFonts w:asciiTheme="majorHAnsi" w:eastAsiaTheme="majorEastAsia" w:hAnsiTheme="majorHAnsi" w:cstheme="majorBidi"/>
      <w:i/>
      <w:iCs/>
      <w:caps/>
      <w:color w:val="2B3156" w:themeColor="accent1" w:themeShade="80"/>
    </w:rPr>
  </w:style>
  <w:style w:type="character" w:customStyle="1" w:styleId="Heading7Char">
    <w:name w:val="Heading 7 Char"/>
    <w:basedOn w:val="DefaultParagraphFont"/>
    <w:link w:val="Heading7"/>
    <w:uiPriority w:val="9"/>
    <w:semiHidden/>
    <w:rsid w:val="00E42EBC"/>
    <w:rPr>
      <w:rFonts w:asciiTheme="majorHAnsi" w:eastAsiaTheme="majorEastAsia" w:hAnsiTheme="majorHAnsi" w:cstheme="majorBidi"/>
      <w:b/>
      <w:bCs/>
      <w:color w:val="2B3156" w:themeColor="accent1" w:themeShade="80"/>
    </w:rPr>
  </w:style>
  <w:style w:type="character" w:customStyle="1" w:styleId="Heading8Char">
    <w:name w:val="Heading 8 Char"/>
    <w:basedOn w:val="DefaultParagraphFont"/>
    <w:link w:val="Heading8"/>
    <w:uiPriority w:val="9"/>
    <w:semiHidden/>
    <w:rsid w:val="00E42EBC"/>
    <w:rPr>
      <w:rFonts w:asciiTheme="majorHAnsi" w:eastAsiaTheme="majorEastAsia" w:hAnsiTheme="majorHAnsi" w:cstheme="majorBidi"/>
      <w:b/>
      <w:bCs/>
      <w:i/>
      <w:iCs/>
      <w:color w:val="2B3156" w:themeColor="accent1" w:themeShade="80"/>
    </w:rPr>
  </w:style>
  <w:style w:type="character" w:customStyle="1" w:styleId="Heading9Char">
    <w:name w:val="Heading 9 Char"/>
    <w:basedOn w:val="DefaultParagraphFont"/>
    <w:link w:val="Heading9"/>
    <w:uiPriority w:val="9"/>
    <w:semiHidden/>
    <w:rsid w:val="00E42EBC"/>
    <w:rPr>
      <w:rFonts w:asciiTheme="majorHAnsi" w:eastAsiaTheme="majorEastAsia" w:hAnsiTheme="majorHAnsi" w:cstheme="majorBidi"/>
      <w:i/>
      <w:iCs/>
      <w:color w:val="2B3156" w:themeColor="accent1" w:themeShade="80"/>
    </w:rPr>
  </w:style>
  <w:style w:type="paragraph" w:styleId="Caption">
    <w:name w:val="caption"/>
    <w:basedOn w:val="Normal"/>
    <w:next w:val="Normal"/>
    <w:uiPriority w:val="35"/>
    <w:semiHidden/>
    <w:unhideWhenUsed/>
    <w:qFormat/>
    <w:rsid w:val="00E42EBC"/>
    <w:pPr>
      <w:spacing w:line="240" w:lineRule="auto"/>
    </w:pPr>
    <w:rPr>
      <w:b/>
      <w:bCs/>
      <w:smallCaps/>
      <w:color w:val="2C4297" w:themeColor="text2"/>
    </w:rPr>
  </w:style>
  <w:style w:type="paragraph" w:styleId="Title">
    <w:name w:val="Title"/>
    <w:basedOn w:val="Normal"/>
    <w:next w:val="Normal"/>
    <w:link w:val="TitleChar"/>
    <w:uiPriority w:val="10"/>
    <w:qFormat/>
    <w:rsid w:val="00B92B31"/>
    <w:pPr>
      <w:spacing w:after="0" w:line="204" w:lineRule="auto"/>
      <w:contextualSpacing/>
    </w:pPr>
    <w:rPr>
      <w:rFonts w:asciiTheme="majorHAnsi" w:eastAsiaTheme="majorEastAsia" w:hAnsiTheme="majorHAnsi" w:cstheme="majorBidi"/>
      <w:color w:val="292929" w:themeColor="accent6"/>
      <w:spacing w:val="-15"/>
      <w:sz w:val="120"/>
      <w:szCs w:val="72"/>
    </w:rPr>
  </w:style>
  <w:style w:type="character" w:customStyle="1" w:styleId="TitleChar">
    <w:name w:val="Title Char"/>
    <w:basedOn w:val="DefaultParagraphFont"/>
    <w:link w:val="Title"/>
    <w:uiPriority w:val="10"/>
    <w:rsid w:val="00B92B31"/>
    <w:rPr>
      <w:rFonts w:asciiTheme="majorHAnsi" w:eastAsiaTheme="majorEastAsia" w:hAnsiTheme="majorHAnsi" w:cstheme="majorBidi"/>
      <w:color w:val="292929" w:themeColor="accent6"/>
      <w:spacing w:val="-15"/>
      <w:sz w:val="120"/>
      <w:szCs w:val="72"/>
    </w:rPr>
  </w:style>
  <w:style w:type="paragraph" w:styleId="Subtitle">
    <w:name w:val="Subtitle"/>
    <w:basedOn w:val="Normal"/>
    <w:next w:val="Normal"/>
    <w:link w:val="SubtitleChar"/>
    <w:uiPriority w:val="11"/>
    <w:qFormat/>
    <w:rsid w:val="00E42EBC"/>
    <w:pPr>
      <w:numPr>
        <w:ilvl w:val="1"/>
      </w:numPr>
      <w:spacing w:after="240" w:line="240" w:lineRule="auto"/>
    </w:pPr>
    <w:rPr>
      <w:rFonts w:asciiTheme="majorHAnsi" w:eastAsiaTheme="majorEastAsia" w:hAnsiTheme="majorHAnsi" w:cstheme="majorBidi"/>
      <w:color w:val="5763AB" w:themeColor="accent1"/>
      <w:sz w:val="28"/>
      <w:szCs w:val="28"/>
    </w:rPr>
  </w:style>
  <w:style w:type="character" w:customStyle="1" w:styleId="SubtitleChar">
    <w:name w:val="Subtitle Char"/>
    <w:basedOn w:val="DefaultParagraphFont"/>
    <w:link w:val="Subtitle"/>
    <w:uiPriority w:val="11"/>
    <w:rsid w:val="00E42EBC"/>
    <w:rPr>
      <w:rFonts w:asciiTheme="majorHAnsi" w:eastAsiaTheme="majorEastAsia" w:hAnsiTheme="majorHAnsi" w:cstheme="majorBidi"/>
      <w:color w:val="5763AB" w:themeColor="accent1"/>
      <w:sz w:val="28"/>
      <w:szCs w:val="28"/>
    </w:rPr>
  </w:style>
  <w:style w:type="character" w:styleId="Strong">
    <w:name w:val="Strong"/>
    <w:basedOn w:val="DefaultParagraphFont"/>
    <w:uiPriority w:val="22"/>
    <w:qFormat/>
    <w:rsid w:val="00E42EBC"/>
    <w:rPr>
      <w:b/>
      <w:bCs/>
    </w:rPr>
  </w:style>
  <w:style w:type="character" w:styleId="Emphasis">
    <w:name w:val="Emphasis"/>
    <w:basedOn w:val="DefaultParagraphFont"/>
    <w:uiPriority w:val="20"/>
    <w:qFormat/>
    <w:rsid w:val="00E42EBC"/>
    <w:rPr>
      <w:i/>
      <w:iCs/>
    </w:rPr>
  </w:style>
  <w:style w:type="paragraph" w:styleId="NoSpacing">
    <w:name w:val="No Spacing"/>
    <w:uiPriority w:val="1"/>
    <w:qFormat/>
    <w:rsid w:val="00E42EBC"/>
    <w:pPr>
      <w:spacing w:after="0" w:line="240" w:lineRule="auto"/>
    </w:pPr>
  </w:style>
  <w:style w:type="paragraph" w:styleId="Quote">
    <w:name w:val="Quote"/>
    <w:basedOn w:val="Normal"/>
    <w:next w:val="Normal"/>
    <w:link w:val="QuoteChar"/>
    <w:uiPriority w:val="99"/>
    <w:qFormat/>
    <w:rsid w:val="00023A4E"/>
    <w:pPr>
      <w:spacing w:before="120" w:after="120"/>
    </w:pPr>
    <w:rPr>
      <w:color w:val="F95D5D" w:themeColor="accent4"/>
      <w:sz w:val="24"/>
      <w:szCs w:val="24"/>
    </w:rPr>
  </w:style>
  <w:style w:type="character" w:customStyle="1" w:styleId="QuoteChar">
    <w:name w:val="Quote Char"/>
    <w:basedOn w:val="DefaultParagraphFont"/>
    <w:link w:val="Quote"/>
    <w:uiPriority w:val="99"/>
    <w:rsid w:val="00023A4E"/>
    <w:rPr>
      <w:color w:val="F95D5D" w:themeColor="accent4"/>
      <w:sz w:val="24"/>
      <w:szCs w:val="24"/>
    </w:rPr>
  </w:style>
  <w:style w:type="paragraph" w:styleId="IntenseQuote">
    <w:name w:val="Intense Quote"/>
    <w:basedOn w:val="Normal"/>
    <w:next w:val="Normal"/>
    <w:link w:val="IntenseQuoteChar"/>
    <w:uiPriority w:val="30"/>
    <w:qFormat/>
    <w:rsid w:val="00E42EBC"/>
    <w:pPr>
      <w:spacing w:before="100" w:beforeAutospacing="1" w:after="240" w:line="240" w:lineRule="auto"/>
      <w:ind w:left="720"/>
      <w:jc w:val="center"/>
    </w:pPr>
    <w:rPr>
      <w:rFonts w:asciiTheme="majorHAnsi" w:eastAsiaTheme="majorEastAsia" w:hAnsiTheme="majorHAnsi" w:cstheme="majorBidi"/>
      <w:color w:val="2C4297" w:themeColor="text2"/>
      <w:spacing w:val="-6"/>
      <w:sz w:val="32"/>
      <w:szCs w:val="32"/>
    </w:rPr>
  </w:style>
  <w:style w:type="character" w:customStyle="1" w:styleId="IntenseQuoteChar">
    <w:name w:val="Intense Quote Char"/>
    <w:basedOn w:val="DefaultParagraphFont"/>
    <w:link w:val="IntenseQuote"/>
    <w:uiPriority w:val="30"/>
    <w:rsid w:val="00E42EBC"/>
    <w:rPr>
      <w:rFonts w:asciiTheme="majorHAnsi" w:eastAsiaTheme="majorEastAsia" w:hAnsiTheme="majorHAnsi" w:cstheme="majorBidi"/>
      <w:color w:val="2C4297" w:themeColor="text2"/>
      <w:spacing w:val="-6"/>
      <w:sz w:val="32"/>
      <w:szCs w:val="32"/>
    </w:rPr>
  </w:style>
  <w:style w:type="character" w:styleId="SubtleEmphasis">
    <w:name w:val="Subtle Emphasis"/>
    <w:basedOn w:val="DefaultParagraphFont"/>
    <w:uiPriority w:val="19"/>
    <w:qFormat/>
    <w:rsid w:val="00E42EBC"/>
    <w:rPr>
      <w:i/>
      <w:iCs/>
      <w:color w:val="595959" w:themeColor="text1" w:themeTint="A6"/>
    </w:rPr>
  </w:style>
  <w:style w:type="character" w:styleId="IntenseEmphasis">
    <w:name w:val="Intense Emphasis"/>
    <w:basedOn w:val="DefaultParagraphFont"/>
    <w:uiPriority w:val="21"/>
    <w:qFormat/>
    <w:rsid w:val="00E42EBC"/>
    <w:rPr>
      <w:b/>
      <w:bCs/>
      <w:i/>
      <w:iCs/>
    </w:rPr>
  </w:style>
  <w:style w:type="character" w:styleId="SubtleReference">
    <w:name w:val="Subtle Reference"/>
    <w:basedOn w:val="DefaultParagraphFont"/>
    <w:uiPriority w:val="31"/>
    <w:qFormat/>
    <w:rsid w:val="00E42EB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42EBC"/>
    <w:rPr>
      <w:b/>
      <w:bCs/>
      <w:smallCaps/>
      <w:color w:val="2C4297" w:themeColor="text2"/>
      <w:u w:val="single"/>
    </w:rPr>
  </w:style>
  <w:style w:type="character" w:styleId="BookTitle">
    <w:name w:val="Book Title"/>
    <w:basedOn w:val="DefaultParagraphFont"/>
    <w:uiPriority w:val="33"/>
    <w:qFormat/>
    <w:rsid w:val="00E42EBC"/>
    <w:rPr>
      <w:b/>
      <w:bCs/>
      <w:smallCaps/>
      <w:spacing w:val="10"/>
    </w:rPr>
  </w:style>
  <w:style w:type="paragraph" w:styleId="TOCHeading">
    <w:name w:val="TOC Heading"/>
    <w:basedOn w:val="Heading1"/>
    <w:next w:val="Normal"/>
    <w:uiPriority w:val="39"/>
    <w:semiHidden/>
    <w:unhideWhenUsed/>
    <w:qFormat/>
    <w:rsid w:val="00E42EBC"/>
    <w:pPr>
      <w:outlineLvl w:val="9"/>
    </w:pPr>
  </w:style>
  <w:style w:type="paragraph" w:styleId="Header">
    <w:name w:val="header"/>
    <w:basedOn w:val="Normal"/>
    <w:link w:val="HeaderChar"/>
    <w:uiPriority w:val="99"/>
    <w:unhideWhenUsed/>
    <w:rsid w:val="00E42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EBC"/>
  </w:style>
  <w:style w:type="paragraph" w:styleId="Footer">
    <w:name w:val="footer"/>
    <w:basedOn w:val="Normal"/>
    <w:link w:val="FooterChar"/>
    <w:uiPriority w:val="99"/>
    <w:unhideWhenUsed/>
    <w:rsid w:val="00023A4E"/>
    <w:pPr>
      <w:tabs>
        <w:tab w:val="right" w:pos="8931"/>
        <w:tab w:val="right" w:pos="9026"/>
      </w:tabs>
      <w:spacing w:after="0" w:line="240" w:lineRule="auto"/>
    </w:pPr>
    <w:rPr>
      <w:color w:val="808080" w:themeColor="background1" w:themeShade="80"/>
      <w:sz w:val="16"/>
      <w:szCs w:val="16"/>
    </w:rPr>
  </w:style>
  <w:style w:type="character" w:customStyle="1" w:styleId="FooterChar">
    <w:name w:val="Footer Char"/>
    <w:basedOn w:val="DefaultParagraphFont"/>
    <w:link w:val="Footer"/>
    <w:uiPriority w:val="99"/>
    <w:rsid w:val="00023A4E"/>
    <w:rPr>
      <w:color w:val="808080" w:themeColor="background1" w:themeShade="80"/>
      <w:sz w:val="16"/>
      <w:szCs w:val="16"/>
    </w:rPr>
  </w:style>
  <w:style w:type="paragraph" w:customStyle="1" w:styleId="source">
    <w:name w:val="source"/>
    <w:basedOn w:val="Normal"/>
    <w:uiPriority w:val="99"/>
    <w:rsid w:val="00023A4E"/>
    <w:pPr>
      <w:autoSpaceDE w:val="0"/>
      <w:autoSpaceDN w:val="0"/>
      <w:adjustRightInd w:val="0"/>
      <w:spacing w:after="0" w:line="280" w:lineRule="atLeast"/>
      <w:jc w:val="right"/>
      <w:textAlignment w:val="center"/>
    </w:pPr>
    <w:rPr>
      <w:rFonts w:ascii="Avenir Black" w:hAnsi="Avenir Black" w:cs="Avenir Black"/>
      <w:caps/>
      <w:color w:val="5E5E5E" w:themeColor="accent6" w:themeTint="BF"/>
      <w:spacing w:val="6"/>
      <w:sz w:val="16"/>
      <w:szCs w:val="16"/>
      <w:lang w:val="en-US"/>
    </w:rPr>
  </w:style>
  <w:style w:type="paragraph" w:customStyle="1" w:styleId="Author">
    <w:name w:val="Author"/>
    <w:basedOn w:val="Title"/>
    <w:qFormat/>
    <w:rsid w:val="00B92B31"/>
    <w:rPr>
      <w:rFonts w:ascii="Avenir Heavy" w:hAnsi="Avenir Heavy"/>
      <w:caps/>
      <w:color w:val="5E5E5E" w:themeColor="accent6" w:themeTint="BF"/>
      <w:sz w:val="24"/>
    </w:rPr>
  </w:style>
  <w:style w:type="paragraph" w:customStyle="1" w:styleId="Contentssectionheader">
    <w:name w:val="Contents section header"/>
    <w:basedOn w:val="Heading1"/>
    <w:qFormat/>
    <w:rsid w:val="009663BC"/>
    <w:pPr>
      <w:spacing w:after="400"/>
    </w:pPr>
    <w:rPr>
      <w:caps/>
      <w:sz w:val="56"/>
      <w:szCs w:val="56"/>
    </w:rPr>
  </w:style>
  <w:style w:type="paragraph" w:customStyle="1" w:styleId="Sectionheading">
    <w:name w:val="Section heading"/>
    <w:basedOn w:val="Contentssectionheader"/>
    <w:qFormat/>
    <w:rsid w:val="009663BC"/>
    <w:pPr>
      <w:spacing w:after="600"/>
    </w:pPr>
    <w:rPr>
      <w:color w:val="2C4297" w:themeColor="text2"/>
    </w:rPr>
  </w:style>
  <w:style w:type="paragraph" w:styleId="ListParagraph">
    <w:name w:val="List Paragraph"/>
    <w:basedOn w:val="Normal"/>
    <w:uiPriority w:val="34"/>
    <w:qFormat/>
    <w:rsid w:val="004348C8"/>
    <w:pPr>
      <w:numPr>
        <w:numId w:val="4"/>
      </w:numPr>
      <w:ind w:left="426"/>
      <w:contextualSpacing/>
    </w:pPr>
  </w:style>
  <w:style w:type="paragraph" w:customStyle="1" w:styleId="Bullet1">
    <w:name w:val="Bullet 1"/>
    <w:basedOn w:val="Normal"/>
    <w:qFormat/>
    <w:rsid w:val="004348C8"/>
    <w:pPr>
      <w:numPr>
        <w:numId w:val="2"/>
      </w:numPr>
      <w:spacing w:after="80"/>
      <w:ind w:left="425" w:hanging="357"/>
    </w:pPr>
  </w:style>
  <w:style w:type="paragraph" w:customStyle="1" w:styleId="Bullet2">
    <w:name w:val="Bullet 2"/>
    <w:basedOn w:val="Bullet1"/>
    <w:qFormat/>
    <w:rsid w:val="004348C8"/>
    <w:pPr>
      <w:numPr>
        <w:numId w:val="3"/>
      </w:numPr>
    </w:pPr>
  </w:style>
  <w:style w:type="paragraph" w:styleId="TOC1">
    <w:name w:val="toc 1"/>
    <w:basedOn w:val="Normal"/>
    <w:next w:val="Normal"/>
    <w:autoRedefine/>
    <w:uiPriority w:val="39"/>
    <w:unhideWhenUsed/>
    <w:rsid w:val="004348C8"/>
    <w:pPr>
      <w:spacing w:after="100"/>
    </w:pPr>
  </w:style>
  <w:style w:type="character" w:styleId="Hyperlink">
    <w:name w:val="Hyperlink"/>
    <w:basedOn w:val="DefaultParagraphFont"/>
    <w:uiPriority w:val="99"/>
    <w:unhideWhenUsed/>
    <w:rsid w:val="004348C8"/>
    <w:rPr>
      <w:color w:val="C2E3D6" w:themeColor="hyperlink"/>
      <w:u w:val="single"/>
    </w:rPr>
  </w:style>
  <w:style w:type="table" w:styleId="TableGrid">
    <w:name w:val="Table Grid"/>
    <w:basedOn w:val="TableNormal"/>
    <w:uiPriority w:val="39"/>
    <w:rsid w:val="00023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23A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1">
    <w:name w:val="Grid Table 2 Accent 1"/>
    <w:basedOn w:val="TableNormal"/>
    <w:uiPriority w:val="47"/>
    <w:rsid w:val="00023A4E"/>
    <w:pPr>
      <w:spacing w:after="0" w:line="240" w:lineRule="auto"/>
    </w:pPr>
    <w:tblPr>
      <w:tblStyleRowBandSize w:val="1"/>
      <w:tblStyleColBandSize w:val="1"/>
      <w:tblBorders>
        <w:top w:val="single" w:sz="2" w:space="0" w:color="9AA1CC" w:themeColor="accent1" w:themeTint="99"/>
        <w:bottom w:val="single" w:sz="2" w:space="0" w:color="9AA1CC" w:themeColor="accent1" w:themeTint="99"/>
        <w:insideH w:val="single" w:sz="2" w:space="0" w:color="9AA1CC" w:themeColor="accent1" w:themeTint="99"/>
        <w:insideV w:val="single" w:sz="2" w:space="0" w:color="9AA1CC" w:themeColor="accent1" w:themeTint="99"/>
      </w:tblBorders>
    </w:tblPr>
    <w:tblStylePr w:type="firstRow">
      <w:rPr>
        <w:b/>
        <w:bCs/>
      </w:rPr>
      <w:tblPr/>
      <w:tcPr>
        <w:tcBorders>
          <w:top w:val="nil"/>
          <w:bottom w:val="single" w:sz="12" w:space="0" w:color="9AA1CC" w:themeColor="accent1" w:themeTint="99"/>
          <w:insideH w:val="nil"/>
          <w:insideV w:val="nil"/>
        </w:tcBorders>
        <w:shd w:val="clear" w:color="auto" w:fill="FFFFFF" w:themeFill="background1"/>
      </w:tcPr>
    </w:tblStylePr>
    <w:tblStylePr w:type="lastRow">
      <w:rPr>
        <w:b/>
        <w:bCs/>
      </w:rPr>
      <w:tblPr/>
      <w:tcPr>
        <w:tcBorders>
          <w:top w:val="double" w:sz="2" w:space="0" w:color="9AA1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FEE" w:themeFill="accent1" w:themeFillTint="33"/>
      </w:tcPr>
    </w:tblStylePr>
    <w:tblStylePr w:type="band1Horz">
      <w:tblPr/>
      <w:tcPr>
        <w:shd w:val="clear" w:color="auto" w:fill="DDDFEE" w:themeFill="accent1" w:themeFillTint="33"/>
      </w:tcPr>
    </w:tblStylePr>
  </w:style>
  <w:style w:type="table" w:styleId="ListTable2-Accent1">
    <w:name w:val="List Table 2 Accent 1"/>
    <w:basedOn w:val="TableNormal"/>
    <w:uiPriority w:val="47"/>
    <w:rsid w:val="00023A4E"/>
    <w:pPr>
      <w:spacing w:after="0" w:line="240" w:lineRule="auto"/>
    </w:pPr>
    <w:tblPr>
      <w:tblStyleRowBandSize w:val="1"/>
      <w:tblStyleColBandSize w:val="1"/>
      <w:tblBorders>
        <w:top w:val="single" w:sz="4" w:space="0" w:color="9AA1CC" w:themeColor="accent1" w:themeTint="99"/>
        <w:bottom w:val="single" w:sz="4" w:space="0" w:color="9AA1CC" w:themeColor="accent1" w:themeTint="99"/>
        <w:insideH w:val="single" w:sz="4" w:space="0" w:color="9AA1C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FEE" w:themeFill="accent1" w:themeFillTint="33"/>
      </w:tcPr>
    </w:tblStylePr>
    <w:tblStylePr w:type="band1Horz">
      <w:tblPr/>
      <w:tcPr>
        <w:shd w:val="clear" w:color="auto" w:fill="DDDFEE" w:themeFill="accent1" w:themeFillTint="33"/>
      </w:tcPr>
    </w:tblStylePr>
  </w:style>
  <w:style w:type="paragraph" w:customStyle="1" w:styleId="Heading">
    <w:name w:val="Heading"/>
    <w:basedOn w:val="Normal"/>
    <w:uiPriority w:val="99"/>
    <w:rsid w:val="006B6780"/>
    <w:pPr>
      <w:suppressAutoHyphens/>
      <w:autoSpaceDE w:val="0"/>
      <w:autoSpaceDN w:val="0"/>
      <w:adjustRightInd w:val="0"/>
      <w:spacing w:after="454" w:line="288" w:lineRule="auto"/>
      <w:textAlignment w:val="center"/>
    </w:pPr>
    <w:rPr>
      <w:rFonts w:ascii="Avenir Light" w:hAnsi="Avenir Light" w:cs="Avenir Light"/>
      <w:color w:val="FFFFFF"/>
      <w:sz w:val="100"/>
      <w:szCs w:val="100"/>
    </w:rPr>
  </w:style>
  <w:style w:type="paragraph" w:styleId="NormalWeb">
    <w:name w:val="Normal (Web)"/>
    <w:basedOn w:val="Normal"/>
    <w:uiPriority w:val="99"/>
    <w:unhideWhenUsed/>
    <w:rsid w:val="00470C8E"/>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styleId="UnresolvedMention">
    <w:name w:val="Unresolved Mention"/>
    <w:basedOn w:val="DefaultParagraphFont"/>
    <w:uiPriority w:val="99"/>
    <w:rsid w:val="00BB434A"/>
    <w:rPr>
      <w:color w:val="605E5C"/>
      <w:shd w:val="clear" w:color="auto" w:fill="E1DFDD"/>
    </w:rPr>
  </w:style>
  <w:style w:type="character" w:styleId="FollowedHyperlink">
    <w:name w:val="FollowedHyperlink"/>
    <w:basedOn w:val="DefaultParagraphFont"/>
    <w:uiPriority w:val="99"/>
    <w:semiHidden/>
    <w:unhideWhenUsed/>
    <w:rsid w:val="00880115"/>
    <w:rPr>
      <w:color w:val="FA9E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0877">
      <w:bodyDiv w:val="1"/>
      <w:marLeft w:val="0"/>
      <w:marRight w:val="0"/>
      <w:marTop w:val="0"/>
      <w:marBottom w:val="0"/>
      <w:divBdr>
        <w:top w:val="none" w:sz="0" w:space="0" w:color="auto"/>
        <w:left w:val="none" w:sz="0" w:space="0" w:color="auto"/>
        <w:bottom w:val="none" w:sz="0" w:space="0" w:color="auto"/>
        <w:right w:val="none" w:sz="0" w:space="0" w:color="auto"/>
      </w:divBdr>
      <w:divsChild>
        <w:div w:id="1433085511">
          <w:marLeft w:val="0"/>
          <w:marRight w:val="0"/>
          <w:marTop w:val="0"/>
          <w:marBottom w:val="0"/>
          <w:divBdr>
            <w:top w:val="none" w:sz="0" w:space="0" w:color="auto"/>
            <w:left w:val="none" w:sz="0" w:space="0" w:color="auto"/>
            <w:bottom w:val="none" w:sz="0" w:space="0" w:color="auto"/>
            <w:right w:val="none" w:sz="0" w:space="0" w:color="auto"/>
          </w:divBdr>
          <w:divsChild>
            <w:div w:id="1515538045">
              <w:marLeft w:val="0"/>
              <w:marRight w:val="0"/>
              <w:marTop w:val="0"/>
              <w:marBottom w:val="0"/>
              <w:divBdr>
                <w:top w:val="none" w:sz="0" w:space="0" w:color="auto"/>
                <w:left w:val="none" w:sz="0" w:space="0" w:color="auto"/>
                <w:bottom w:val="none" w:sz="0" w:space="0" w:color="auto"/>
                <w:right w:val="none" w:sz="0" w:space="0" w:color="auto"/>
              </w:divBdr>
              <w:divsChild>
                <w:div w:id="2847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054">
      <w:bodyDiv w:val="1"/>
      <w:marLeft w:val="0"/>
      <w:marRight w:val="0"/>
      <w:marTop w:val="0"/>
      <w:marBottom w:val="0"/>
      <w:divBdr>
        <w:top w:val="none" w:sz="0" w:space="0" w:color="auto"/>
        <w:left w:val="none" w:sz="0" w:space="0" w:color="auto"/>
        <w:bottom w:val="none" w:sz="0" w:space="0" w:color="auto"/>
        <w:right w:val="none" w:sz="0" w:space="0" w:color="auto"/>
      </w:divBdr>
    </w:div>
    <w:div w:id="240219367">
      <w:bodyDiv w:val="1"/>
      <w:marLeft w:val="0"/>
      <w:marRight w:val="0"/>
      <w:marTop w:val="0"/>
      <w:marBottom w:val="0"/>
      <w:divBdr>
        <w:top w:val="none" w:sz="0" w:space="0" w:color="auto"/>
        <w:left w:val="none" w:sz="0" w:space="0" w:color="auto"/>
        <w:bottom w:val="none" w:sz="0" w:space="0" w:color="auto"/>
        <w:right w:val="none" w:sz="0" w:space="0" w:color="auto"/>
      </w:divBdr>
    </w:div>
    <w:div w:id="917248132">
      <w:bodyDiv w:val="1"/>
      <w:marLeft w:val="0"/>
      <w:marRight w:val="0"/>
      <w:marTop w:val="0"/>
      <w:marBottom w:val="0"/>
      <w:divBdr>
        <w:top w:val="none" w:sz="0" w:space="0" w:color="auto"/>
        <w:left w:val="none" w:sz="0" w:space="0" w:color="auto"/>
        <w:bottom w:val="none" w:sz="0" w:space="0" w:color="auto"/>
        <w:right w:val="none" w:sz="0" w:space="0" w:color="auto"/>
      </w:divBdr>
      <w:divsChild>
        <w:div w:id="563950760">
          <w:marLeft w:val="0"/>
          <w:marRight w:val="0"/>
          <w:marTop w:val="0"/>
          <w:marBottom w:val="0"/>
          <w:divBdr>
            <w:top w:val="none" w:sz="0" w:space="0" w:color="auto"/>
            <w:left w:val="none" w:sz="0" w:space="0" w:color="auto"/>
            <w:bottom w:val="none" w:sz="0" w:space="0" w:color="auto"/>
            <w:right w:val="none" w:sz="0" w:space="0" w:color="auto"/>
          </w:divBdr>
          <w:divsChild>
            <w:div w:id="4522956">
              <w:marLeft w:val="0"/>
              <w:marRight w:val="0"/>
              <w:marTop w:val="0"/>
              <w:marBottom w:val="0"/>
              <w:divBdr>
                <w:top w:val="none" w:sz="0" w:space="0" w:color="auto"/>
                <w:left w:val="none" w:sz="0" w:space="0" w:color="auto"/>
                <w:bottom w:val="none" w:sz="0" w:space="0" w:color="auto"/>
                <w:right w:val="none" w:sz="0" w:space="0" w:color="auto"/>
              </w:divBdr>
              <w:divsChild>
                <w:div w:id="5589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17094">
      <w:bodyDiv w:val="1"/>
      <w:marLeft w:val="0"/>
      <w:marRight w:val="0"/>
      <w:marTop w:val="0"/>
      <w:marBottom w:val="0"/>
      <w:divBdr>
        <w:top w:val="none" w:sz="0" w:space="0" w:color="auto"/>
        <w:left w:val="none" w:sz="0" w:space="0" w:color="auto"/>
        <w:bottom w:val="none" w:sz="0" w:space="0" w:color="auto"/>
        <w:right w:val="none" w:sz="0" w:space="0" w:color="auto"/>
      </w:divBdr>
    </w:div>
    <w:div w:id="1311056974">
      <w:bodyDiv w:val="1"/>
      <w:marLeft w:val="0"/>
      <w:marRight w:val="0"/>
      <w:marTop w:val="0"/>
      <w:marBottom w:val="0"/>
      <w:divBdr>
        <w:top w:val="none" w:sz="0" w:space="0" w:color="auto"/>
        <w:left w:val="none" w:sz="0" w:space="0" w:color="auto"/>
        <w:bottom w:val="none" w:sz="0" w:space="0" w:color="auto"/>
        <w:right w:val="none" w:sz="0" w:space="0" w:color="auto"/>
      </w:divBdr>
      <w:divsChild>
        <w:div w:id="1552842232">
          <w:marLeft w:val="0"/>
          <w:marRight w:val="0"/>
          <w:marTop w:val="0"/>
          <w:marBottom w:val="0"/>
          <w:divBdr>
            <w:top w:val="none" w:sz="0" w:space="0" w:color="auto"/>
            <w:left w:val="none" w:sz="0" w:space="0" w:color="auto"/>
            <w:bottom w:val="none" w:sz="0" w:space="0" w:color="auto"/>
            <w:right w:val="none" w:sz="0" w:space="0" w:color="auto"/>
          </w:divBdr>
          <w:divsChild>
            <w:div w:id="1713116816">
              <w:marLeft w:val="0"/>
              <w:marRight w:val="0"/>
              <w:marTop w:val="0"/>
              <w:marBottom w:val="0"/>
              <w:divBdr>
                <w:top w:val="none" w:sz="0" w:space="0" w:color="auto"/>
                <w:left w:val="none" w:sz="0" w:space="0" w:color="auto"/>
                <w:bottom w:val="none" w:sz="0" w:space="0" w:color="auto"/>
                <w:right w:val="none" w:sz="0" w:space="0" w:color="auto"/>
              </w:divBdr>
              <w:divsChild>
                <w:div w:id="605649381">
                  <w:marLeft w:val="0"/>
                  <w:marRight w:val="0"/>
                  <w:marTop w:val="0"/>
                  <w:marBottom w:val="0"/>
                  <w:divBdr>
                    <w:top w:val="none" w:sz="0" w:space="0" w:color="auto"/>
                    <w:left w:val="none" w:sz="0" w:space="0" w:color="auto"/>
                    <w:bottom w:val="none" w:sz="0" w:space="0" w:color="auto"/>
                    <w:right w:val="none" w:sz="0" w:space="0" w:color="auto"/>
                  </w:divBdr>
                </w:div>
              </w:divsChild>
            </w:div>
            <w:div w:id="266086357">
              <w:marLeft w:val="0"/>
              <w:marRight w:val="0"/>
              <w:marTop w:val="0"/>
              <w:marBottom w:val="0"/>
              <w:divBdr>
                <w:top w:val="none" w:sz="0" w:space="0" w:color="auto"/>
                <w:left w:val="none" w:sz="0" w:space="0" w:color="auto"/>
                <w:bottom w:val="none" w:sz="0" w:space="0" w:color="auto"/>
                <w:right w:val="none" w:sz="0" w:space="0" w:color="auto"/>
              </w:divBdr>
              <w:divsChild>
                <w:div w:id="505748956">
                  <w:marLeft w:val="0"/>
                  <w:marRight w:val="0"/>
                  <w:marTop w:val="0"/>
                  <w:marBottom w:val="0"/>
                  <w:divBdr>
                    <w:top w:val="none" w:sz="0" w:space="0" w:color="auto"/>
                    <w:left w:val="none" w:sz="0" w:space="0" w:color="auto"/>
                    <w:bottom w:val="none" w:sz="0" w:space="0" w:color="auto"/>
                    <w:right w:val="none" w:sz="0" w:space="0" w:color="auto"/>
                  </w:divBdr>
                </w:div>
              </w:divsChild>
            </w:div>
            <w:div w:id="1289161935">
              <w:marLeft w:val="0"/>
              <w:marRight w:val="0"/>
              <w:marTop w:val="0"/>
              <w:marBottom w:val="0"/>
              <w:divBdr>
                <w:top w:val="none" w:sz="0" w:space="0" w:color="auto"/>
                <w:left w:val="none" w:sz="0" w:space="0" w:color="auto"/>
                <w:bottom w:val="none" w:sz="0" w:space="0" w:color="auto"/>
                <w:right w:val="none" w:sz="0" w:space="0" w:color="auto"/>
              </w:divBdr>
              <w:divsChild>
                <w:div w:id="524250071">
                  <w:marLeft w:val="0"/>
                  <w:marRight w:val="0"/>
                  <w:marTop w:val="0"/>
                  <w:marBottom w:val="0"/>
                  <w:divBdr>
                    <w:top w:val="none" w:sz="0" w:space="0" w:color="auto"/>
                    <w:left w:val="none" w:sz="0" w:space="0" w:color="auto"/>
                    <w:bottom w:val="none" w:sz="0" w:space="0" w:color="auto"/>
                    <w:right w:val="none" w:sz="0" w:space="0" w:color="auto"/>
                  </w:divBdr>
                </w:div>
              </w:divsChild>
            </w:div>
            <w:div w:id="592201138">
              <w:marLeft w:val="0"/>
              <w:marRight w:val="0"/>
              <w:marTop w:val="0"/>
              <w:marBottom w:val="0"/>
              <w:divBdr>
                <w:top w:val="none" w:sz="0" w:space="0" w:color="auto"/>
                <w:left w:val="none" w:sz="0" w:space="0" w:color="auto"/>
                <w:bottom w:val="none" w:sz="0" w:space="0" w:color="auto"/>
                <w:right w:val="none" w:sz="0" w:space="0" w:color="auto"/>
              </w:divBdr>
              <w:divsChild>
                <w:div w:id="1846632249">
                  <w:marLeft w:val="0"/>
                  <w:marRight w:val="0"/>
                  <w:marTop w:val="0"/>
                  <w:marBottom w:val="0"/>
                  <w:divBdr>
                    <w:top w:val="none" w:sz="0" w:space="0" w:color="auto"/>
                    <w:left w:val="none" w:sz="0" w:space="0" w:color="auto"/>
                    <w:bottom w:val="none" w:sz="0" w:space="0" w:color="auto"/>
                    <w:right w:val="none" w:sz="0" w:space="0" w:color="auto"/>
                  </w:divBdr>
                </w:div>
              </w:divsChild>
            </w:div>
            <w:div w:id="1773816326">
              <w:marLeft w:val="0"/>
              <w:marRight w:val="0"/>
              <w:marTop w:val="0"/>
              <w:marBottom w:val="0"/>
              <w:divBdr>
                <w:top w:val="none" w:sz="0" w:space="0" w:color="auto"/>
                <w:left w:val="none" w:sz="0" w:space="0" w:color="auto"/>
                <w:bottom w:val="none" w:sz="0" w:space="0" w:color="auto"/>
                <w:right w:val="none" w:sz="0" w:space="0" w:color="auto"/>
              </w:divBdr>
              <w:divsChild>
                <w:div w:id="11172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6399">
      <w:bodyDiv w:val="1"/>
      <w:marLeft w:val="0"/>
      <w:marRight w:val="0"/>
      <w:marTop w:val="0"/>
      <w:marBottom w:val="0"/>
      <w:divBdr>
        <w:top w:val="none" w:sz="0" w:space="0" w:color="auto"/>
        <w:left w:val="none" w:sz="0" w:space="0" w:color="auto"/>
        <w:bottom w:val="none" w:sz="0" w:space="0" w:color="auto"/>
        <w:right w:val="none" w:sz="0" w:space="0" w:color="auto"/>
      </w:divBdr>
    </w:div>
    <w:div w:id="1628658051">
      <w:bodyDiv w:val="1"/>
      <w:marLeft w:val="0"/>
      <w:marRight w:val="0"/>
      <w:marTop w:val="0"/>
      <w:marBottom w:val="0"/>
      <w:divBdr>
        <w:top w:val="none" w:sz="0" w:space="0" w:color="auto"/>
        <w:left w:val="none" w:sz="0" w:space="0" w:color="auto"/>
        <w:bottom w:val="none" w:sz="0" w:space="0" w:color="auto"/>
        <w:right w:val="none" w:sz="0" w:space="0" w:color="auto"/>
      </w:divBdr>
    </w:div>
    <w:div w:id="168154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s://blogs.sap.com/2017/05/31/cloud-integration-how-to-configure-transaction-handling-in-integration-flow/"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blogs.sap.com/2017/07/17/cloud-integration-how-to-configure-session-handling-in-integration-flow/"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e.sap.com/notes/3363875/E" TargetMode="External"/><Relationship Id="rId22" Type="http://schemas.openxmlformats.org/officeDocument/2006/relationships/header" Target="header5.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unal.pandya/Box%20Sync/kunal.pandya/06%20Taulia%20Enablement/01%20Sales%20Enablement/04%20Corporate%20Deck/Master/0010%20Taulia%20word%20template_letter.dotx" TargetMode="External"/></Relationships>
</file>

<file path=word/theme/theme1.xml><?xml version="1.0" encoding="utf-8"?>
<a:theme xmlns:a="http://schemas.openxmlformats.org/drawingml/2006/main" name="Office Theme">
  <a:themeElements>
    <a:clrScheme name="Taulia">
      <a:dk1>
        <a:sysClr val="windowText" lastClr="000000"/>
      </a:dk1>
      <a:lt1>
        <a:sysClr val="window" lastClr="FFFFFF"/>
      </a:lt1>
      <a:dk2>
        <a:srgbClr val="2C4297"/>
      </a:dk2>
      <a:lt2>
        <a:srgbClr val="FF9F62"/>
      </a:lt2>
      <a:accent1>
        <a:srgbClr val="5763AB"/>
      </a:accent1>
      <a:accent2>
        <a:srgbClr val="84C0F5"/>
      </a:accent2>
      <a:accent3>
        <a:srgbClr val="F4F5AF"/>
      </a:accent3>
      <a:accent4>
        <a:srgbClr val="F95D5D"/>
      </a:accent4>
      <a:accent5>
        <a:srgbClr val="96D4BF"/>
      </a:accent5>
      <a:accent6>
        <a:srgbClr val="292929"/>
      </a:accent6>
      <a:hlink>
        <a:srgbClr val="C2E3D6"/>
      </a:hlink>
      <a:folHlink>
        <a:srgbClr val="FA9E9E"/>
      </a:folHlink>
    </a:clrScheme>
    <a:fontScheme name="Taulia">
      <a:majorFont>
        <a:latin typeface="Avenir Light"/>
        <a:ea typeface=""/>
        <a:cs typeface=""/>
      </a:majorFont>
      <a:minorFont>
        <a:latin typeface="Avenir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39D05-BD31-8E4D-9937-E631BFA4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0010 Taulia word template_letter.dotx</Template>
  <TotalTime>58</TotalTime>
  <Pages>12</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Taulia word template</dc:subject>
  <dc:creator>Kunal Pandya</dc:creator>
  <cp:keywords/>
  <dc:description/>
  <cp:lastModifiedBy>William Fan</cp:lastModifiedBy>
  <cp:revision>23</cp:revision>
  <dcterms:created xsi:type="dcterms:W3CDTF">2025-05-19T23:19:00Z</dcterms:created>
  <dcterms:modified xsi:type="dcterms:W3CDTF">2026-04-13T20:34:00Z</dcterms:modified>
</cp:coreProperties>
</file>