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CC20" w14:textId="01CF3E4D" w:rsidR="00455D26" w:rsidRDefault="00455D26" w:rsidP="0765389E">
      <w:pPr>
        <w:spacing w:line="540" w:lineRule="exact"/>
        <w:ind w:left="46" w:right="175"/>
        <w:rPr>
          <w:color w:val="010302"/>
        </w:rPr>
      </w:pPr>
      <w:bookmarkStart w:id="0" w:name="_Hlk184254687"/>
      <w:r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SAP Document </w:t>
      </w:r>
      <w:r w:rsidR="00C57E6A"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and Reporting </w:t>
      </w:r>
      <w:r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Compliance</w:t>
      </w:r>
      <w:r w:rsidR="00091DF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711740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for</w:t>
      </w:r>
      <w:r w:rsidR="00091DF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711740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China</w:t>
      </w:r>
      <w:r w:rsidR="00091DF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711740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Incoming</w:t>
      </w:r>
      <w:r w:rsidR="00415BE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415BEA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VAT</w:t>
      </w:r>
      <w:r w:rsidR="00415BE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415BEA" w:rsidRPr="0071174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Invoice</w:t>
      </w:r>
      <w:r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: Setting Up SAP </w:t>
      </w:r>
      <w:r w:rsidR="00D939C6"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Cloud</w:t>
      </w:r>
      <w:r w:rsidRPr="0765389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Integration</w:t>
      </w:r>
    </w:p>
    <w:bookmarkEnd w:id="0"/>
    <w:p w14:paraId="4A25EB12" w14:textId="77777777" w:rsidR="00E573D7" w:rsidRPr="00E573D7" w:rsidRDefault="00E573D7" w:rsidP="00E573D7"/>
    <w:p w14:paraId="42DE5998" w14:textId="7797C669" w:rsidR="00455D26" w:rsidRDefault="48DEABC9" w:rsidP="1BF9E952">
      <w:pPr>
        <w:rPr>
          <w:rFonts w:asciiTheme="minorHAnsi" w:hAnsiTheme="minorHAnsi" w:cstheme="minorBidi"/>
        </w:rPr>
      </w:pPr>
      <w:r w:rsidRPr="1BF9E952">
        <w:rPr>
          <w:rFonts w:asciiTheme="minorHAnsi" w:hAnsiTheme="minorHAnsi" w:cstheme="minorBidi"/>
        </w:rPr>
        <w:t xml:space="preserve">This document lists the required setup steps </w:t>
      </w:r>
      <w:r w:rsidR="338F8E58" w:rsidRPr="1BF9E952">
        <w:rPr>
          <w:rFonts w:asciiTheme="minorHAnsi" w:hAnsiTheme="minorHAnsi" w:cstheme="minorBidi"/>
        </w:rPr>
        <w:t xml:space="preserve">that </w:t>
      </w:r>
      <w:r w:rsidRPr="1BF9E952">
        <w:rPr>
          <w:rFonts w:asciiTheme="minorHAnsi" w:hAnsiTheme="minorHAnsi" w:cstheme="minorBidi"/>
        </w:rPr>
        <w:t xml:space="preserve">you must perform in your SAP </w:t>
      </w:r>
      <w:r w:rsidR="0028E390" w:rsidRPr="1BF9E952">
        <w:rPr>
          <w:rFonts w:asciiTheme="minorHAnsi" w:hAnsiTheme="minorHAnsi" w:cstheme="minorBidi"/>
        </w:rPr>
        <w:t>Cloud</w:t>
      </w:r>
      <w:r w:rsidRPr="1BF9E952">
        <w:rPr>
          <w:rFonts w:asciiTheme="minorHAnsi" w:hAnsiTheme="minorHAnsi" w:cstheme="minorBidi"/>
        </w:rPr>
        <w:t xml:space="preserve"> Integration tenant so that the integration between </w:t>
      </w:r>
      <w:r w:rsidR="34C0A99E" w:rsidRPr="1BF9E952">
        <w:rPr>
          <w:rFonts w:asciiTheme="minorHAnsi" w:hAnsiTheme="minorHAnsi" w:cstheme="minorBidi"/>
        </w:rPr>
        <w:t xml:space="preserve">the </w:t>
      </w:r>
      <w:r w:rsidR="2A61586C" w:rsidRPr="1BF9E952">
        <w:rPr>
          <w:rFonts w:asciiTheme="minorHAnsi" w:hAnsiTheme="minorHAnsi" w:cstheme="minorBidi"/>
        </w:rPr>
        <w:t xml:space="preserve">partner and </w:t>
      </w:r>
      <w:r w:rsidR="0F28436B" w:rsidRPr="1BF9E952">
        <w:rPr>
          <w:rFonts w:asciiTheme="minorHAnsi" w:hAnsiTheme="minorHAnsi" w:cstheme="minorBidi"/>
        </w:rPr>
        <w:t>S</w:t>
      </w:r>
      <w:r w:rsidR="338F8E58" w:rsidRPr="1BF9E952">
        <w:rPr>
          <w:rFonts w:asciiTheme="minorHAnsi" w:hAnsiTheme="minorHAnsi" w:cstheme="minorBidi"/>
        </w:rPr>
        <w:t>AP</w:t>
      </w:r>
      <w:r w:rsidR="00544E52">
        <w:rPr>
          <w:rFonts w:asciiTheme="minorHAnsi" w:eastAsiaTheme="minorEastAsia" w:hAnsiTheme="minorHAnsi" w:cstheme="minorBidi" w:hint="eastAsia"/>
        </w:rPr>
        <w:t xml:space="preserve"> S/4HANA</w:t>
      </w:r>
      <w:r w:rsidR="0F28436B" w:rsidRPr="1BF9E952">
        <w:rPr>
          <w:rFonts w:asciiTheme="minorHAnsi" w:hAnsiTheme="minorHAnsi" w:cstheme="minorBidi"/>
        </w:rPr>
        <w:t xml:space="preserve"> </w:t>
      </w:r>
      <w:r w:rsidRPr="1BF9E952">
        <w:rPr>
          <w:rFonts w:asciiTheme="minorHAnsi" w:hAnsiTheme="minorHAnsi" w:cstheme="minorBidi"/>
        </w:rPr>
        <w:t xml:space="preserve">works. The setup steps are typically done by </w:t>
      </w:r>
      <w:r w:rsidR="34AB03DF" w:rsidRPr="1BF9E952">
        <w:rPr>
          <w:rFonts w:asciiTheme="minorHAnsi" w:eastAsiaTheme="minorEastAsia" w:hAnsiTheme="minorHAnsi" w:cstheme="minorBidi"/>
        </w:rPr>
        <w:t>an SAP Cloud Integration consulting team from customer</w:t>
      </w:r>
      <w:r w:rsidRPr="1BF9E952">
        <w:rPr>
          <w:rFonts w:asciiTheme="minorHAnsi" w:eastAsiaTheme="minorEastAsia" w:hAnsiTheme="minorHAnsi" w:cstheme="minorBidi"/>
        </w:rPr>
        <w:t xml:space="preserve">, which </w:t>
      </w:r>
      <w:r w:rsidRPr="1BF9E952">
        <w:rPr>
          <w:rFonts w:asciiTheme="minorHAnsi" w:hAnsiTheme="minorHAnsi" w:cstheme="minorBidi"/>
        </w:rPr>
        <w:t xml:space="preserve">is responsible for configuring the connection with SAP </w:t>
      </w:r>
      <w:r w:rsidR="0028E390" w:rsidRPr="1BF9E952">
        <w:rPr>
          <w:rFonts w:asciiTheme="minorHAnsi" w:hAnsiTheme="minorHAnsi" w:cstheme="minorBidi"/>
        </w:rPr>
        <w:t>Cloud</w:t>
      </w:r>
      <w:r w:rsidRPr="1BF9E952">
        <w:rPr>
          <w:rFonts w:asciiTheme="minorHAnsi" w:hAnsiTheme="minorHAnsi" w:cstheme="minorBidi"/>
        </w:rPr>
        <w:t xml:space="preserve"> Integration. This team may be also responsible for maintaining the integration content</w:t>
      </w:r>
      <w:r w:rsidR="31BC4824" w:rsidRPr="1BF9E952">
        <w:rPr>
          <w:rFonts w:asciiTheme="minorHAnsi" w:hAnsiTheme="minorHAnsi" w:cstheme="minorBidi"/>
        </w:rPr>
        <w:t>,</w:t>
      </w:r>
      <w:r w:rsidRPr="1BF9E952">
        <w:rPr>
          <w:rFonts w:asciiTheme="minorHAnsi" w:hAnsiTheme="minorHAnsi" w:cstheme="minorBidi"/>
        </w:rPr>
        <w:t xml:space="preserve"> certificates</w:t>
      </w:r>
      <w:r w:rsidR="31BC4824" w:rsidRPr="1BF9E952">
        <w:rPr>
          <w:rFonts w:asciiTheme="minorHAnsi" w:eastAsiaTheme="minorEastAsia" w:hAnsiTheme="minorHAnsi" w:cstheme="minorBidi"/>
        </w:rPr>
        <w:t>/</w:t>
      </w:r>
      <w:r w:rsidRPr="1BF9E952">
        <w:rPr>
          <w:rFonts w:asciiTheme="minorHAnsi" w:hAnsiTheme="minorHAnsi" w:cstheme="minorBidi"/>
        </w:rPr>
        <w:t xml:space="preserve">credentials on the SAP </w:t>
      </w:r>
      <w:r w:rsidR="0028E390" w:rsidRPr="1BF9E952">
        <w:rPr>
          <w:rFonts w:asciiTheme="minorHAnsi" w:hAnsiTheme="minorHAnsi" w:cstheme="minorBidi"/>
        </w:rPr>
        <w:t>Cloud</w:t>
      </w:r>
      <w:r w:rsidRPr="1BF9E952">
        <w:rPr>
          <w:rFonts w:asciiTheme="minorHAnsi" w:hAnsiTheme="minorHAnsi" w:cstheme="minorBidi"/>
        </w:rPr>
        <w:t xml:space="preserve"> Integration tenant. </w:t>
      </w:r>
    </w:p>
    <w:p w14:paraId="3812DF90" w14:textId="51C7BE72" w:rsidR="00D222BC" w:rsidRDefault="006D4163" w:rsidP="00D222B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455D26" w:rsidRPr="00455D26">
        <w:rPr>
          <w:rFonts w:asciiTheme="minorHAnsi" w:hAnsiTheme="minorHAnsi" w:cstheme="minorHAnsi"/>
        </w:rPr>
        <w:t>Prerequisites</w:t>
      </w:r>
    </w:p>
    <w:p w14:paraId="643D098E" w14:textId="13F7FBF6" w:rsidR="00EA601D" w:rsidRDefault="00EA601D" w:rsidP="00EA601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 Enable</w:t>
      </w:r>
      <w:r w:rsidR="005A4ACF">
        <w:rPr>
          <w:rFonts w:asciiTheme="minorHAnsi" w:hAnsiTheme="minorHAnsi" w:cstheme="minorHAnsi" w:hint="eastAsia"/>
        </w:rPr>
        <w:t xml:space="preserve"> China</w:t>
      </w:r>
      <w:r w:rsidR="00D42C68">
        <w:rPr>
          <w:rFonts w:asciiTheme="minorHAnsi" w:hAnsiTheme="minorHAnsi" w:cstheme="minorHAnsi"/>
        </w:rPr>
        <w:t xml:space="preserve"> </w:t>
      </w:r>
      <w:r w:rsidR="00D42C68" w:rsidRPr="008A29C1">
        <w:rPr>
          <w:rFonts w:asciiTheme="minorHAnsi" w:hAnsiTheme="minorHAnsi" w:cstheme="minorHAnsi"/>
        </w:rPr>
        <w:t xml:space="preserve">Incoming VAT Invoice Management </w:t>
      </w:r>
      <w:r w:rsidR="002D1177">
        <w:rPr>
          <w:rFonts w:asciiTheme="minorHAnsi" w:hAnsiTheme="minorHAnsi" w:cstheme="minorHAnsi" w:hint="eastAsia"/>
        </w:rPr>
        <w:t>S</w:t>
      </w:r>
      <w:r w:rsidR="00D42C68" w:rsidRPr="008A29C1">
        <w:rPr>
          <w:rFonts w:asciiTheme="minorHAnsi" w:hAnsiTheme="minorHAnsi" w:cstheme="minorHAnsi"/>
        </w:rPr>
        <w:t>olution</w:t>
      </w:r>
    </w:p>
    <w:p w14:paraId="7C0E1BCC" w14:textId="64C227A7" w:rsidR="00DC6620" w:rsidRPr="00DC6620" w:rsidRDefault="3E428A77" w:rsidP="4433CA06">
      <w:pPr>
        <w:rPr>
          <w:rFonts w:asciiTheme="minorHAnsi" w:hAnsiTheme="minorHAnsi" w:cstheme="minorBidi"/>
          <w:sz w:val="20"/>
          <w:szCs w:val="20"/>
        </w:rPr>
      </w:pPr>
      <w:r w:rsidRPr="4433CA06">
        <w:rPr>
          <w:rFonts w:asciiTheme="minorHAnsi" w:hAnsiTheme="minorHAnsi" w:cstheme="minorBidi"/>
          <w:sz w:val="20"/>
          <w:szCs w:val="20"/>
        </w:rPr>
        <w:t>You have enabled the</w:t>
      </w:r>
      <w:r w:rsidR="3EE0EB01" w:rsidRPr="4433CA06">
        <w:rPr>
          <w:rFonts w:asciiTheme="minorHAnsi" w:hAnsiTheme="minorHAnsi" w:cstheme="minorBidi"/>
          <w:sz w:val="20"/>
          <w:szCs w:val="20"/>
        </w:rPr>
        <w:t xml:space="preserve"> </w:t>
      </w:r>
      <w:r w:rsidR="4BEE5914" w:rsidRPr="4433CA06">
        <w:rPr>
          <w:rFonts w:asciiTheme="minorHAnsi" w:hAnsiTheme="minorHAnsi" w:cstheme="minorBidi"/>
          <w:sz w:val="20"/>
          <w:szCs w:val="20"/>
        </w:rPr>
        <w:t>China Incoming VAT Invoice Management solution in SAP S/4HANA</w:t>
      </w:r>
      <w:r w:rsidR="01B84761" w:rsidRPr="4433CA06">
        <w:rPr>
          <w:rFonts w:asciiTheme="minorHAnsi" w:eastAsiaTheme="minorEastAsia" w:hAnsiTheme="minorHAnsi" w:cstheme="minorBidi"/>
          <w:sz w:val="20"/>
          <w:szCs w:val="20"/>
        </w:rPr>
        <w:t xml:space="preserve"> Document and Report Compliance</w:t>
      </w:r>
      <w:r w:rsidR="72EF31B5" w:rsidRPr="4433CA06">
        <w:rPr>
          <w:rFonts w:asciiTheme="minorHAnsi" w:hAnsiTheme="minorHAnsi" w:cstheme="minorBidi"/>
          <w:sz w:val="20"/>
          <w:szCs w:val="20"/>
        </w:rPr>
        <w:t>.</w:t>
      </w:r>
    </w:p>
    <w:p w14:paraId="3C1EA7CE" w14:textId="14CEFFEE" w:rsidR="00455D26" w:rsidRPr="00455D26" w:rsidRDefault="00455D26" w:rsidP="00455D26"/>
    <w:p w14:paraId="1C917BCF" w14:textId="371DFA97" w:rsidR="00D222BC" w:rsidRDefault="006D4163" w:rsidP="00D222B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EA601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="00455D26" w:rsidRPr="00455D26">
        <w:rPr>
          <w:rFonts w:asciiTheme="minorHAnsi" w:hAnsiTheme="minorHAnsi" w:cstheme="minorHAnsi"/>
        </w:rPr>
        <w:t>Register with</w:t>
      </w:r>
      <w:r w:rsidR="005A4AAF">
        <w:rPr>
          <w:rFonts w:asciiTheme="minorHAnsi" w:hAnsiTheme="minorHAnsi" w:cstheme="minorHAnsi"/>
        </w:rPr>
        <w:t xml:space="preserve"> </w:t>
      </w:r>
      <w:r w:rsidR="002A117D">
        <w:rPr>
          <w:rFonts w:asciiTheme="minorHAnsi" w:hAnsiTheme="minorHAnsi" w:cstheme="minorHAnsi"/>
        </w:rPr>
        <w:t>Partner</w:t>
      </w:r>
    </w:p>
    <w:p w14:paraId="03225ECF" w14:textId="3E698898" w:rsidR="002F2915" w:rsidRPr="00455D26" w:rsidRDefault="008A29C1" w:rsidP="0765389E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You have registered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with</w:t>
      </w:r>
      <w:r w:rsidR="00861B34">
        <w:rPr>
          <w:rFonts w:asciiTheme="minorHAnsi" w:hAnsiTheme="minorHAnsi" w:cstheme="minorBidi"/>
          <w:sz w:val="20"/>
          <w:szCs w:val="20"/>
        </w:rPr>
        <w:t xml:space="preserve"> </w:t>
      </w:r>
      <w:r w:rsidR="00D42C68">
        <w:rPr>
          <w:rFonts w:asciiTheme="minorHAnsi" w:hAnsiTheme="minorHAnsi" w:cstheme="minorBidi"/>
          <w:sz w:val="20"/>
          <w:szCs w:val="20"/>
        </w:rPr>
        <w:t xml:space="preserve">a </w:t>
      </w:r>
      <w:r w:rsidR="002A117D">
        <w:rPr>
          <w:rFonts w:asciiTheme="minorHAnsi" w:hAnsiTheme="minorHAnsi" w:cstheme="minorBidi"/>
          <w:sz w:val="20"/>
          <w:szCs w:val="20"/>
        </w:rPr>
        <w:t>partner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to use </w:t>
      </w:r>
      <w:r w:rsidR="00E207B5">
        <w:rPr>
          <w:rFonts w:asciiTheme="minorHAnsi" w:hAnsiTheme="minorHAnsi" w:cstheme="minorBidi"/>
          <w:sz w:val="20"/>
          <w:szCs w:val="20"/>
        </w:rPr>
        <w:t>its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APIs </w:t>
      </w:r>
      <w:r w:rsidR="00B85624">
        <w:rPr>
          <w:rFonts w:asciiTheme="minorHAnsi" w:hAnsiTheme="minorHAnsi" w:cstheme="minorBidi"/>
          <w:sz w:val="20"/>
          <w:szCs w:val="20"/>
        </w:rPr>
        <w:t>for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communicat</w:t>
      </w:r>
      <w:r w:rsidR="00B85624">
        <w:rPr>
          <w:rFonts w:asciiTheme="minorHAnsi" w:hAnsiTheme="minorHAnsi" w:cstheme="minorBidi"/>
          <w:sz w:val="20"/>
          <w:szCs w:val="20"/>
        </w:rPr>
        <w:t>ing</w:t>
      </w:r>
      <w:r w:rsidR="00455D26" w:rsidRPr="0765389E">
        <w:rPr>
          <w:rFonts w:asciiTheme="minorHAnsi" w:hAnsiTheme="minorHAnsi" w:cstheme="minorBidi"/>
          <w:sz w:val="20"/>
          <w:szCs w:val="20"/>
        </w:rPr>
        <w:t xml:space="preserve"> with the Golden Tax Service.</w:t>
      </w:r>
    </w:p>
    <w:p w14:paraId="420B23FA" w14:textId="77777777" w:rsidR="00455D26" w:rsidRPr="00DA3ED1" w:rsidRDefault="00455D26">
      <w:pPr>
        <w:rPr>
          <w:rFonts w:asciiTheme="minorHAnsi" w:hAnsiTheme="minorHAnsi" w:cstheme="minorHAnsi"/>
        </w:rPr>
      </w:pPr>
    </w:p>
    <w:p w14:paraId="2E685A76" w14:textId="2BF6EC85" w:rsidR="00D222BC" w:rsidRDefault="006D4163" w:rsidP="00455D26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hAnsiTheme="minorHAnsi" w:cstheme="minorHAnsi"/>
        </w:rPr>
        <w:t>1.</w:t>
      </w:r>
      <w:r w:rsidR="00EA601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455D26" w:rsidRPr="00455D26">
        <w:rPr>
          <w:rFonts w:asciiTheme="minorHAnsi" w:hAnsiTheme="minorHAnsi" w:cstheme="minorHAnsi"/>
        </w:rPr>
        <w:t xml:space="preserve">Set Up SAP </w:t>
      </w:r>
      <w:r w:rsidR="00D939C6">
        <w:rPr>
          <w:rFonts w:asciiTheme="minorHAnsi" w:hAnsiTheme="minorHAnsi" w:cstheme="minorHAnsi"/>
        </w:rPr>
        <w:t>Cloud</w:t>
      </w:r>
      <w:r w:rsidR="00455D26" w:rsidRPr="00455D26">
        <w:rPr>
          <w:rFonts w:asciiTheme="minorHAnsi" w:hAnsiTheme="minorHAnsi" w:cstheme="minorHAnsi"/>
        </w:rPr>
        <w:t xml:space="preserve"> Integration Tenants</w:t>
      </w:r>
      <w:r w:rsidR="00E573D7">
        <w:rPr>
          <w:rFonts w:asciiTheme="minorHAnsi" w:hAnsiTheme="minorHAnsi" w:cstheme="minorHAnsi"/>
        </w:rPr>
        <w:br/>
      </w:r>
      <w:r w:rsid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You have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test and production tenants</w:t>
      </w:r>
      <w:r w:rsid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that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are live, and users in the tenants have the rights to copy the integration package</w:t>
      </w:r>
      <w:r w:rsidR="00B85624">
        <w:rPr>
          <w:rFonts w:asciiTheme="minorHAnsi" w:eastAsia="Times New Roman" w:hAnsiTheme="minorHAnsi" w:cstheme="minorHAnsi"/>
          <w:color w:val="auto"/>
          <w:sz w:val="20"/>
          <w:szCs w:val="24"/>
        </w:rPr>
        <w:t>,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to configure and deploy the integration flows. When your tenants are provisioned, you receive an email</w:t>
      </w:r>
      <w:r w:rsidR="002A1CFA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containing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 Tenant Management (TMN) URL. </w:t>
      </w:r>
      <w:r w:rsidR="00455D2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You need this URL when configuring the communication</w:t>
      </w:r>
      <w:r w:rsidR="00E207B5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between</w:t>
      </w:r>
      <w:r w:rsidR="00455D2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SAP </w:t>
      </w:r>
      <w:r w:rsidR="00D939C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="00455D2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tenant</w:t>
      </w:r>
      <w:r w:rsidR="005A4AAF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E207B5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and</w:t>
      </w:r>
      <w:r w:rsidR="005A4AAF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your SAP S/4HANA tenant</w:t>
      </w:r>
      <w:r w:rsidR="00455D26" w:rsidRPr="008A29C1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To be able to deploy the security content</w:t>
      </w:r>
      <w:r w:rsidR="005A4AAF">
        <w:rPr>
          <w:rFonts w:asciiTheme="minorHAnsi" w:eastAsia="Times New Roman" w:hAnsiTheme="minorHAnsi" w:cstheme="minorHAnsi"/>
          <w:color w:val="auto"/>
          <w:sz w:val="20"/>
          <w:szCs w:val="24"/>
        </w:rPr>
        <w:t>,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you must be assigned</w:t>
      </w:r>
      <w:r w:rsidR="005A4AAF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to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455D26" w:rsidRPr="005A4AAF">
        <w:rPr>
          <w:rFonts w:asciiTheme="minorHAnsi" w:eastAsia="Times New Roman" w:hAnsiTheme="minorHAnsi" w:cstheme="minorHAnsi"/>
          <w:color w:val="auto"/>
          <w:sz w:val="20"/>
          <w:szCs w:val="24"/>
        </w:rPr>
        <w:t>AuthGroup</w:t>
      </w:r>
      <w:r w:rsidR="00BA556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>Administrator role</w:t>
      </w:r>
      <w:r w:rsidR="00B85624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If you are a first-time user, you must first set up your users and their authorizations in the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="00455D26" w:rsidRPr="00455D2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cockpit.</w:t>
      </w:r>
    </w:p>
    <w:p w14:paraId="05492077" w14:textId="616F30CC" w:rsidR="006D4163" w:rsidRDefault="006D4163" w:rsidP="006D4163"/>
    <w:p w14:paraId="01AFEB76" w14:textId="352F4A36" w:rsidR="006D4163" w:rsidRDefault="006D4163" w:rsidP="006D4163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6D4163">
        <w:rPr>
          <w:rFonts w:asciiTheme="minorHAnsi" w:hAnsiTheme="minorHAnsi" w:cstheme="minorHAnsi"/>
        </w:rPr>
        <w:t xml:space="preserve">Configuration Steps in SAP </w:t>
      </w:r>
      <w:r w:rsidR="00D939C6">
        <w:rPr>
          <w:rFonts w:asciiTheme="minorHAnsi" w:hAnsiTheme="minorHAnsi" w:cstheme="minorHAnsi"/>
        </w:rPr>
        <w:t>Cloud</w:t>
      </w:r>
      <w:r w:rsidRPr="006D4163">
        <w:rPr>
          <w:rFonts w:asciiTheme="minorHAnsi" w:hAnsiTheme="minorHAnsi" w:cstheme="minorHAnsi"/>
        </w:rPr>
        <w:t xml:space="preserve"> Integration</w:t>
      </w:r>
    </w:p>
    <w:p w14:paraId="684E3D5E" w14:textId="77777777" w:rsidR="006D4163" w:rsidRPr="006D4163" w:rsidRDefault="006D4163" w:rsidP="006D4163"/>
    <w:p w14:paraId="78BE33EE" w14:textId="2086514F" w:rsidR="006D4163" w:rsidRDefault="006D4163" w:rsidP="006D416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2.1 </w:t>
      </w:r>
      <w:r w:rsidRPr="006D4163">
        <w:rPr>
          <w:rFonts w:asciiTheme="minorHAnsi" w:hAnsiTheme="minorHAnsi" w:cstheme="minorHAnsi"/>
        </w:rPr>
        <w:t xml:space="preserve">Deploy Security </w:t>
      </w:r>
      <w:r w:rsidR="00FA194A">
        <w:rPr>
          <w:rFonts w:asciiTheme="minorHAnsi" w:hAnsiTheme="minorHAnsi" w:cstheme="minorHAnsi" w:hint="eastAsia"/>
        </w:rPr>
        <w:t>Materials</w:t>
      </w:r>
    </w:p>
    <w:p w14:paraId="5ED0FB32" w14:textId="77777777" w:rsidR="00FB7E67" w:rsidRDefault="00FB7E67" w:rsidP="00213A7C">
      <w:pPr>
        <w:pStyle w:val="Heading3"/>
      </w:pPr>
    </w:p>
    <w:p w14:paraId="19C8E2AD" w14:textId="2F4E2DD8" w:rsidR="00FB7E67" w:rsidRPr="00E16409" w:rsidRDefault="00213A7C" w:rsidP="00FB7E67">
      <w:pPr>
        <w:pStyle w:val="Heading3"/>
      </w:pPr>
      <w:r>
        <w:t xml:space="preserve">2.1.1 </w:t>
      </w:r>
      <w:r w:rsidR="00E16409" w:rsidRPr="00E16409">
        <w:t>OAuth2 Client Credentials</w:t>
      </w:r>
      <w:r w:rsidR="00E16409">
        <w:t xml:space="preserve"> </w:t>
      </w:r>
      <w:r w:rsidR="008F5609">
        <w:t xml:space="preserve">for </w:t>
      </w:r>
      <w:r w:rsidR="004A20D3">
        <w:rPr>
          <w:rFonts w:hint="eastAsia"/>
        </w:rPr>
        <w:t>Partner</w:t>
      </w:r>
    </w:p>
    <w:p w14:paraId="235ED98B" w14:textId="457F099F" w:rsidR="006D4163" w:rsidRPr="00FE73F7" w:rsidRDefault="006D4163" w:rsidP="00FE73F7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>When attempting to communicate with</w:t>
      </w:r>
      <w:r w:rsidR="00B85624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E94F39">
        <w:rPr>
          <w:rFonts w:asciiTheme="minorHAnsi" w:eastAsia="Times New Roman" w:hAnsiTheme="minorHAnsi" w:cstheme="minorHAnsi"/>
          <w:color w:val="auto"/>
          <w:sz w:val="20"/>
          <w:szCs w:val="24"/>
        </w:rPr>
        <w:t>partner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you </w:t>
      </w:r>
      <w:r w:rsidR="00CA6960">
        <w:rPr>
          <w:rFonts w:asciiTheme="minorHAnsi" w:eastAsia="Times New Roman" w:hAnsiTheme="minorHAnsi" w:cstheme="minorHAnsi"/>
          <w:color w:val="auto"/>
          <w:sz w:val="20"/>
          <w:szCs w:val="24"/>
        </w:rPr>
        <w:t>need</w:t>
      </w:r>
      <w:r w:rsidR="00E207B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to configure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E16409">
        <w:rPr>
          <w:rFonts w:asciiTheme="minorHAnsi" w:eastAsia="Times New Roman" w:hAnsiTheme="minorHAnsi" w:cstheme="minorHAnsi"/>
          <w:color w:val="auto"/>
          <w:sz w:val="20"/>
          <w:szCs w:val="24"/>
        </w:rPr>
        <w:t>OAuth2 client</w:t>
      </w:r>
      <w:r w:rsidR="00FD67A4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credentials and grant </w:t>
      </w:r>
      <w:r w:rsidR="00E207B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them </w:t>
      </w:r>
      <w:r w:rsidR="00B833B7">
        <w:rPr>
          <w:rFonts w:asciiTheme="minorHAnsi" w:eastAsia="Times New Roman" w:hAnsiTheme="minorHAnsi" w:cstheme="minorHAnsi"/>
          <w:color w:val="auto"/>
          <w:sz w:val="20"/>
          <w:szCs w:val="24"/>
        </w:rPr>
        <w:t>to</w:t>
      </w:r>
      <w:r w:rsidR="00E207B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ntegration flow</w:t>
      </w:r>
      <w:r w:rsidR="00E207B5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You configure the security </w:t>
      </w:r>
      <w:r w:rsidR="00FE73F7" w:rsidRPr="00FE73F7">
        <w:rPr>
          <w:rFonts w:asciiTheme="minorHAnsi" w:eastAsia="Times New Roman" w:hAnsiTheme="minorHAnsi" w:cstheme="minorHAnsi" w:hint="eastAsia"/>
          <w:color w:val="auto"/>
          <w:sz w:val="20"/>
          <w:szCs w:val="24"/>
        </w:rPr>
        <w:t>materials</w:t>
      </w:r>
      <w:r w:rsidR="00FE73F7"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in your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Pr="006D416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tenant.</w:t>
      </w:r>
    </w:p>
    <w:p w14:paraId="0F9A7433" w14:textId="77777777" w:rsidR="00B833B7" w:rsidRDefault="00B833B7" w:rsidP="00C423CB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</w:p>
    <w:p w14:paraId="2B1F7F51" w14:textId="1198AF7D" w:rsidR="006D4163" w:rsidRDefault="006D4163" w:rsidP="00C423CB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C423C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required </w:t>
      </w:r>
      <w:r w:rsidR="0039009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OAuth2 client </w:t>
      </w:r>
      <w:r w:rsidRPr="00C423CB">
        <w:rPr>
          <w:rFonts w:asciiTheme="minorHAnsi" w:eastAsia="Times New Roman" w:hAnsiTheme="minorHAnsi" w:cstheme="minorHAnsi" w:hint="eastAsia"/>
          <w:color w:val="auto"/>
          <w:sz w:val="20"/>
          <w:szCs w:val="24"/>
        </w:rPr>
        <w:t>c</w:t>
      </w:r>
      <w:r w:rsidRPr="00C423CB">
        <w:rPr>
          <w:rFonts w:asciiTheme="minorHAnsi" w:eastAsia="Times New Roman" w:hAnsiTheme="minorHAnsi" w:cstheme="minorHAnsi"/>
          <w:color w:val="auto"/>
          <w:sz w:val="20"/>
          <w:szCs w:val="24"/>
        </w:rPr>
        <w:t>redentials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C423CB" w14:paraId="22BEF1EB" w14:textId="77777777" w:rsidTr="005D78C4">
        <w:tc>
          <w:tcPr>
            <w:tcW w:w="1980" w:type="dxa"/>
          </w:tcPr>
          <w:p w14:paraId="7DC7C050" w14:textId="23102358" w:rsidR="00C423CB" w:rsidRPr="00C423CB" w:rsidRDefault="00C423CB" w:rsidP="00C423CB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423CB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Name</w:t>
            </w:r>
          </w:p>
        </w:tc>
        <w:tc>
          <w:tcPr>
            <w:tcW w:w="7030" w:type="dxa"/>
          </w:tcPr>
          <w:p w14:paraId="7329B984" w14:textId="3DA35874" w:rsidR="00C423CB" w:rsidRPr="00C423CB" w:rsidRDefault="00C423CB" w:rsidP="00C423CB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423CB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Description</w:t>
            </w:r>
          </w:p>
        </w:tc>
      </w:tr>
      <w:tr w:rsidR="00C423CB" w14:paraId="4136D8DB" w14:textId="77777777" w:rsidTr="005D78C4">
        <w:tc>
          <w:tcPr>
            <w:tcW w:w="1980" w:type="dxa"/>
          </w:tcPr>
          <w:p w14:paraId="12538CAE" w14:textId="4C0E8120" w:rsidR="00C423CB" w:rsidRPr="00C423CB" w:rsidRDefault="006F1703" w:rsidP="00C423CB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F1703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Token Service URL</w:t>
            </w:r>
          </w:p>
        </w:tc>
        <w:tc>
          <w:tcPr>
            <w:tcW w:w="7030" w:type="dxa"/>
          </w:tcPr>
          <w:p w14:paraId="2A48AD8E" w14:textId="3CDF4B16" w:rsidR="00C423CB" w:rsidRPr="00D55AAC" w:rsidRDefault="00E31079" w:rsidP="00C423CB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18"/>
                <w:szCs w:val="24"/>
              </w:rPr>
            </w:pPr>
            <w:r>
              <w:rPr>
                <w:rFonts w:asciiTheme="minorHAnsi" w:eastAsia="SimSun" w:hAnsiTheme="minorHAnsi" w:cstheme="minorHAnsi" w:hint="eastAsia"/>
                <w:color w:val="auto"/>
                <w:sz w:val="18"/>
                <w:szCs w:val="24"/>
              </w:rPr>
              <w:t>URL provided by the p</w:t>
            </w:r>
            <w:r w:rsidR="006938DF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>artner</w:t>
            </w:r>
            <w:r w:rsidR="005D78C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for acquiring</w:t>
            </w:r>
            <w:r w:rsidR="009A30E8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the</w:t>
            </w:r>
            <w:r w:rsidR="005D78C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OAuth2 token to secure their service.</w:t>
            </w:r>
          </w:p>
        </w:tc>
      </w:tr>
      <w:tr w:rsidR="00D55AAC" w14:paraId="2C27272E" w14:textId="77777777" w:rsidTr="005D78C4">
        <w:tc>
          <w:tcPr>
            <w:tcW w:w="1980" w:type="dxa"/>
          </w:tcPr>
          <w:p w14:paraId="6D6F2563" w14:textId="265CC213" w:rsidR="00D55AAC" w:rsidRPr="006F1703" w:rsidRDefault="00093EC1" w:rsidP="00C423CB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Client ID</w:t>
            </w:r>
          </w:p>
        </w:tc>
        <w:tc>
          <w:tcPr>
            <w:tcW w:w="7030" w:type="dxa"/>
          </w:tcPr>
          <w:p w14:paraId="5BFA4B49" w14:textId="08ABF0B2" w:rsidR="00D55AAC" w:rsidRPr="00D55AAC" w:rsidRDefault="00E31079" w:rsidP="00C423CB">
            <w:pPr>
              <w:pStyle w:val="Heading2"/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</w:pPr>
            <w:r>
              <w:rPr>
                <w:rFonts w:asciiTheme="minorHAnsi" w:eastAsia="SimSun" w:hAnsiTheme="minorHAnsi" w:cstheme="minorHAnsi" w:hint="eastAsia"/>
                <w:color w:val="auto"/>
                <w:sz w:val="18"/>
                <w:szCs w:val="24"/>
              </w:rPr>
              <w:t>Client ID provided by the p</w:t>
            </w:r>
            <w:r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artner </w:t>
            </w:r>
            <w:r w:rsidR="005D78C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>for acquiring</w:t>
            </w:r>
            <w:r w:rsidR="009A30E8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the</w:t>
            </w:r>
            <w:r w:rsidR="005D78C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OAuth2 token to secure their service.</w:t>
            </w:r>
          </w:p>
        </w:tc>
      </w:tr>
      <w:tr w:rsidR="00F30E44" w14:paraId="12F42015" w14:textId="77777777" w:rsidTr="005D78C4">
        <w:tc>
          <w:tcPr>
            <w:tcW w:w="1980" w:type="dxa"/>
          </w:tcPr>
          <w:p w14:paraId="5B2EBCAC" w14:textId="6FB001A8" w:rsidR="00F30E44" w:rsidRDefault="00F30E44" w:rsidP="00F30E4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Client Secret</w:t>
            </w:r>
          </w:p>
        </w:tc>
        <w:tc>
          <w:tcPr>
            <w:tcW w:w="7030" w:type="dxa"/>
          </w:tcPr>
          <w:p w14:paraId="2B08FD8F" w14:textId="6E2DCFC4" w:rsidR="00F30E44" w:rsidRDefault="00E31079" w:rsidP="00F30E44">
            <w:pPr>
              <w:pStyle w:val="Heading2"/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</w:pPr>
            <w:r>
              <w:rPr>
                <w:rFonts w:asciiTheme="minorHAnsi" w:eastAsia="SimSun" w:hAnsiTheme="minorHAnsi" w:cstheme="minorHAnsi" w:hint="eastAsia"/>
                <w:color w:val="auto"/>
                <w:sz w:val="18"/>
                <w:szCs w:val="24"/>
              </w:rPr>
              <w:t>Client secret provided by the p</w:t>
            </w:r>
            <w:r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>artner</w:t>
            </w:r>
            <w:r w:rsidR="00F30E4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for acquiring</w:t>
            </w:r>
            <w:r w:rsidR="009A30E8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the</w:t>
            </w:r>
            <w:r w:rsidR="00F30E44">
              <w:rPr>
                <w:rFonts w:asciiTheme="minorHAnsi" w:eastAsia="SimSun" w:hAnsiTheme="minorHAnsi" w:cstheme="minorHAnsi"/>
                <w:color w:val="auto"/>
                <w:sz w:val="18"/>
                <w:szCs w:val="24"/>
              </w:rPr>
              <w:t xml:space="preserve"> OAuth2 token to secure their service.</w:t>
            </w:r>
          </w:p>
        </w:tc>
      </w:tr>
    </w:tbl>
    <w:p w14:paraId="5145B076" w14:textId="5EC19F25" w:rsidR="00C423CB" w:rsidRDefault="00C423CB" w:rsidP="00C423CB"/>
    <w:p w14:paraId="45034966" w14:textId="6332DAA7" w:rsidR="00C423CB" w:rsidRDefault="00C423CB" w:rsidP="00C423CB">
      <w:pPr>
        <w:pStyle w:val="Heading3"/>
      </w:pPr>
      <w:r w:rsidRPr="00C423CB">
        <w:lastRenderedPageBreak/>
        <w:t>Procedure</w:t>
      </w:r>
    </w:p>
    <w:p w14:paraId="725EF3C5" w14:textId="77777777" w:rsidR="00FA194A" w:rsidRPr="00FE73F7" w:rsidRDefault="00FA194A" w:rsidP="00FE73F7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To configure the above credentials, follow the steps below: </w:t>
      </w:r>
    </w:p>
    <w:p w14:paraId="7B124189" w14:textId="257A0030" w:rsidR="00FA194A" w:rsidRPr="00FE73F7" w:rsidRDefault="00FA194A" w:rsidP="00FE73F7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>1. Log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on to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your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tenant. </w:t>
      </w:r>
    </w:p>
    <w:p w14:paraId="0AA8170A" w14:textId="77777777" w:rsidR="00FA194A" w:rsidRPr="00FE73F7" w:rsidRDefault="00FA194A" w:rsidP="00FE73F7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2. Go to Monitor (Operations view) and open the </w:t>
      </w:r>
      <w:r w:rsidRPr="009A30E8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Security Material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app. </w:t>
      </w:r>
    </w:p>
    <w:p w14:paraId="08F3BB5D" w14:textId="537DDE2B" w:rsidR="00E41BBE" w:rsidRDefault="00FA194A" w:rsidP="00AC4A2A">
      <w:pPr>
        <w:pStyle w:val="Heading2"/>
        <w:rPr>
          <w:rFonts w:ascii="SimSun" w:eastAsia="SimSun" w:hAnsi="SimSun" w:cs="SimSun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3. Click </w:t>
      </w:r>
      <w:r w:rsidRPr="009A30E8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Add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on the top right corner of the browser window. Select </w:t>
      </w:r>
      <w:r w:rsidR="00C74CB4" w:rsidRPr="009A30E8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OAuth2 Client</w:t>
      </w:r>
      <w:r w:rsidR="00E41BBE" w:rsidRPr="009A30E8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 xml:space="preserve"> Credentials</w:t>
      </w:r>
      <w:r w:rsidR="00E41BBE">
        <w:rPr>
          <w:rFonts w:ascii="SimSun" w:eastAsia="SimSun" w:hAnsi="SimSun" w:cs="SimSun" w:hint="eastAsia"/>
          <w:color w:val="auto"/>
          <w:sz w:val="20"/>
          <w:szCs w:val="24"/>
        </w:rPr>
        <w:t>.</w:t>
      </w:r>
    </w:p>
    <w:p w14:paraId="6DADEE80" w14:textId="1968BD8C" w:rsidR="00C74CB4" w:rsidRPr="00C74CB4" w:rsidRDefault="00996CA1" w:rsidP="00C74CB4">
      <w:r>
        <w:rPr>
          <w:noProof/>
        </w:rPr>
        <w:drawing>
          <wp:inline distT="0" distB="0" distL="0" distR="0" wp14:anchorId="623C74B5" wp14:editId="0566BA7C">
            <wp:extent cx="1778000" cy="1409700"/>
            <wp:effectExtent l="0" t="0" r="0" b="0"/>
            <wp:docPr id="877869727" name="Picture 1" descr="A screenshot of a upload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69727" name="Picture 1" descr="A screenshot of a upload menu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94C8B" w14:textId="06C54F94" w:rsidR="00E41BBE" w:rsidRDefault="009A30E8" w:rsidP="00AC4A2A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The following</w:t>
      </w:r>
      <w:r w:rsidR="00E41BBE"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dialog box appears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:</w:t>
      </w:r>
    </w:p>
    <w:p w14:paraId="45D39A5F" w14:textId="01250747" w:rsidR="00316571" w:rsidRPr="00316571" w:rsidRDefault="00AD44FB" w:rsidP="00316571">
      <w:r w:rsidRPr="00AD44FB">
        <w:rPr>
          <w:noProof/>
        </w:rPr>
        <w:drawing>
          <wp:inline distT="0" distB="0" distL="0" distR="0" wp14:anchorId="0494CF9E" wp14:editId="41C532C7">
            <wp:extent cx="3759200" cy="3949700"/>
            <wp:effectExtent l="0" t="0" r="0" b="0"/>
            <wp:docPr id="15710974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9746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B87DD" w14:textId="7C68860D" w:rsidR="00533D25" w:rsidRDefault="00CE0049" w:rsidP="00E41BB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4</w:t>
      </w:r>
      <w:r w:rsidR="00533D25"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>. Enter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 </w:t>
      </w:r>
      <w:r w:rsidR="00A13F6C">
        <w:rPr>
          <w:rFonts w:asciiTheme="minorHAnsi" w:eastAsia="Times New Roman" w:hAnsiTheme="minorHAnsi" w:cstheme="minorHAnsi"/>
          <w:color w:val="auto"/>
          <w:sz w:val="20"/>
          <w:szCs w:val="24"/>
        </w:rPr>
        <w:t>credential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name 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>and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remember it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for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later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ntegration flow</w:t>
      </w:r>
      <w:r w:rsidR="00533D2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configuration.</w:t>
      </w:r>
    </w:p>
    <w:p w14:paraId="3B3EBCE6" w14:textId="325EE7FA" w:rsidR="00E41BBE" w:rsidRPr="00E41BBE" w:rsidRDefault="00CE0049" w:rsidP="00E41BB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5</w:t>
      </w:r>
      <w:r w:rsidR="00E41BBE"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Enter 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>the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proofErr w:type="gramStart"/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aforementioned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t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>oken</w:t>
      </w:r>
      <w:proofErr w:type="gramEnd"/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ervice URL,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>lient ID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,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lient </w:t>
      </w:r>
      <w:r w:rsidR="009A30E8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721E61">
        <w:rPr>
          <w:rFonts w:asciiTheme="minorHAnsi" w:eastAsia="Times New Roman" w:hAnsiTheme="minorHAnsi" w:cstheme="minorHAnsi"/>
          <w:color w:val="auto"/>
          <w:sz w:val="20"/>
          <w:szCs w:val="24"/>
        </w:rPr>
        <w:t>ecret</w:t>
      </w:r>
      <w:r w:rsidR="00AC53AF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5D906028" w14:textId="37D63B58" w:rsidR="00E41BBE" w:rsidRPr="00E41BBE" w:rsidRDefault="00E41BBE" w:rsidP="00E41BB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6. </w:t>
      </w:r>
      <w:r w:rsidR="00AE64D1">
        <w:rPr>
          <w:rFonts w:asciiTheme="minorHAnsi" w:eastAsia="Times New Roman" w:hAnsiTheme="minorHAnsi" w:cstheme="minorHAnsi"/>
          <w:color w:val="auto"/>
          <w:sz w:val="20"/>
          <w:szCs w:val="24"/>
        </w:rPr>
        <w:t>Keep the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default</w:t>
      </w:r>
      <w:r w:rsidR="00AE64D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F67ED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lient 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a</w:t>
      </w:r>
      <w:r w:rsidR="00F67ED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uthentication and 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F67ED3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ontent 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t</w:t>
      </w:r>
      <w:r w:rsidR="00F67ED3">
        <w:rPr>
          <w:rFonts w:asciiTheme="minorHAnsi" w:eastAsia="Times New Roman" w:hAnsiTheme="minorHAnsi" w:cstheme="minorHAnsi"/>
          <w:color w:val="auto"/>
          <w:sz w:val="20"/>
          <w:szCs w:val="24"/>
        </w:rPr>
        <w:t>ype</w:t>
      </w:r>
      <w:r w:rsidR="001B3A07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1A06E160" w14:textId="434FD549" w:rsidR="00E41BBE" w:rsidRDefault="00E41BBE" w:rsidP="00E41BB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7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Choose </w:t>
      </w:r>
      <w:r w:rsidRPr="001B3A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Deploy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</w:t>
      </w:r>
    </w:p>
    <w:p w14:paraId="4C6AE72C" w14:textId="77777777" w:rsidR="005D62F7" w:rsidRDefault="005D62F7" w:rsidP="005D62F7"/>
    <w:p w14:paraId="1937DF6E" w14:textId="78565BB3" w:rsidR="005D62F7" w:rsidRDefault="005D62F7" w:rsidP="005D62F7">
      <w:pPr>
        <w:pStyle w:val="Heading3"/>
      </w:pPr>
      <w:r>
        <w:t xml:space="preserve">2.1.2 </w:t>
      </w:r>
      <w:r w:rsidR="00F92CE8">
        <w:t>User Credentials for S</w:t>
      </w:r>
      <w:r w:rsidR="005A4AAF">
        <w:t>AP S/4HANA</w:t>
      </w:r>
    </w:p>
    <w:p w14:paraId="480CD878" w14:textId="0A358E60" w:rsidR="007F51C8" w:rsidRPr="001C5E60" w:rsidRDefault="007F51C8" w:rsidP="007F51C8">
      <w:pPr>
        <w:rPr>
          <w:rFonts w:asciiTheme="minorHAnsi" w:hAnsiTheme="minorHAnsi" w:cstheme="minorHAnsi"/>
          <w:sz w:val="20"/>
          <w:szCs w:val="20"/>
        </w:rPr>
      </w:pPr>
    </w:p>
    <w:p w14:paraId="2F3AFD44" w14:textId="1283E1FA" w:rsidR="009044D9" w:rsidRDefault="00953873" w:rsidP="009044D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 w:hint="eastAsia"/>
          <w:sz w:val="20"/>
          <w:szCs w:val="20"/>
        </w:rPr>
        <w:t>Integration flows</w:t>
      </w:r>
      <w:r w:rsidR="004B4766">
        <w:rPr>
          <w:rFonts w:asciiTheme="minorHAnsi" w:hAnsiTheme="minorHAnsi" w:cstheme="minorHAnsi"/>
          <w:sz w:val="20"/>
          <w:szCs w:val="20"/>
        </w:rPr>
        <w:t xml:space="preserve"> also provide </w:t>
      </w:r>
      <w:r w:rsidR="00355AFE">
        <w:rPr>
          <w:rFonts w:asciiTheme="minorHAnsi" w:hAnsiTheme="minorHAnsi" w:cstheme="minorHAnsi"/>
          <w:sz w:val="20"/>
          <w:szCs w:val="20"/>
        </w:rPr>
        <w:t>integration with S</w:t>
      </w:r>
      <w:r w:rsidR="005A4AAF">
        <w:rPr>
          <w:rFonts w:asciiTheme="minorHAnsi" w:hAnsiTheme="minorHAnsi" w:cstheme="minorHAnsi"/>
          <w:sz w:val="20"/>
          <w:szCs w:val="20"/>
        </w:rPr>
        <w:t>AP S/4HANA</w:t>
      </w:r>
      <w:r w:rsidR="00355AFE">
        <w:rPr>
          <w:rFonts w:asciiTheme="minorHAnsi" w:hAnsiTheme="minorHAnsi" w:cstheme="minorHAnsi"/>
          <w:sz w:val="20"/>
          <w:szCs w:val="20"/>
        </w:rPr>
        <w:t xml:space="preserve"> for </w:t>
      </w:r>
      <w:r w:rsidR="009A0480">
        <w:rPr>
          <w:rFonts w:asciiTheme="minorHAnsi" w:hAnsiTheme="minorHAnsi" w:cstheme="minorHAnsi"/>
          <w:sz w:val="20"/>
          <w:szCs w:val="20"/>
        </w:rPr>
        <w:t xml:space="preserve">operations like </w:t>
      </w:r>
      <w:r w:rsidR="008B1103">
        <w:rPr>
          <w:rFonts w:asciiTheme="minorHAnsi" w:hAnsiTheme="minorHAnsi" w:cstheme="minorHAnsi"/>
          <w:sz w:val="20"/>
          <w:szCs w:val="20"/>
        </w:rPr>
        <w:t>invoice write-back,</w:t>
      </w:r>
      <w:r w:rsidR="000F7630">
        <w:rPr>
          <w:rFonts w:asciiTheme="minorHAnsi" w:hAnsiTheme="minorHAnsi" w:cstheme="minorHAnsi"/>
          <w:sz w:val="20"/>
          <w:szCs w:val="20"/>
        </w:rPr>
        <w:t xml:space="preserve"> </w:t>
      </w:r>
      <w:r w:rsidR="00EE7E31">
        <w:rPr>
          <w:rFonts w:asciiTheme="minorHAnsi" w:hAnsiTheme="minorHAnsi" w:cstheme="minorHAnsi"/>
          <w:sz w:val="20"/>
          <w:szCs w:val="20"/>
        </w:rPr>
        <w:t>therefore the user credentials for</w:t>
      </w:r>
      <w:r w:rsidR="00F033B7">
        <w:rPr>
          <w:rFonts w:asciiTheme="minorHAnsi" w:hAnsiTheme="minorHAnsi" w:cstheme="minorHAnsi"/>
          <w:sz w:val="20"/>
          <w:szCs w:val="20"/>
        </w:rPr>
        <w:t xml:space="preserve"> the</w:t>
      </w:r>
      <w:r w:rsidR="00EE7E31">
        <w:rPr>
          <w:rFonts w:asciiTheme="minorHAnsi" w:hAnsiTheme="minorHAnsi" w:cstheme="minorHAnsi"/>
          <w:sz w:val="20"/>
          <w:szCs w:val="20"/>
        </w:rPr>
        <w:t xml:space="preserve"> OData </w:t>
      </w:r>
      <w:r w:rsidR="005521B3">
        <w:rPr>
          <w:rFonts w:asciiTheme="minorHAnsi" w:hAnsiTheme="minorHAnsi" w:cstheme="minorHAnsi"/>
          <w:sz w:val="20"/>
          <w:szCs w:val="20"/>
        </w:rPr>
        <w:t xml:space="preserve">service </w:t>
      </w:r>
      <w:r w:rsidR="001C5E60" w:rsidRPr="005A4AAF">
        <w:rPr>
          <w:rFonts w:asciiTheme="minorHAnsi" w:hAnsiTheme="minorHAnsi" w:cstheme="minorHAnsi"/>
          <w:i/>
          <w:iCs/>
          <w:sz w:val="20"/>
          <w:szCs w:val="20"/>
        </w:rPr>
        <w:t>API_CN_VAT_INVOICE_SRV</w:t>
      </w:r>
      <w:r w:rsidR="001C5E60">
        <w:rPr>
          <w:rFonts w:asciiTheme="minorHAnsi" w:hAnsiTheme="minorHAnsi" w:cstheme="minorHAnsi"/>
          <w:sz w:val="20"/>
          <w:szCs w:val="20"/>
        </w:rPr>
        <w:t xml:space="preserve"> </w:t>
      </w:r>
      <w:r w:rsidR="00527D03">
        <w:rPr>
          <w:rFonts w:asciiTheme="minorHAnsi" w:hAnsiTheme="minorHAnsi" w:cstheme="minorHAnsi"/>
          <w:sz w:val="20"/>
          <w:szCs w:val="20"/>
        </w:rPr>
        <w:t>need to be configured</w:t>
      </w:r>
      <w:r w:rsidR="00815770">
        <w:rPr>
          <w:rFonts w:asciiTheme="minorHAnsi" w:hAnsiTheme="minorHAnsi" w:cstheme="minorHAnsi"/>
          <w:sz w:val="20"/>
          <w:szCs w:val="20"/>
        </w:rPr>
        <w:t xml:space="preserve"> as well</w:t>
      </w:r>
      <w:r w:rsidR="00527D03">
        <w:rPr>
          <w:rFonts w:asciiTheme="minorHAnsi" w:hAnsiTheme="minorHAnsi" w:cstheme="minorHAnsi"/>
          <w:sz w:val="20"/>
          <w:szCs w:val="20"/>
        </w:rPr>
        <w:t>.</w:t>
      </w:r>
    </w:p>
    <w:p w14:paraId="6442AD4E" w14:textId="77777777" w:rsidR="00527D03" w:rsidRDefault="00527D03" w:rsidP="009044D9">
      <w:pPr>
        <w:rPr>
          <w:rFonts w:asciiTheme="minorHAnsi" w:hAnsiTheme="minorHAnsi" w:cstheme="minorHAnsi"/>
          <w:sz w:val="20"/>
          <w:szCs w:val="20"/>
        </w:rPr>
      </w:pPr>
    </w:p>
    <w:p w14:paraId="123DBB8F" w14:textId="323E5EAC" w:rsidR="00911E09" w:rsidRDefault="00911E09" w:rsidP="00911E09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C423CB">
        <w:rPr>
          <w:rFonts w:asciiTheme="minorHAnsi" w:eastAsia="Times New Roman" w:hAnsiTheme="minorHAnsi" w:cstheme="minorHAnsi"/>
          <w:color w:val="auto"/>
          <w:sz w:val="20"/>
          <w:szCs w:val="24"/>
        </w:rPr>
        <w:lastRenderedPageBreak/>
        <w:t xml:space="preserve">The required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OAuth2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user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Pr="00C423CB">
        <w:rPr>
          <w:rFonts w:asciiTheme="minorHAnsi" w:eastAsia="Times New Roman" w:hAnsiTheme="minorHAnsi" w:cstheme="minorHAnsi" w:hint="eastAsia"/>
          <w:color w:val="auto"/>
          <w:sz w:val="20"/>
          <w:szCs w:val="24"/>
        </w:rPr>
        <w:t>c</w:t>
      </w:r>
      <w:r w:rsidRPr="00C423CB">
        <w:rPr>
          <w:rFonts w:asciiTheme="minorHAnsi" w:eastAsia="Times New Roman" w:hAnsiTheme="minorHAnsi" w:cstheme="minorHAnsi"/>
          <w:color w:val="auto"/>
          <w:sz w:val="20"/>
          <w:szCs w:val="24"/>
        </w:rPr>
        <w:t>redentials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E784B" w14:paraId="0CBBC131" w14:textId="77777777" w:rsidTr="00D063CC">
        <w:tc>
          <w:tcPr>
            <w:tcW w:w="4505" w:type="dxa"/>
          </w:tcPr>
          <w:p w14:paraId="3C76B60E" w14:textId="77777777" w:rsidR="008E784B" w:rsidRPr="00C423CB" w:rsidRDefault="008E784B" w:rsidP="00D063CC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423CB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Name</w:t>
            </w:r>
          </w:p>
        </w:tc>
        <w:tc>
          <w:tcPr>
            <w:tcW w:w="4505" w:type="dxa"/>
          </w:tcPr>
          <w:p w14:paraId="3133010B" w14:textId="77777777" w:rsidR="008E784B" w:rsidRPr="00C423CB" w:rsidRDefault="008E784B" w:rsidP="00D063CC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C423CB">
              <w:rPr>
                <w:rFonts w:asciiTheme="minorHAnsi" w:hAnsiTheme="minorHAnsi" w:cstheme="minorHAnsi" w:hint="eastAsia"/>
                <w:b/>
                <w:bCs/>
                <w:color w:val="4472C4" w:themeColor="accent1"/>
                <w:sz w:val="20"/>
                <w:szCs w:val="20"/>
              </w:rPr>
              <w:t>Description</w:t>
            </w:r>
          </w:p>
        </w:tc>
      </w:tr>
      <w:tr w:rsidR="008E784B" w14:paraId="31821EA5" w14:textId="77777777" w:rsidTr="00D063CC">
        <w:tc>
          <w:tcPr>
            <w:tcW w:w="4505" w:type="dxa"/>
          </w:tcPr>
          <w:p w14:paraId="25C220F6" w14:textId="3EAEE062" w:rsidR="008E784B" w:rsidRPr="00C423CB" w:rsidRDefault="00A4164B" w:rsidP="00D063CC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A4164B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User</w:t>
            </w:r>
            <w:r w:rsidR="00047174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n</w:t>
            </w:r>
            <w:r w:rsidR="00FC4C36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ame</w:t>
            </w:r>
          </w:p>
        </w:tc>
        <w:tc>
          <w:tcPr>
            <w:tcW w:w="4505" w:type="dxa"/>
          </w:tcPr>
          <w:p w14:paraId="23774440" w14:textId="03013153" w:rsidR="008E784B" w:rsidRPr="00C423CB" w:rsidRDefault="005450FF" w:rsidP="00D063CC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AC7E9F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I</w:t>
            </w:r>
            <w:r w:rsidR="00AC7E9F" w:rsidRPr="00AC7E9F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nbound</w:t>
            </w:r>
            <w:r>
              <w:rPr>
                <w:rFonts w:asciiTheme="minorHAnsi" w:eastAsia="Times New Roman" w:hAnsiTheme="minorHAnsi" w:cstheme="minorHAnsi" w:hint="eastAsia"/>
                <w:color w:val="auto"/>
                <w:sz w:val="20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user </w:t>
            </w:r>
            <w:r w:rsidR="00FC4C36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in S</w:t>
            </w:r>
            <w:r w:rsidR="005A4AAF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AP S/4HANA</w:t>
            </w:r>
            <w:r w:rsidR="00047174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 communication arrangement</w:t>
            </w:r>
          </w:p>
        </w:tc>
      </w:tr>
      <w:tr w:rsidR="00360C62" w14:paraId="3360FC72" w14:textId="77777777" w:rsidTr="00D063CC">
        <w:tc>
          <w:tcPr>
            <w:tcW w:w="4505" w:type="dxa"/>
          </w:tcPr>
          <w:p w14:paraId="0F2B0DC8" w14:textId="368E8C78" w:rsidR="00360C62" w:rsidRPr="00A4164B" w:rsidRDefault="00360C62" w:rsidP="00D063CC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Password</w:t>
            </w:r>
          </w:p>
        </w:tc>
        <w:tc>
          <w:tcPr>
            <w:tcW w:w="4505" w:type="dxa"/>
          </w:tcPr>
          <w:p w14:paraId="01BC6450" w14:textId="7EBCFF4F" w:rsidR="00360C62" w:rsidRPr="00AC7E9F" w:rsidRDefault="00845E97" w:rsidP="00D063CC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Password</w:t>
            </w:r>
            <w:r w:rsidR="00360C62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of the inbound communication user</w:t>
            </w:r>
          </w:p>
        </w:tc>
      </w:tr>
    </w:tbl>
    <w:p w14:paraId="1F3008A1" w14:textId="77777777" w:rsidR="00527D03" w:rsidRPr="00047174" w:rsidRDefault="00527D03" w:rsidP="009044D9">
      <w:pPr>
        <w:rPr>
          <w:rFonts w:asciiTheme="minorHAnsi" w:hAnsiTheme="minorHAnsi" w:cstheme="minorHAnsi"/>
          <w:sz w:val="20"/>
          <w:szCs w:val="20"/>
        </w:rPr>
      </w:pPr>
    </w:p>
    <w:p w14:paraId="41FDEC6D" w14:textId="77777777" w:rsidR="00DE6C95" w:rsidRDefault="00DE6C95" w:rsidP="00DE6C95">
      <w:pPr>
        <w:pStyle w:val="Heading3"/>
      </w:pPr>
      <w:r w:rsidRPr="00C423CB">
        <w:t>Procedure</w:t>
      </w:r>
    </w:p>
    <w:p w14:paraId="3A6C919A" w14:textId="77777777" w:rsidR="00E945E1" w:rsidRPr="00FE73F7" w:rsidRDefault="00E945E1" w:rsidP="00E945E1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To configure the above credentials, follow the steps below: </w:t>
      </w:r>
    </w:p>
    <w:p w14:paraId="721AA1C0" w14:textId="24A70311" w:rsidR="00E945E1" w:rsidRPr="00FE73F7" w:rsidRDefault="00E945E1" w:rsidP="00E945E1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Log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on 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to your SAP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tenant. </w:t>
      </w:r>
    </w:p>
    <w:p w14:paraId="02BC36AB" w14:textId="77777777" w:rsidR="00E945E1" w:rsidRPr="00FE73F7" w:rsidRDefault="00E945E1" w:rsidP="00E945E1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2. Go to Monitor (Operations view) and open the 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Security Material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app. </w:t>
      </w:r>
    </w:p>
    <w:p w14:paraId="0989F19A" w14:textId="5A34781A" w:rsidR="00E945E1" w:rsidRDefault="00E945E1" w:rsidP="00E945E1">
      <w:pPr>
        <w:pStyle w:val="Heading2"/>
        <w:rPr>
          <w:rFonts w:ascii="SimSun" w:eastAsia="SimSun" w:hAnsi="SimSun" w:cs="SimSun"/>
          <w:color w:val="auto"/>
          <w:sz w:val="20"/>
          <w:szCs w:val="24"/>
        </w:rPr>
      </w:pP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3. Click 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Add</w:t>
      </w:r>
      <w:r w:rsidRPr="00FE73F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on the top right corner of the browser window. Select </w:t>
      </w:r>
      <w:r w:rsidR="0063079B"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User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 xml:space="preserve"> Credentials</w:t>
      </w:r>
      <w:r>
        <w:rPr>
          <w:rFonts w:ascii="SimSun" w:eastAsia="SimSun" w:hAnsi="SimSun" w:cs="SimSun" w:hint="eastAsia"/>
          <w:color w:val="auto"/>
          <w:sz w:val="20"/>
          <w:szCs w:val="24"/>
        </w:rPr>
        <w:t>.</w:t>
      </w:r>
    </w:p>
    <w:p w14:paraId="3DB34D2D" w14:textId="3DA5AABC" w:rsidR="008D4EA8" w:rsidRDefault="00C318FC" w:rsidP="008D4EA8">
      <w:pPr>
        <w:rPr>
          <w:rFonts w:asciiTheme="minorHAnsi" w:hAnsiTheme="minorHAnsi" w:cstheme="minorHAnsi"/>
          <w:sz w:val="20"/>
        </w:rPr>
      </w:pPr>
      <w:r w:rsidRPr="00C318FC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793C9A3" wp14:editId="123BCD2C">
            <wp:extent cx="1663700" cy="1282700"/>
            <wp:effectExtent l="0" t="0" r="0" b="0"/>
            <wp:docPr id="105310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097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9BA7" w14:textId="77777777" w:rsidR="00C318FC" w:rsidRPr="008D4EA8" w:rsidRDefault="00C318FC" w:rsidP="008D4EA8">
      <w:pPr>
        <w:rPr>
          <w:rFonts w:asciiTheme="minorHAnsi" w:hAnsiTheme="minorHAnsi" w:cstheme="minorHAnsi"/>
          <w:sz w:val="20"/>
        </w:rPr>
      </w:pPr>
    </w:p>
    <w:p w14:paraId="3D1BB459" w14:textId="0556E5C7" w:rsidR="00453C08" w:rsidRDefault="00F033B7" w:rsidP="00453C08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following </w:t>
      </w:r>
      <w:r w:rsidR="00453C08"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>dialog box appears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:</w:t>
      </w:r>
    </w:p>
    <w:p w14:paraId="107A56A6" w14:textId="400AE51C" w:rsidR="004B4766" w:rsidRDefault="00665912" w:rsidP="009044D9">
      <w:pPr>
        <w:pStyle w:val="Heading2"/>
        <w:rPr>
          <w:rFonts w:asciiTheme="minorHAnsi" w:hAnsiTheme="minorHAnsi" w:cstheme="minorHAnsi"/>
        </w:rPr>
      </w:pPr>
      <w:r w:rsidRPr="00665912">
        <w:rPr>
          <w:rFonts w:asciiTheme="minorHAnsi" w:hAnsiTheme="minorHAnsi" w:cstheme="minorHAnsi"/>
          <w:noProof/>
        </w:rPr>
        <w:drawing>
          <wp:inline distT="0" distB="0" distL="0" distR="0" wp14:anchorId="7D042A20" wp14:editId="26206EC9">
            <wp:extent cx="3733800" cy="2082800"/>
            <wp:effectExtent l="0" t="0" r="0" b="0"/>
            <wp:docPr id="1171008808" name="Picture 1" descr="A screenshot of a login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08808" name="Picture 1" descr="A screenshot of a login box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EA431" w14:textId="2BDE768C" w:rsidR="002F1F3F" w:rsidRDefault="002F1F3F" w:rsidP="002F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4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Enter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n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ame for th</w:t>
      </w:r>
      <w:r w:rsidR="00E31079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e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A13F6C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credential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and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remember it for later i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ntegration flow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configuration.</w:t>
      </w:r>
    </w:p>
    <w:p w14:paraId="090DB47C" w14:textId="2B07A8DD" w:rsidR="002F1F3F" w:rsidRPr="00E41BBE" w:rsidRDefault="002F1F3F" w:rsidP="002F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5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Enter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</w:t>
      </w:r>
      <w:proofErr w:type="gramStart"/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aforementioned u</w:t>
      </w:r>
      <w:r w:rsidR="00EC292A">
        <w:rPr>
          <w:rFonts w:asciiTheme="minorHAnsi" w:eastAsia="Times New Roman" w:hAnsiTheme="minorHAnsi" w:cstheme="minorHAnsi"/>
          <w:color w:val="auto"/>
          <w:sz w:val="20"/>
          <w:szCs w:val="24"/>
        </w:rPr>
        <w:t>ser</w:t>
      </w:r>
      <w:proofErr w:type="gramEnd"/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p</w:t>
      </w:r>
      <w:r w:rsidR="004044EE">
        <w:rPr>
          <w:rFonts w:asciiTheme="minorHAnsi" w:eastAsia="Times New Roman" w:hAnsiTheme="minorHAnsi" w:cstheme="minorHAnsi"/>
          <w:color w:val="auto"/>
          <w:sz w:val="20"/>
          <w:szCs w:val="24"/>
        </w:rPr>
        <w:t>assword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,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r</w:t>
      </w:r>
      <w:r w:rsidR="004044EE">
        <w:rPr>
          <w:rFonts w:asciiTheme="minorHAnsi" w:eastAsia="Times New Roman" w:hAnsiTheme="minorHAnsi" w:cstheme="minorHAnsi"/>
          <w:color w:val="auto"/>
          <w:sz w:val="20"/>
          <w:szCs w:val="24"/>
        </w:rPr>
        <w:t>epeat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the p</w:t>
      </w:r>
      <w:r w:rsidR="004044EE">
        <w:rPr>
          <w:rFonts w:asciiTheme="minorHAnsi" w:eastAsia="Times New Roman" w:hAnsiTheme="minorHAnsi" w:cstheme="minorHAnsi"/>
          <w:color w:val="auto"/>
          <w:sz w:val="20"/>
          <w:szCs w:val="24"/>
        </w:rPr>
        <w:t>assword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6DD1B3DD" w14:textId="600B03E2" w:rsidR="002F1F3F" w:rsidRPr="00E41BBE" w:rsidRDefault="002F1F3F" w:rsidP="002F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6. Keep the 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default t</w:t>
      </w:r>
      <w:r w:rsidR="00D61E35">
        <w:rPr>
          <w:rFonts w:asciiTheme="minorHAnsi" w:eastAsia="Times New Roman" w:hAnsiTheme="minorHAnsi" w:cstheme="minorHAnsi"/>
          <w:color w:val="auto"/>
          <w:sz w:val="20"/>
          <w:szCs w:val="24"/>
        </w:rPr>
        <w:t>ype</w:t>
      </w:r>
      <w:r w:rsidR="00F033B7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20EE15AE" w14:textId="77777777" w:rsidR="002F1F3F" w:rsidRDefault="002F1F3F" w:rsidP="002F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7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Choose 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Deploy</w:t>
      </w:r>
      <w:r w:rsidRPr="00E41BB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</w:t>
      </w:r>
    </w:p>
    <w:p w14:paraId="03A76A1E" w14:textId="77777777" w:rsidR="002F1F3F" w:rsidRPr="002F1F3F" w:rsidRDefault="002F1F3F" w:rsidP="002F1F3F"/>
    <w:p w14:paraId="7D6D9F56" w14:textId="77777777" w:rsidR="00F0032E" w:rsidRPr="00F0032E" w:rsidRDefault="00F0032E" w:rsidP="00F0032E"/>
    <w:p w14:paraId="414A01DC" w14:textId="62D7EBB4" w:rsidR="009044D9" w:rsidRPr="009044D9" w:rsidRDefault="009044D9" w:rsidP="009044D9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2.2 </w:t>
      </w:r>
      <w:r w:rsidRPr="009044D9">
        <w:rPr>
          <w:rFonts w:asciiTheme="minorHAnsi" w:hAnsiTheme="minorHAnsi" w:cstheme="minorHAnsi"/>
        </w:rPr>
        <w:t>Copy Published Package</w:t>
      </w:r>
    </w:p>
    <w:p w14:paraId="6A03975E" w14:textId="77777777" w:rsidR="00A030C0" w:rsidRDefault="00A030C0" w:rsidP="00A030C0">
      <w:pPr>
        <w:pStyle w:val="Heading3"/>
      </w:pPr>
      <w:r>
        <w:t>Procedure</w:t>
      </w:r>
    </w:p>
    <w:p w14:paraId="471CC104" w14:textId="05AFD96C" w:rsidR="0059118B" w:rsidRPr="00953873" w:rsidRDefault="00A030C0" w:rsidP="007B1D67">
      <w:pPr>
        <w:pStyle w:val="Heading2"/>
        <w:rPr>
          <w:rFonts w:asciiTheme="minorHAnsi" w:eastAsiaTheme="minorEastAsia" w:hAnsiTheme="minorHAnsi" w:cstheme="minorHAnsi"/>
          <w:color w:val="auto"/>
          <w:sz w:val="20"/>
          <w:szCs w:val="24"/>
        </w:rPr>
      </w:pP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In the </w:t>
      </w:r>
      <w:r w:rsidRPr="00F033B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 xml:space="preserve">Discover 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section of your tenant, select the package 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SAP Document and Reporting Compliance: Direct Connection for China Incoming VAT Invoice - Generic Template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".</w:t>
      </w:r>
    </w:p>
    <w:p w14:paraId="6B1239F3" w14:textId="246D448A" w:rsidR="00E41BBE" w:rsidRDefault="0059118B" w:rsidP="0059118B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2.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hoose </w:t>
      </w:r>
      <w:r w:rsidRPr="00063F64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Copy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6602C3CA" w14:textId="77777777" w:rsidR="00BF2F5C" w:rsidRDefault="00BF2F5C" w:rsidP="0059118B">
      <w:pPr>
        <w:pStyle w:val="Heading2"/>
        <w:rPr>
          <w:rFonts w:asciiTheme="minorHAnsi" w:hAnsiTheme="minorHAnsi" w:cstheme="minorHAnsi"/>
        </w:rPr>
      </w:pPr>
    </w:p>
    <w:p w14:paraId="2EF36E56" w14:textId="03B489C2" w:rsidR="0059118B" w:rsidRPr="0059118B" w:rsidRDefault="0059118B" w:rsidP="0059118B">
      <w:pPr>
        <w:pStyle w:val="Heading2"/>
        <w:rPr>
          <w:rFonts w:asciiTheme="minorHAnsi" w:hAnsiTheme="minorHAnsi" w:cstheme="minorHAnsi"/>
        </w:rPr>
      </w:pPr>
      <w:r w:rsidRPr="0059118B">
        <w:rPr>
          <w:rFonts w:asciiTheme="minorHAnsi" w:hAnsiTheme="minorHAnsi" w:cstheme="minorHAnsi"/>
        </w:rPr>
        <w:t>2.</w:t>
      </w:r>
      <w:r w:rsidR="00BF2F5C">
        <w:rPr>
          <w:rFonts w:asciiTheme="minorHAnsi" w:hAnsiTheme="minorHAnsi" w:cstheme="minorHAnsi"/>
        </w:rPr>
        <w:t>3</w:t>
      </w:r>
      <w:r w:rsidRPr="0059118B">
        <w:rPr>
          <w:rFonts w:asciiTheme="minorHAnsi" w:hAnsiTheme="minorHAnsi" w:cstheme="minorHAnsi"/>
        </w:rPr>
        <w:t xml:space="preserve"> Deploy </w:t>
      </w:r>
      <w:bookmarkStart w:id="1" w:name="_Hlk184298454"/>
      <w:r w:rsidRPr="0059118B">
        <w:rPr>
          <w:rFonts w:asciiTheme="minorHAnsi" w:hAnsiTheme="minorHAnsi" w:cstheme="minorHAnsi"/>
        </w:rPr>
        <w:t>Integration Flows</w:t>
      </w:r>
      <w:bookmarkEnd w:id="1"/>
    </w:p>
    <w:p w14:paraId="7F5D0D88" w14:textId="7B1E2D08" w:rsidR="0059118B" w:rsidRDefault="0059118B" w:rsidP="0059118B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Required steps for configuring the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i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ntegration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p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ackage and SAP </w:t>
      </w:r>
      <w:r w:rsidR="00D939C6">
        <w:rPr>
          <w:rFonts w:asciiTheme="minorHAnsi" w:eastAsia="Times New Roman" w:hAnsiTheme="minorHAnsi" w:cstheme="minorHAnsi"/>
          <w:color w:val="auto"/>
          <w:sz w:val="20"/>
          <w:szCs w:val="24"/>
        </w:rPr>
        <w:t>Cloud</w:t>
      </w:r>
      <w:r w:rsidRPr="0059118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Integration.</w:t>
      </w:r>
    </w:p>
    <w:p w14:paraId="22DD44B9" w14:textId="77777777" w:rsidR="003A409E" w:rsidRPr="003A409E" w:rsidRDefault="003A409E" w:rsidP="003A409E"/>
    <w:p w14:paraId="6294A351" w14:textId="0E0DE56A" w:rsidR="0059118B" w:rsidRDefault="00D70800" w:rsidP="003A409E">
      <w:pPr>
        <w:pStyle w:val="Heading3"/>
      </w:pPr>
      <w:r w:rsidRPr="00D70800">
        <w:lastRenderedPageBreak/>
        <w:t>C</w:t>
      </w:r>
      <w:r w:rsidRPr="003A409E">
        <w:t>ontext</w:t>
      </w:r>
    </w:p>
    <w:p w14:paraId="4626BF31" w14:textId="5055F912" w:rsidR="00D70800" w:rsidRDefault="00D70800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The following</w:t>
      </w:r>
      <w:r w:rsidR="00063F64" w:rsidRPr="00063F64">
        <w:t xml:space="preserve">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i</w:t>
      </w:r>
      <w:r w:rsidR="00063F64" w:rsidRPr="00063F64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ntegration </w:t>
      </w:r>
      <w:r w:rsid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f</w:t>
      </w:r>
      <w:r w:rsidR="00063F64" w:rsidRPr="00063F64">
        <w:rPr>
          <w:rFonts w:asciiTheme="minorHAnsi" w:eastAsia="Times New Roman" w:hAnsiTheme="minorHAnsi" w:cstheme="minorHAnsi"/>
          <w:color w:val="auto"/>
          <w:sz w:val="20"/>
          <w:szCs w:val="24"/>
        </w:rPr>
        <w:t>lows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4E1207" w:rsidRPr="007C2CEA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are available</w:t>
      </w:r>
      <w:r w:rsidR="008707E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 </w:t>
      </w:r>
      <w:r w:rsidR="00411FD2">
        <w:rPr>
          <w:rFonts w:asciiTheme="minorHAnsi" w:eastAsia="Times New Roman" w:hAnsiTheme="minorHAnsi" w:cstheme="minorHAnsi"/>
          <w:color w:val="auto"/>
          <w:sz w:val="20"/>
          <w:szCs w:val="24"/>
        </w:rPr>
        <w:t>this package:</w:t>
      </w:r>
    </w:p>
    <w:p w14:paraId="44D65EF1" w14:textId="77777777" w:rsidR="00285674" w:rsidRPr="00285674" w:rsidRDefault="00285674" w:rsidP="00285674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3A409E" w14:paraId="75DAE4E1" w14:textId="77777777" w:rsidTr="00460E57">
        <w:tc>
          <w:tcPr>
            <w:tcW w:w="3256" w:type="dxa"/>
          </w:tcPr>
          <w:p w14:paraId="03486F0C" w14:textId="662AC301" w:rsidR="003A409E" w:rsidRPr="003A409E" w:rsidRDefault="003A409E" w:rsidP="003A409E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3A409E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Integration Flow</w:t>
            </w:r>
            <w:r w:rsidR="000B6CA6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063F64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and</w:t>
            </w:r>
            <w:r w:rsidR="000B6CA6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 xml:space="preserve"> Value Mapping</w:t>
            </w:r>
          </w:p>
        </w:tc>
        <w:tc>
          <w:tcPr>
            <w:tcW w:w="6662" w:type="dxa"/>
          </w:tcPr>
          <w:p w14:paraId="0CD8D7C9" w14:textId="31ADB4B0" w:rsidR="003A409E" w:rsidRPr="003A409E" w:rsidRDefault="003A409E" w:rsidP="003A409E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3A409E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Function</w:t>
            </w:r>
          </w:p>
        </w:tc>
      </w:tr>
      <w:tr w:rsidR="003A409E" w14:paraId="1610EAC1" w14:textId="77777777" w:rsidTr="00460E57">
        <w:tc>
          <w:tcPr>
            <w:tcW w:w="3256" w:type="dxa"/>
          </w:tcPr>
          <w:p w14:paraId="698B78AC" w14:textId="4117EA68" w:rsidR="003A409E" w:rsidRPr="006143A9" w:rsidRDefault="006143A9" w:rsidP="003A409E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Dispatch SAP S4HANA Requests to Partner- Template</w:t>
            </w:r>
          </w:p>
        </w:tc>
        <w:tc>
          <w:tcPr>
            <w:tcW w:w="6662" w:type="dxa"/>
          </w:tcPr>
          <w:p w14:paraId="26A15399" w14:textId="19F78463" w:rsidR="003A409E" w:rsidRPr="00285674" w:rsidRDefault="006143A9" w:rsidP="00BB64AA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Template integration flow to receive and dispatch direct connection requests from SAP S/4HANA to the corresponding partner services.</w:t>
            </w:r>
          </w:p>
        </w:tc>
      </w:tr>
      <w:tr w:rsidR="003A409E" w14:paraId="702EE9C5" w14:textId="77777777" w:rsidTr="00460E57">
        <w:tc>
          <w:tcPr>
            <w:tcW w:w="3256" w:type="dxa"/>
          </w:tcPr>
          <w:p w14:paraId="220A9D3F" w14:textId="26410DD8" w:rsidR="003A409E" w:rsidRPr="006143A9" w:rsidRDefault="006143A9" w:rsidP="003A409E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Forward Partner Requests to SAP S4HANA - Template</w:t>
            </w:r>
          </w:p>
        </w:tc>
        <w:tc>
          <w:tcPr>
            <w:tcW w:w="6662" w:type="dxa"/>
          </w:tcPr>
          <w:p w14:paraId="0C3F3708" w14:textId="1526BA88" w:rsidR="003A409E" w:rsidRPr="00957BA1" w:rsidRDefault="006143A9" w:rsidP="00BB64AA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Template integration flow to receive and forward callback requests from the partner to SAP S/4HANA OData services.</w:t>
            </w:r>
          </w:p>
        </w:tc>
      </w:tr>
      <w:tr w:rsidR="003A409E" w14:paraId="4A3CC069" w14:textId="77777777" w:rsidTr="00460E57">
        <w:tc>
          <w:tcPr>
            <w:tcW w:w="3256" w:type="dxa"/>
          </w:tcPr>
          <w:p w14:paraId="7E654714" w14:textId="4E139147" w:rsidR="003A409E" w:rsidRPr="006143A9" w:rsidRDefault="006143A9" w:rsidP="003A409E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bookmarkStart w:id="2" w:name="_Hlk184329252"/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Tax Number Partner Value Mapping - Template</w:t>
            </w:r>
            <w:bookmarkEnd w:id="2"/>
          </w:p>
        </w:tc>
        <w:tc>
          <w:tcPr>
            <w:tcW w:w="6662" w:type="dxa"/>
          </w:tcPr>
          <w:p w14:paraId="0E64C095" w14:textId="447B6820" w:rsidR="003A409E" w:rsidRPr="00285674" w:rsidRDefault="006143A9" w:rsidP="00BB64AA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 w:rsidRPr="006143A9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Template for mapping tax numbers from SAP S/4HANA request payload to partner service URL and credential name.</w:t>
            </w:r>
          </w:p>
        </w:tc>
      </w:tr>
    </w:tbl>
    <w:p w14:paraId="34027CF9" w14:textId="77777777" w:rsidR="00F41F3A" w:rsidRDefault="00F41F3A" w:rsidP="003A409E">
      <w:pPr>
        <w:pStyle w:val="Heading3"/>
      </w:pPr>
    </w:p>
    <w:p w14:paraId="63B4093D" w14:textId="4B526BE8" w:rsidR="003A409E" w:rsidRDefault="003A409E" w:rsidP="003A409E">
      <w:pPr>
        <w:pStyle w:val="Heading3"/>
      </w:pPr>
      <w:r>
        <w:t>Procedure</w:t>
      </w:r>
    </w:p>
    <w:p w14:paraId="3D7D27C9" w14:textId="77777777" w:rsidR="003A409E" w:rsidRPr="003A409E" w:rsidRDefault="003A409E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Open the integration package that you copied. </w:t>
      </w:r>
    </w:p>
    <w:p w14:paraId="1E723A13" w14:textId="77777777" w:rsidR="003A409E" w:rsidRPr="003A409E" w:rsidRDefault="003A409E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2. Select the </w:t>
      </w:r>
      <w:r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Artifacts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tab. </w:t>
      </w:r>
    </w:p>
    <w:p w14:paraId="437498CB" w14:textId="79730826" w:rsidR="00925814" w:rsidRDefault="003A409E" w:rsidP="00F41F3A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3. Select </w:t>
      </w:r>
      <w:r w:rsidR="00095754">
        <w:rPr>
          <w:rFonts w:asciiTheme="minorHAnsi" w:eastAsia="Times New Roman" w:hAnsiTheme="minorHAnsi" w:cstheme="minorHAnsi"/>
          <w:color w:val="auto"/>
          <w:sz w:val="20"/>
          <w:szCs w:val="24"/>
        </w:rPr>
        <w:t>the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flow</w:t>
      </w:r>
      <w:r w:rsidR="00095754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Forward Partner Requests to SAP S4HANA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-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Template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5FD26DA5" w14:textId="1338E3E2" w:rsidR="003A409E" w:rsidRDefault="00925814" w:rsidP="00F41F3A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4. </w:t>
      </w:r>
      <w:r w:rsidR="003A409E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Choose the </w:t>
      </w:r>
      <w:r w:rsidR="003A409E"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Actions</w:t>
      </w:r>
      <w:r w:rsidR="003A409E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icon and then</w:t>
      </w:r>
      <w:r w:rsidR="00E31079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choose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3A409E"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Configure</w:t>
      </w:r>
      <w:r w:rsidR="00D5512C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the following </w:t>
      </w:r>
      <w:r w:rsidR="00D5512C">
        <w:rPr>
          <w:rFonts w:asciiTheme="minorHAnsi" w:eastAsia="Times New Roman" w:hAnsiTheme="minorHAnsi" w:cstheme="minorHAnsi"/>
          <w:color w:val="auto"/>
          <w:sz w:val="20"/>
          <w:szCs w:val="24"/>
        </w:rPr>
        <w:t>dialog box appears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:</w:t>
      </w:r>
    </w:p>
    <w:p w14:paraId="31E1F431" w14:textId="3CC52919" w:rsidR="00D5512C" w:rsidRPr="00D5512C" w:rsidRDefault="00D5512C" w:rsidP="00D5512C">
      <w:r w:rsidRPr="00D5512C">
        <w:rPr>
          <w:noProof/>
        </w:rPr>
        <w:drawing>
          <wp:inline distT="0" distB="0" distL="0" distR="0" wp14:anchorId="72C67779" wp14:editId="4D9AFF4E">
            <wp:extent cx="5727700" cy="2373630"/>
            <wp:effectExtent l="0" t="0" r="0" b="1270"/>
            <wp:docPr id="1335100064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00064" name="Picture 1" descr="A screenshot of a login for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32696" w14:textId="73D589C3" w:rsidR="00BB64AA" w:rsidRDefault="004E5F69" w:rsidP="00BB64AA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5</w:t>
      </w:r>
      <w:r w:rsidR="00BB64AA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. Configure the parameters</w:t>
      </w:r>
      <w:r w:rsidR="00544E52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in</w:t>
      </w:r>
      <w:r w:rsidR="00BB64AA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integration flow</w:t>
      </w:r>
      <w:r w:rsidR="00111F3F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>save them</w:t>
      </w:r>
      <w:r w:rsidR="00111F3F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  <w:r w:rsidR="00BB64AA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</w:p>
    <w:p w14:paraId="1C2CCF8F" w14:textId="7D303D37" w:rsidR="00C40541" w:rsidRDefault="00111F3F" w:rsidP="00346EE1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6</w:t>
      </w:r>
      <w:r w:rsidR="00C40541" w:rsidRPr="00346EE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</w:t>
      </w:r>
      <w:r w:rsidR="00346EE1" w:rsidRPr="00346EE1">
        <w:rPr>
          <w:rFonts w:asciiTheme="minorHAnsi" w:eastAsia="Times New Roman" w:hAnsiTheme="minorHAnsi" w:cstheme="minorHAnsi"/>
          <w:color w:val="auto"/>
          <w:sz w:val="20"/>
          <w:szCs w:val="24"/>
        </w:rPr>
        <w:t>Select the value mapping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"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Tax Number Partner Value Mapping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6143A9" w:rsidRP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- Template</w:t>
      </w:r>
      <w:r w:rsidR="009538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6143A9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49509FDD" w14:textId="7D75F49B" w:rsidR="00111F3F" w:rsidRPr="00F41F3A" w:rsidRDefault="00111F3F" w:rsidP="0011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7. 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Choose the </w:t>
      </w:r>
      <w:r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Actions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icon and then</w:t>
      </w:r>
      <w:r w:rsidR="004E1207" w:rsidRP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choose </w:t>
      </w:r>
      <w:r w:rsidR="004E1207"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Configure</w:t>
      </w:r>
      <w:r w:rsidR="00D5512C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59CA84AC" w14:textId="6F8AAEF5" w:rsidR="00111F3F" w:rsidRPr="00111F3F" w:rsidRDefault="00111F3F" w:rsidP="00111F3F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8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Configure the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entries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of the </w:t>
      </w:r>
      <w:r w:rsidRPr="00346EE1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save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them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51A53B1B" w14:textId="65CEAB6E" w:rsidR="003A409E" w:rsidRPr="003A409E" w:rsidRDefault="00111F3F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9</w:t>
      </w:r>
      <w:r w:rsidR="003A409E"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. </w:t>
      </w:r>
      <w:r w:rsidR="00C4054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Choose </w:t>
      </w:r>
      <w:r w:rsidR="003A409E" w:rsidRPr="004E1207">
        <w:rPr>
          <w:rFonts w:asciiTheme="minorHAnsi" w:eastAsia="Times New Roman" w:hAnsiTheme="minorHAnsi" w:cstheme="minorHAnsi"/>
          <w:b/>
          <w:bCs/>
          <w:color w:val="auto"/>
          <w:sz w:val="20"/>
          <w:szCs w:val="24"/>
        </w:rPr>
        <w:t>Deploy</w:t>
      </w:r>
      <w:r w:rsidR="00346EE1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on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</w:t>
      </w:r>
      <w:r w:rsidR="00BF4DE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D0114E">
        <w:rPr>
          <w:rFonts w:asciiTheme="minorHAnsi" w:eastAsia="Times New Roman" w:hAnsiTheme="minorHAnsi" w:cstheme="minorHAnsi"/>
          <w:color w:val="auto"/>
          <w:sz w:val="20"/>
          <w:szCs w:val="24"/>
        </w:rPr>
        <w:t>integration flow and value mapping respectively.</w:t>
      </w:r>
    </w:p>
    <w:p w14:paraId="77808992" w14:textId="77777777" w:rsidR="006B685D" w:rsidRDefault="006B685D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</w:p>
    <w:p w14:paraId="0B31A413" w14:textId="2109C658" w:rsidR="003A409E" w:rsidRDefault="003A409E" w:rsidP="003A409E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For information on how to configure the parameters of </w:t>
      </w:r>
      <w:r w:rsidR="00155866">
        <w:rPr>
          <w:rFonts w:asciiTheme="minorHAnsi" w:eastAsia="Times New Roman" w:hAnsiTheme="minorHAnsi" w:cstheme="minorHAnsi"/>
          <w:color w:val="auto"/>
          <w:sz w:val="20"/>
          <w:szCs w:val="24"/>
        </w:rPr>
        <w:t>the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integration flow</w:t>
      </w:r>
      <w:r w:rsidR="000B6CA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value mapping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, see</w:t>
      </w:r>
      <w:r w:rsidR="00E31079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below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Parameter Information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93441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0B6CA6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and 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0B6CA6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 Configuration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"</w:t>
      </w:r>
      <w:r w:rsidR="004E120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934416">
        <w:rPr>
          <w:rFonts w:asciiTheme="minorHAnsi" w:eastAsia="Times New Roman" w:hAnsiTheme="minorHAnsi" w:cstheme="minorHAnsi"/>
          <w:color w:val="auto"/>
          <w:sz w:val="20"/>
          <w:szCs w:val="24"/>
        </w:rPr>
        <w:t>section</w:t>
      </w:r>
      <w:r w:rsidR="000B6CA6">
        <w:rPr>
          <w:rFonts w:asciiTheme="minorHAnsi" w:eastAsia="Times New Roman" w:hAnsiTheme="minorHAnsi" w:cstheme="minorHAnsi"/>
          <w:color w:val="auto"/>
          <w:sz w:val="20"/>
          <w:szCs w:val="24"/>
        </w:rPr>
        <w:t>s</w:t>
      </w:r>
      <w:r w:rsidR="00934416">
        <w:rPr>
          <w:rFonts w:asciiTheme="minorHAnsi" w:eastAsia="Times New Roman" w:hAnsiTheme="minorHAnsi" w:cstheme="minorHAnsi"/>
          <w:color w:val="auto"/>
          <w:sz w:val="20"/>
          <w:szCs w:val="24"/>
        </w:rPr>
        <w:t>.</w:t>
      </w:r>
    </w:p>
    <w:p w14:paraId="1798AD3B" w14:textId="77777777" w:rsidR="00D5421B" w:rsidRDefault="00D5421B" w:rsidP="003A409E">
      <w:pPr>
        <w:pStyle w:val="Heading2"/>
        <w:rPr>
          <w:rFonts w:asciiTheme="minorHAnsi" w:hAnsiTheme="minorHAnsi" w:cstheme="minorHAnsi"/>
        </w:rPr>
      </w:pPr>
    </w:p>
    <w:p w14:paraId="5F7206AC" w14:textId="6A6F07C3" w:rsidR="00A15FEE" w:rsidRPr="00747341" w:rsidRDefault="003A409E" w:rsidP="00747341">
      <w:pPr>
        <w:pStyle w:val="Heading2"/>
        <w:rPr>
          <w:rFonts w:asciiTheme="minorHAnsi" w:hAnsiTheme="minorHAnsi" w:cstheme="minorHAnsi"/>
        </w:rPr>
      </w:pPr>
      <w:r w:rsidRPr="003A409E">
        <w:rPr>
          <w:rFonts w:asciiTheme="minorHAnsi" w:hAnsiTheme="minorHAnsi" w:cstheme="minorHAnsi"/>
        </w:rPr>
        <w:t>2.</w:t>
      </w:r>
      <w:r w:rsidR="00BF2F5C">
        <w:rPr>
          <w:rFonts w:asciiTheme="minorHAnsi" w:hAnsiTheme="minorHAnsi" w:cstheme="minorHAnsi"/>
        </w:rPr>
        <w:t>4</w:t>
      </w:r>
      <w:r w:rsidRPr="003A409E">
        <w:rPr>
          <w:rFonts w:asciiTheme="minorHAnsi" w:hAnsiTheme="minorHAnsi" w:cstheme="minorHAnsi"/>
        </w:rPr>
        <w:t xml:space="preserve"> Parameter Information</w:t>
      </w:r>
    </w:p>
    <w:p w14:paraId="1AE4471D" w14:textId="77777777" w:rsidR="00B57751" w:rsidRDefault="003A409E" w:rsidP="003A409E">
      <w:pPr>
        <w:pStyle w:val="Heading2"/>
        <w:rPr>
          <w:rFonts w:asciiTheme="minorHAnsi" w:eastAsiaTheme="minorEastAsia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>The following table explains all the parameters that you should configure</w:t>
      </w:r>
      <w:r w:rsidR="00967A7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. </w:t>
      </w:r>
    </w:p>
    <w:p w14:paraId="55C52E08" w14:textId="3EC5821D" w:rsidR="00E438D3" w:rsidRDefault="00E438D3" w:rsidP="00E438D3">
      <w:pPr>
        <w:pStyle w:val="Heading2"/>
        <w:numPr>
          <w:ilvl w:val="0"/>
          <w:numId w:val="13"/>
        </w:numPr>
        <w:rPr>
          <w:rFonts w:asciiTheme="minorHAnsi" w:eastAsiaTheme="minorEastAsia" w:hAnsiTheme="minorHAnsi" w:cstheme="minorHAnsi"/>
          <w:color w:val="auto"/>
          <w:sz w:val="20"/>
          <w:szCs w:val="24"/>
        </w:rPr>
      </w:pP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For integrating</w:t>
      </w:r>
      <w:r w:rsidR="00EE26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with</w:t>
      </w:r>
      <w:r w:rsidR="0028612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the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S</w:t>
      </w:r>
      <w:r w:rsidR="00EE267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AP S/4HANA</w:t>
      </w:r>
      <w:r w:rsidR="0028612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product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you need to </w:t>
      </w:r>
      <w:r w:rsidR="00F40830" w:rsidRPr="00165FD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configure </w:t>
      </w:r>
      <w:r w:rsidR="00B57751" w:rsidRPr="00165FD5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the</w:t>
      </w:r>
      <w:r w:rsidR="00F40830" w:rsidRPr="00165FD5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cloud connector instance first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</w:t>
      </w:r>
      <w:r w:rsidR="00CF7A37">
        <w:rPr>
          <w:rFonts w:asciiTheme="minorHAnsi" w:eastAsia="Times New Roman" w:hAnsiTheme="minorHAnsi" w:cstheme="minorHAnsi"/>
          <w:color w:val="auto"/>
          <w:sz w:val="20"/>
          <w:szCs w:val="24"/>
        </w:rPr>
        <w:t>then</w:t>
      </w:r>
      <w:r w:rsidR="00B57751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you</w:t>
      </w:r>
      <w:r w:rsidR="00CF7A37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B57751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choose </w:t>
      </w:r>
      <w:r w:rsidR="00B57751">
        <w:rPr>
          <w:rFonts w:asciiTheme="minorHAnsi" w:eastAsia="Times New Roman" w:hAnsiTheme="minorHAnsi" w:cstheme="minorHAnsi"/>
          <w:color w:val="auto"/>
          <w:sz w:val="20"/>
          <w:szCs w:val="24"/>
        </w:rPr>
        <w:t>‘X’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 w:rsidR="00B57751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for 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>the “</w:t>
      </w:r>
      <w:proofErr w:type="spellStart"/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>opEnabled</w:t>
      </w:r>
      <w:proofErr w:type="spellEnd"/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>” parameter in our</w:t>
      </w:r>
      <w:r w:rsidR="0082647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integration flow</w:t>
      </w:r>
      <w:r w:rsidR="004B2BF4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s</w:t>
      </w:r>
      <w:r w:rsidR="00B57751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,</w:t>
      </w:r>
      <w:r w:rsidR="00F40830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and fill in the location I</w:t>
      </w:r>
      <w:r w:rsidR="006D4FD9">
        <w:rPr>
          <w:rFonts w:asciiTheme="minorHAnsi" w:eastAsia="Times New Roman" w:hAnsiTheme="minorHAnsi" w:cstheme="minorHAnsi"/>
          <w:color w:val="auto"/>
          <w:sz w:val="20"/>
          <w:szCs w:val="24"/>
        </w:rPr>
        <w:t>D.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</w:t>
      </w:r>
    </w:p>
    <w:p w14:paraId="23DD9863" w14:textId="336B5365" w:rsidR="003A409E" w:rsidRPr="00E438D3" w:rsidRDefault="00E438D3" w:rsidP="00E438D3">
      <w:pPr>
        <w:pStyle w:val="Heading2"/>
        <w:numPr>
          <w:ilvl w:val="0"/>
          <w:numId w:val="13"/>
        </w:numPr>
        <w:rPr>
          <w:rFonts w:asciiTheme="minorHAnsi" w:eastAsiaTheme="minorEastAsia" w:hAnsiTheme="minorHAnsi" w:cstheme="minorHAnsi"/>
          <w:color w:val="auto"/>
          <w:sz w:val="20"/>
          <w:szCs w:val="24"/>
        </w:rPr>
      </w:pP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For integrating with </w:t>
      </w:r>
      <w:r w:rsidR="0028612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the 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SAP S/4HANA Cloud</w:t>
      </w:r>
      <w:r w:rsidR="00B0123B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</w:t>
      </w:r>
      <w:r w:rsidR="00544E52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Public E</w:t>
      </w:r>
      <w:r w:rsidR="00B0123B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dition</w:t>
      </w:r>
      <w:r w:rsidR="0028612D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product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, you </w:t>
      </w:r>
      <w:r w:rsidR="00F4219C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should </w:t>
      </w:r>
      <w:r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only configure the credential name and host.</w:t>
      </w:r>
    </w:p>
    <w:p w14:paraId="09C996D6" w14:textId="77777777" w:rsidR="00C376CC" w:rsidRPr="00C376CC" w:rsidRDefault="00C376CC" w:rsidP="00C376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1E1408" w14:paraId="7EFD380E" w14:textId="77777777" w:rsidTr="00A022A1">
        <w:tc>
          <w:tcPr>
            <w:tcW w:w="1696" w:type="dxa"/>
          </w:tcPr>
          <w:p w14:paraId="0B562059" w14:textId="5BAEEFFB" w:rsidR="001E1408" w:rsidRPr="003A409E" w:rsidRDefault="001E1408" w:rsidP="003A409E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3A409E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lastRenderedPageBreak/>
              <w:t>Parameter</w:t>
            </w:r>
          </w:p>
        </w:tc>
        <w:tc>
          <w:tcPr>
            <w:tcW w:w="7088" w:type="dxa"/>
          </w:tcPr>
          <w:p w14:paraId="2D24FCA6" w14:textId="7E0E7117" w:rsidR="001E1408" w:rsidRPr="003A409E" w:rsidRDefault="001E1408" w:rsidP="003A409E">
            <w:pPr>
              <w:pStyle w:val="Heading2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3A409E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Explanation</w:t>
            </w:r>
          </w:p>
        </w:tc>
      </w:tr>
      <w:tr w:rsidR="001E1408" w14:paraId="081FE4AD" w14:textId="77777777" w:rsidTr="00A022A1">
        <w:tc>
          <w:tcPr>
            <w:tcW w:w="1696" w:type="dxa"/>
          </w:tcPr>
          <w:p w14:paraId="535C7A6E" w14:textId="07D4A867" w:rsidR="001E1408" w:rsidRPr="00D2107A" w:rsidRDefault="002A0C41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credentialName</w:t>
            </w:r>
            <w:proofErr w:type="spellEnd"/>
          </w:p>
        </w:tc>
        <w:tc>
          <w:tcPr>
            <w:tcW w:w="7088" w:type="dxa"/>
          </w:tcPr>
          <w:p w14:paraId="0ED47883" w14:textId="64CD8749" w:rsidR="001E1408" w:rsidRPr="00D2107A" w:rsidRDefault="00301409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The </w:t>
            </w:r>
            <w:r w:rsidRPr="00E438D3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credential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 name </w:t>
            </w:r>
            <w:r w:rsidR="00A15FEE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configured in </w:t>
            </w:r>
            <w:r w:rsidR="00A15FEE" w:rsidRPr="007765C8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2.1.</w:t>
            </w:r>
            <w:r w:rsidR="007C2CEA">
              <w:rPr>
                <w:rFonts w:asciiTheme="minorHAnsi" w:eastAsiaTheme="minorEastAsia" w:hAnsiTheme="minorHAnsi" w:cstheme="minorHAnsi" w:hint="eastAsia"/>
                <w:color w:val="auto"/>
                <w:sz w:val="20"/>
                <w:szCs w:val="24"/>
              </w:rPr>
              <w:t>2</w:t>
            </w:r>
            <w:r w:rsidR="00A15FEE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 xml:space="preserve"> section.</w:t>
            </w:r>
          </w:p>
        </w:tc>
      </w:tr>
      <w:tr w:rsidR="002A0C41" w14:paraId="3A2D4D88" w14:textId="77777777" w:rsidTr="00A022A1">
        <w:tc>
          <w:tcPr>
            <w:tcW w:w="1696" w:type="dxa"/>
          </w:tcPr>
          <w:p w14:paraId="508F9757" w14:textId="219B8680" w:rsidR="002A0C41" w:rsidRDefault="00A022A1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host</w:t>
            </w:r>
          </w:p>
        </w:tc>
        <w:tc>
          <w:tcPr>
            <w:tcW w:w="7088" w:type="dxa"/>
          </w:tcPr>
          <w:p w14:paraId="32CBA598" w14:textId="011CD662" w:rsidR="00967A7D" w:rsidRPr="007B3368" w:rsidRDefault="007B3368" w:rsidP="00A86774">
            <w:pPr>
              <w:pStyle w:val="Heading2"/>
              <w:rPr>
                <w:rFonts w:asciiTheme="minorHAnsi" w:eastAsiaTheme="minorEastAsia" w:hAnsiTheme="minorHAnsi" w:cstheme="minorHAnsi"/>
                <w:color w:val="auto"/>
                <w:sz w:val="20"/>
                <w:szCs w:val="24"/>
              </w:rPr>
            </w:pPr>
            <w:r w:rsidRPr="007B3368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SAP S/4HANA service URL in your system plus the hardcoded OData service configured in iFlow</w:t>
            </w:r>
            <w:r w:rsidR="004B2BF4">
              <w:rPr>
                <w:rFonts w:asciiTheme="minorHAnsi" w:eastAsiaTheme="minorEastAsia" w:hAnsiTheme="minorHAnsi" w:cstheme="minorHAnsi" w:hint="eastAsia"/>
                <w:color w:val="auto"/>
                <w:sz w:val="20"/>
                <w:szCs w:val="24"/>
              </w:rPr>
              <w:t>s</w:t>
            </w:r>
            <w:r>
              <w:rPr>
                <w:rFonts w:asciiTheme="minorHAnsi" w:eastAsiaTheme="minorEastAsia" w:hAnsiTheme="minorHAnsi" w:cstheme="minorHAnsi" w:hint="eastAsia"/>
                <w:color w:val="auto"/>
                <w:sz w:val="20"/>
                <w:szCs w:val="24"/>
              </w:rPr>
              <w:t>.</w:t>
            </w:r>
          </w:p>
          <w:p w14:paraId="2FADD0BA" w14:textId="56DEB6BB" w:rsidR="002A0C41" w:rsidRPr="00D2107A" w:rsidRDefault="00453B10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color w:val="auto"/>
                <w:sz w:val="20"/>
                <w:szCs w:val="24"/>
              </w:rPr>
              <w:t>URL e</w:t>
            </w:r>
            <w:r w:rsidR="0013362C" w:rsidRPr="0013362C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xample: http://</w:t>
            </w:r>
            <w:r w:rsidR="004B7B0E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xxx</w:t>
            </w:r>
            <w:r w:rsidR="0013362C" w:rsidRPr="0013362C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-</w:t>
            </w:r>
            <w:r w:rsidR="004B7B0E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xxx</w:t>
            </w:r>
            <w:r w:rsidR="0013362C" w:rsidRPr="0013362C"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-api.devsys.net.sap:443/sap/opu/odata/sap</w:t>
            </w:r>
          </w:p>
        </w:tc>
      </w:tr>
      <w:tr w:rsidR="002A0C41" w14:paraId="0D8DAC16" w14:textId="77777777" w:rsidTr="00A022A1">
        <w:tc>
          <w:tcPr>
            <w:tcW w:w="1696" w:type="dxa"/>
          </w:tcPr>
          <w:p w14:paraId="530992F6" w14:textId="42D2AD14" w:rsidR="002A0C41" w:rsidRDefault="00A022A1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locationId</w:t>
            </w:r>
            <w:proofErr w:type="spellEnd"/>
          </w:p>
        </w:tc>
        <w:tc>
          <w:tcPr>
            <w:tcW w:w="7088" w:type="dxa"/>
          </w:tcPr>
          <w:p w14:paraId="3157BA2A" w14:textId="43384B9C" w:rsidR="002A0C41" w:rsidRPr="00C70E36" w:rsidRDefault="00F40830" w:rsidP="00A86774">
            <w:pPr>
              <w:pStyle w:val="Heading2"/>
              <w:rPr>
                <w:rFonts w:asciiTheme="minorHAnsi" w:eastAsiaTheme="minorEastAsia" w:hAnsiTheme="minorHAnsi" w:cstheme="minorHAnsi"/>
                <w:color w:val="auto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Location id in cloud connector configuration</w:t>
            </w:r>
          </w:p>
        </w:tc>
      </w:tr>
      <w:tr w:rsidR="00A022A1" w14:paraId="7FB49BB7" w14:textId="77777777" w:rsidTr="00A022A1">
        <w:tc>
          <w:tcPr>
            <w:tcW w:w="1696" w:type="dxa"/>
          </w:tcPr>
          <w:p w14:paraId="68859B3A" w14:textId="794BE66D" w:rsidR="00A022A1" w:rsidRDefault="00A022A1" w:rsidP="00A86774">
            <w:pPr>
              <w:pStyle w:val="Heading2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  <w:t>opEnabled</w:t>
            </w:r>
            <w:proofErr w:type="spellEnd"/>
          </w:p>
        </w:tc>
        <w:tc>
          <w:tcPr>
            <w:tcW w:w="7088" w:type="dxa"/>
          </w:tcPr>
          <w:p w14:paraId="68A0E66C" w14:textId="61B9741D" w:rsidR="00A022A1" w:rsidRPr="00D2107A" w:rsidRDefault="00A022A1" w:rsidP="00C70E36">
            <w:pPr>
              <w:pStyle w:val="Heading2"/>
              <w:ind w:left="720"/>
              <w:rPr>
                <w:rFonts w:asciiTheme="minorHAnsi" w:eastAsia="Times New Roman" w:hAnsiTheme="minorHAnsi" w:cstheme="minorHAnsi"/>
                <w:color w:val="auto"/>
                <w:sz w:val="20"/>
                <w:szCs w:val="24"/>
              </w:rPr>
            </w:pPr>
          </w:p>
        </w:tc>
      </w:tr>
    </w:tbl>
    <w:p w14:paraId="0802C602" w14:textId="77777777" w:rsidR="00C40541" w:rsidRDefault="00C40541" w:rsidP="000B6CA6">
      <w:pPr>
        <w:pStyle w:val="Heading2"/>
        <w:rPr>
          <w:rFonts w:asciiTheme="minorHAnsi" w:hAnsiTheme="minorHAnsi" w:cstheme="minorHAnsi"/>
        </w:rPr>
      </w:pPr>
    </w:p>
    <w:p w14:paraId="047C2971" w14:textId="55849E29" w:rsidR="000B6CA6" w:rsidRDefault="000B6CA6" w:rsidP="000B6CA6">
      <w:pPr>
        <w:pStyle w:val="Heading2"/>
        <w:rPr>
          <w:rFonts w:asciiTheme="minorHAnsi" w:hAnsiTheme="minorHAnsi" w:cstheme="minorHAnsi"/>
        </w:rPr>
      </w:pPr>
      <w:r w:rsidRPr="003A409E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>5</w:t>
      </w:r>
      <w:r w:rsidRPr="003A409E">
        <w:rPr>
          <w:rFonts w:asciiTheme="minorHAnsi" w:hAnsiTheme="minorHAnsi" w:cstheme="minorHAnsi"/>
        </w:rPr>
        <w:t xml:space="preserve"> </w:t>
      </w:r>
      <w:r w:rsidR="00C40541">
        <w:rPr>
          <w:rFonts w:asciiTheme="minorHAnsi" w:hAnsiTheme="minorHAnsi" w:cstheme="minorHAnsi"/>
        </w:rPr>
        <w:t>Value Mapping</w:t>
      </w:r>
      <w:r w:rsidRPr="003A409E">
        <w:rPr>
          <w:rFonts w:asciiTheme="minorHAnsi" w:hAnsiTheme="minorHAnsi" w:cstheme="minorHAnsi"/>
        </w:rPr>
        <w:t xml:space="preserve"> </w:t>
      </w:r>
      <w:r w:rsidR="00C40541">
        <w:rPr>
          <w:rFonts w:asciiTheme="minorHAnsi" w:hAnsiTheme="minorHAnsi" w:cstheme="minorHAnsi"/>
        </w:rPr>
        <w:t>Configuration</w:t>
      </w:r>
      <w:r w:rsidR="00CF5230">
        <w:rPr>
          <w:rFonts w:asciiTheme="minorHAnsi" w:hAnsiTheme="minorHAnsi" w:cstheme="minorHAnsi" w:hint="eastAsia"/>
        </w:rPr>
        <w:t>s</w:t>
      </w:r>
    </w:p>
    <w:p w14:paraId="2FCF99A3" w14:textId="2DBB259F" w:rsidR="008E3D12" w:rsidRPr="0028612D" w:rsidRDefault="00C40541" w:rsidP="008E3D12">
      <w:pPr>
        <w:rPr>
          <w:rFonts w:asciiTheme="minorHAnsi" w:hAnsiTheme="minorHAnsi" w:cstheme="minorHAnsi"/>
          <w:strike/>
          <w:sz w:val="20"/>
        </w:rPr>
      </w:pPr>
      <w:r w:rsidRPr="00C40541">
        <w:rPr>
          <w:rFonts w:asciiTheme="minorHAnsi" w:hAnsiTheme="minorHAnsi" w:cstheme="minorHAnsi"/>
          <w:sz w:val="20"/>
        </w:rPr>
        <w:t>The</w:t>
      </w:r>
      <w:r>
        <w:rPr>
          <w:rFonts w:asciiTheme="minorHAnsi" w:hAnsiTheme="minorHAnsi" w:cstheme="minorHAnsi"/>
          <w:sz w:val="20"/>
        </w:rPr>
        <w:t xml:space="preserve"> value mapping</w:t>
      </w:r>
      <w:r w:rsidR="001E1897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contains</w:t>
      </w:r>
      <w:r w:rsidR="008E3D12">
        <w:rPr>
          <w:rFonts w:asciiTheme="minorHAnsi" w:hAnsiTheme="minorHAnsi" w:cstheme="minorHAnsi"/>
          <w:sz w:val="20"/>
        </w:rPr>
        <w:t xml:space="preserve"> </w:t>
      </w:r>
      <w:r w:rsidR="00B57751">
        <w:rPr>
          <w:rFonts w:asciiTheme="minorHAnsi" w:eastAsiaTheme="minorEastAsia" w:hAnsiTheme="minorHAnsi" w:cstheme="minorHAnsi" w:hint="eastAsia"/>
          <w:sz w:val="20"/>
        </w:rPr>
        <w:t>b</w:t>
      </w:r>
      <w:r w:rsidR="008E3D12" w:rsidRPr="008E3D12">
        <w:rPr>
          <w:rFonts w:asciiTheme="minorHAnsi" w:hAnsiTheme="minorHAnsi" w:cstheme="minorHAnsi"/>
          <w:sz w:val="20"/>
        </w:rPr>
        <w:t>i-</w:t>
      </w:r>
      <w:r w:rsidR="00B57751">
        <w:rPr>
          <w:rFonts w:asciiTheme="minorHAnsi" w:eastAsiaTheme="minorEastAsia" w:hAnsiTheme="minorHAnsi" w:cstheme="minorHAnsi" w:hint="eastAsia"/>
          <w:sz w:val="20"/>
        </w:rPr>
        <w:t>d</w:t>
      </w:r>
      <w:r w:rsidR="008E3D12" w:rsidRPr="008E3D12">
        <w:rPr>
          <w:rFonts w:asciiTheme="minorHAnsi" w:hAnsiTheme="minorHAnsi" w:cstheme="minorHAnsi"/>
          <w:sz w:val="20"/>
        </w:rPr>
        <w:t xml:space="preserve">irectional </w:t>
      </w:r>
      <w:r w:rsidR="00B57751">
        <w:rPr>
          <w:rFonts w:asciiTheme="minorHAnsi" w:eastAsiaTheme="minorEastAsia" w:hAnsiTheme="minorHAnsi" w:cstheme="minorHAnsi" w:hint="eastAsia"/>
          <w:sz w:val="20"/>
        </w:rPr>
        <w:t>m</w:t>
      </w:r>
      <w:r w:rsidR="008E3D12" w:rsidRPr="008E3D12">
        <w:rPr>
          <w:rFonts w:asciiTheme="minorHAnsi" w:hAnsiTheme="minorHAnsi" w:cstheme="minorHAnsi"/>
          <w:sz w:val="20"/>
        </w:rPr>
        <w:t>apping</w:t>
      </w:r>
      <w:r w:rsidR="008A1CBF">
        <w:rPr>
          <w:rFonts w:asciiTheme="minorHAnsi" w:hAnsiTheme="minorHAnsi" w:cstheme="minorHAnsi"/>
          <w:sz w:val="20"/>
        </w:rPr>
        <w:t>s</w:t>
      </w:r>
      <w:r w:rsidR="00CF5230">
        <w:rPr>
          <w:rFonts w:asciiTheme="minorHAnsi" w:eastAsiaTheme="minorEastAsia" w:hAnsiTheme="minorHAnsi" w:cstheme="minorHAnsi" w:hint="eastAsia"/>
          <w:sz w:val="20"/>
        </w:rPr>
        <w:t xml:space="preserve"> as shown in the screenshot below:</w:t>
      </w:r>
    </w:p>
    <w:p w14:paraId="1372ED6C" w14:textId="044FD6E6" w:rsidR="002036E5" w:rsidRDefault="002036E5" w:rsidP="002036E5">
      <w:pPr>
        <w:pStyle w:val="Heading3"/>
      </w:pPr>
    </w:p>
    <w:p w14:paraId="34A971DC" w14:textId="7182754C" w:rsidR="00EB2488" w:rsidRDefault="005058C9" w:rsidP="00EB2488">
      <w:pPr>
        <w:pStyle w:val="Heading3"/>
      </w:pPr>
      <w:r>
        <w:rPr>
          <w:noProof/>
        </w:rPr>
        <w:drawing>
          <wp:inline distT="0" distB="0" distL="0" distR="0" wp14:anchorId="34DADA2C" wp14:editId="312DA651">
            <wp:extent cx="5727700" cy="1400810"/>
            <wp:effectExtent l="0" t="0" r="0" b="0"/>
            <wp:docPr id="1965838409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38409" name="Picture 5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B506A" w14:textId="5417EB44" w:rsidR="00EB2488" w:rsidRDefault="00EB2488" w:rsidP="00EB2488">
      <w:pPr>
        <w:pStyle w:val="Heading3"/>
      </w:pPr>
      <w:r>
        <w:t>2.5.1</w:t>
      </w:r>
    </w:p>
    <w:p w14:paraId="0BF72705" w14:textId="209E896D" w:rsidR="00E36469" w:rsidRPr="001B7917" w:rsidRDefault="00E36469" w:rsidP="00E36469">
      <w:pPr>
        <w:rPr>
          <w:rFonts w:asciiTheme="minorHAnsi" w:eastAsiaTheme="minorEastAsia" w:hAnsiTheme="minorHAnsi" w:cstheme="minorHAnsi"/>
          <w:sz w:val="20"/>
        </w:rPr>
      </w:pPr>
      <w:r w:rsidRPr="00E36469">
        <w:rPr>
          <w:rFonts w:asciiTheme="minorHAnsi" w:hAnsiTheme="minorHAnsi" w:cstheme="minorHAnsi"/>
          <w:sz w:val="20"/>
        </w:rPr>
        <w:t>The second and third entries in the above</w:t>
      </w:r>
      <w:r w:rsidR="00290CF6">
        <w:rPr>
          <w:rFonts w:asciiTheme="minorHAnsi" w:eastAsiaTheme="minorEastAsia" w:hAnsiTheme="minorHAnsi" w:cstheme="minorHAnsi" w:hint="eastAsia"/>
          <w:sz w:val="20"/>
        </w:rPr>
        <w:t xml:space="preserve"> screenshot</w:t>
      </w:r>
      <w:r w:rsidR="00CF5230">
        <w:rPr>
          <w:rFonts w:asciiTheme="minorHAnsi" w:eastAsiaTheme="minorEastAsia" w:hAnsiTheme="minorHAnsi" w:cstheme="minorHAnsi" w:hint="eastAsia"/>
          <w:sz w:val="20"/>
        </w:rPr>
        <w:t xml:space="preserve"> (hereafter refers to "value mapping screenshot")</w:t>
      </w:r>
      <w:r w:rsidRPr="00E36469">
        <w:rPr>
          <w:rFonts w:asciiTheme="minorHAnsi" w:hAnsiTheme="minorHAnsi" w:cstheme="minorHAnsi"/>
          <w:sz w:val="20"/>
        </w:rPr>
        <w:t>, which include</w:t>
      </w:r>
      <w:r w:rsidR="00290CF6">
        <w:rPr>
          <w:rFonts w:asciiTheme="minorHAnsi" w:eastAsiaTheme="minorEastAsia" w:hAnsiTheme="minorHAnsi" w:cstheme="minorHAnsi" w:hint="eastAsia"/>
          <w:sz w:val="20"/>
        </w:rPr>
        <w:t>s</w:t>
      </w:r>
      <w:r w:rsidRPr="00E36469">
        <w:rPr>
          <w:rFonts w:asciiTheme="minorHAnsi" w:hAnsiTheme="minorHAnsi" w:cstheme="minorHAnsi"/>
          <w:sz w:val="20"/>
        </w:rPr>
        <w:t xml:space="preserve"> "</w:t>
      </w:r>
      <w:proofErr w:type="spellStart"/>
      <w:r w:rsidRPr="00E36469">
        <w:rPr>
          <w:rFonts w:asciiTheme="minorHAnsi" w:hAnsiTheme="minorHAnsi" w:cstheme="minorHAnsi"/>
          <w:sz w:val="20"/>
        </w:rPr>
        <w:t>serviceCredentialName</w:t>
      </w:r>
      <w:proofErr w:type="spellEnd"/>
      <w:r w:rsidRPr="00E36469">
        <w:rPr>
          <w:rFonts w:asciiTheme="minorHAnsi" w:hAnsiTheme="minorHAnsi" w:cstheme="minorHAnsi"/>
          <w:sz w:val="20"/>
        </w:rPr>
        <w:t>" and "</w:t>
      </w:r>
      <w:proofErr w:type="spellStart"/>
      <w:r w:rsidRPr="00E36469">
        <w:rPr>
          <w:rFonts w:asciiTheme="minorHAnsi" w:hAnsiTheme="minorHAnsi" w:cstheme="minorHAnsi"/>
          <w:sz w:val="20"/>
        </w:rPr>
        <w:t>serviceURL</w:t>
      </w:r>
      <w:proofErr w:type="spellEnd"/>
      <w:r w:rsidRPr="00E36469">
        <w:rPr>
          <w:rFonts w:asciiTheme="minorHAnsi" w:hAnsiTheme="minorHAnsi" w:cstheme="minorHAnsi"/>
          <w:sz w:val="20"/>
        </w:rPr>
        <w:t xml:space="preserve">," are related to the OAuth settings for connecting to partner-exposed APIs. </w:t>
      </w:r>
      <w:r w:rsidR="00290CF6">
        <w:rPr>
          <w:rFonts w:asciiTheme="minorHAnsi" w:eastAsiaTheme="minorEastAsia" w:hAnsiTheme="minorHAnsi" w:cstheme="minorHAnsi" w:hint="eastAsia"/>
          <w:sz w:val="20"/>
        </w:rPr>
        <w:t>C</w:t>
      </w:r>
      <w:r w:rsidRPr="00E36469">
        <w:rPr>
          <w:rFonts w:asciiTheme="minorHAnsi" w:hAnsiTheme="minorHAnsi" w:cstheme="minorHAnsi"/>
          <w:sz w:val="20"/>
        </w:rPr>
        <w:t>onfigure them by following the</w:t>
      </w:r>
      <w:r w:rsidR="00290CF6">
        <w:rPr>
          <w:rFonts w:asciiTheme="minorHAnsi" w:eastAsiaTheme="minorEastAsia" w:hAnsiTheme="minorHAnsi" w:cstheme="minorHAnsi" w:hint="eastAsia"/>
          <w:sz w:val="20"/>
        </w:rPr>
        <w:t xml:space="preserve"> procedure </w:t>
      </w:r>
      <w:r w:rsidRPr="00E36469">
        <w:rPr>
          <w:rFonts w:asciiTheme="minorHAnsi" w:hAnsiTheme="minorHAnsi" w:cstheme="minorHAnsi"/>
          <w:sz w:val="20"/>
        </w:rPr>
        <w:t>below:</w:t>
      </w:r>
    </w:p>
    <w:p w14:paraId="3A158E3D" w14:textId="77777777" w:rsidR="00651D4D" w:rsidRPr="00E36469" w:rsidRDefault="00651D4D" w:rsidP="00E36469">
      <w:pPr>
        <w:rPr>
          <w:rFonts w:asciiTheme="minorHAnsi" w:hAnsiTheme="minorHAnsi" w:cstheme="minorHAnsi"/>
          <w:sz w:val="20"/>
        </w:rPr>
      </w:pPr>
    </w:p>
    <w:p w14:paraId="46574D31" w14:textId="1302FD4C" w:rsidR="00EB2488" w:rsidRPr="00EB2488" w:rsidRDefault="00EB2488" w:rsidP="00EB2488">
      <w:pPr>
        <w:pStyle w:val="Heading3"/>
      </w:pPr>
      <w:r>
        <w:t>Procedure</w:t>
      </w:r>
    </w:p>
    <w:p w14:paraId="59F8CF57" w14:textId="427D01C1" w:rsidR="002036E5" w:rsidRDefault="002036E5" w:rsidP="002036E5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C</w:t>
      </w:r>
      <w:r w:rsidR="008A1CBF">
        <w:rPr>
          <w:rFonts w:asciiTheme="minorHAnsi" w:eastAsia="Times New Roman" w:hAnsiTheme="minorHAnsi" w:cstheme="minorHAnsi"/>
          <w:color w:val="auto"/>
          <w:sz w:val="20"/>
          <w:szCs w:val="24"/>
        </w:rPr>
        <w:t>hoose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5058C9">
        <w:rPr>
          <w:rFonts w:asciiTheme="minorHAnsi" w:eastAsia="Times New Roman" w:hAnsiTheme="minorHAnsi" w:cstheme="minorHAnsi"/>
          <w:color w:val="auto"/>
          <w:sz w:val="20"/>
          <w:szCs w:val="24"/>
        </w:rPr>
        <w:t>third</w:t>
      </w:r>
      <w:r w:rsidR="00567E3B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entry </w:t>
      </w:r>
      <w:r w:rsidR="0058109C">
        <w:rPr>
          <w:rFonts w:asciiTheme="minorHAnsi" w:eastAsia="Times New Roman" w:hAnsiTheme="minorHAnsi" w:cstheme="minorHAnsi"/>
          <w:color w:val="auto"/>
          <w:sz w:val="20"/>
          <w:szCs w:val="24"/>
        </w:rPr>
        <w:t>in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CF5230" w:rsidRPr="00CF5230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 screenshot</w:t>
      </w:r>
      <w:r w:rsidR="00F20C9A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, </w:t>
      </w:r>
      <w:r w:rsidR="00B93F60">
        <w:rPr>
          <w:rFonts w:asciiTheme="minorHAnsi" w:eastAsia="Times New Roman" w:hAnsiTheme="minorHAnsi" w:cstheme="minorHAnsi"/>
          <w:color w:val="auto"/>
          <w:sz w:val="20"/>
          <w:szCs w:val="24"/>
        </w:rPr>
        <w:t>the following</w:t>
      </w:r>
      <w:r w:rsidR="00F20C9A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dialog box appears:</w:t>
      </w:r>
    </w:p>
    <w:p w14:paraId="7642E787" w14:textId="69528C25" w:rsidR="002036E5" w:rsidRPr="002036E5" w:rsidRDefault="00415FC5" w:rsidP="002036E5">
      <w:r>
        <w:rPr>
          <w:noProof/>
        </w:rPr>
        <w:drawing>
          <wp:inline distT="0" distB="0" distL="0" distR="0" wp14:anchorId="1ED75A16" wp14:editId="6DB328E6">
            <wp:extent cx="4895557" cy="2493370"/>
            <wp:effectExtent l="0" t="0" r="0" b="0"/>
            <wp:docPr id="20122413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41337" name="Picture 1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409" cy="258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405D" w14:textId="7CA1E8F2" w:rsidR="008E3D12" w:rsidRPr="008E3D12" w:rsidRDefault="008E3D12" w:rsidP="008E3D12">
      <w:pPr>
        <w:rPr>
          <w:rFonts w:asciiTheme="minorHAnsi" w:hAnsiTheme="minorHAnsi" w:cstheme="minorHAnsi"/>
          <w:sz w:val="20"/>
        </w:rPr>
      </w:pPr>
    </w:p>
    <w:p w14:paraId="51B7E773" w14:textId="416F88CB" w:rsidR="00F20C9A" w:rsidRDefault="60D0DC4F" w:rsidP="1BF9E952">
      <w:pPr>
        <w:rPr>
          <w:rFonts w:asciiTheme="minorHAnsi" w:hAnsiTheme="minorHAnsi" w:cstheme="minorBidi"/>
          <w:sz w:val="20"/>
          <w:szCs w:val="20"/>
        </w:rPr>
      </w:pPr>
      <w:r w:rsidRPr="1BF9E952">
        <w:rPr>
          <w:rFonts w:asciiTheme="minorHAnsi" w:hAnsiTheme="minorHAnsi" w:cstheme="minorBidi"/>
          <w:sz w:val="20"/>
          <w:szCs w:val="20"/>
        </w:rPr>
        <w:t>2. Enter the</w:t>
      </w:r>
      <w:r w:rsidR="5C49B91E" w:rsidRPr="1BF9E952">
        <w:rPr>
          <w:rFonts w:asciiTheme="minorHAnsi" w:hAnsiTheme="minorHAnsi" w:cstheme="minorBidi"/>
          <w:sz w:val="20"/>
          <w:szCs w:val="20"/>
        </w:rPr>
        <w:t xml:space="preserve"> customer tax</w:t>
      </w:r>
      <w:r w:rsidR="32FE7A97" w:rsidRPr="1BF9E952">
        <w:rPr>
          <w:rFonts w:asciiTheme="minorHAnsi" w:hAnsiTheme="minorHAnsi" w:cstheme="minorBidi"/>
          <w:sz w:val="20"/>
          <w:szCs w:val="20"/>
        </w:rPr>
        <w:t xml:space="preserve"> number</w:t>
      </w:r>
      <w:r w:rsidR="41FF4FCF" w:rsidRPr="1BF9E95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C49B91E" w:rsidRPr="1BF9E952">
        <w:rPr>
          <w:rFonts w:asciiTheme="minorHAnsi" w:hAnsiTheme="minorHAnsi" w:cstheme="minorBidi"/>
          <w:sz w:val="20"/>
          <w:szCs w:val="20"/>
        </w:rPr>
        <w:t xml:space="preserve">and the </w:t>
      </w:r>
      <w:r w:rsidRPr="1BF9E952">
        <w:rPr>
          <w:rFonts w:asciiTheme="minorHAnsi" w:hAnsiTheme="minorHAnsi" w:cstheme="minorBidi"/>
          <w:sz w:val="20"/>
          <w:szCs w:val="20"/>
        </w:rPr>
        <w:t>credential name configured in</w:t>
      </w:r>
      <w:r w:rsidR="4073DB27" w:rsidRPr="1BF9E952">
        <w:rPr>
          <w:rFonts w:asciiTheme="minorHAnsi" w:hAnsiTheme="minorHAnsi" w:cstheme="minorBidi"/>
          <w:sz w:val="20"/>
          <w:szCs w:val="20"/>
        </w:rPr>
        <w:t xml:space="preserve"> the</w:t>
      </w:r>
      <w:r w:rsidRPr="1BF9E952">
        <w:rPr>
          <w:rFonts w:asciiTheme="minorHAnsi" w:hAnsiTheme="minorHAnsi" w:cstheme="minorBidi"/>
          <w:sz w:val="20"/>
          <w:szCs w:val="20"/>
        </w:rPr>
        <w:t xml:space="preserve"> section 2.1.1</w:t>
      </w:r>
      <w:r w:rsidR="45149F2E" w:rsidRPr="1BF9E952">
        <w:rPr>
          <w:rFonts w:asciiTheme="minorHAnsi" w:hAnsiTheme="minorHAnsi" w:cstheme="minorBidi"/>
          <w:sz w:val="20"/>
          <w:szCs w:val="20"/>
        </w:rPr>
        <w:t>.</w:t>
      </w:r>
      <w:r w:rsidR="693D7488" w:rsidRPr="1BF9E952">
        <w:rPr>
          <w:rFonts w:asciiTheme="minorHAnsi" w:hAnsiTheme="minorHAnsi" w:cstheme="minorBidi"/>
          <w:sz w:val="20"/>
          <w:szCs w:val="20"/>
        </w:rPr>
        <w:t xml:space="preserve"> </w:t>
      </w:r>
    </w:p>
    <w:p w14:paraId="5AD89E00" w14:textId="0A44A60C" w:rsidR="00F20C9A" w:rsidRPr="00CC7D6E" w:rsidRDefault="5D9E2639" w:rsidP="1BF9E952">
      <w:pPr>
        <w:rPr>
          <w:rFonts w:asciiTheme="minorHAnsi" w:eastAsiaTheme="minorEastAsia" w:hAnsiTheme="minorHAnsi" w:cstheme="minorBidi"/>
          <w:sz w:val="20"/>
          <w:szCs w:val="20"/>
        </w:rPr>
      </w:pPr>
      <w:r w:rsidRPr="1BF9E952">
        <w:rPr>
          <w:rFonts w:asciiTheme="minorHAnsi" w:hAnsiTheme="minorHAnsi" w:cstheme="minorBidi"/>
          <w:sz w:val="20"/>
          <w:szCs w:val="20"/>
        </w:rPr>
        <w:t xml:space="preserve">Tax number can be configured and checked </w:t>
      </w:r>
      <w:r w:rsidR="29143FB9" w:rsidRPr="1BF9E952">
        <w:rPr>
          <w:rFonts w:asciiTheme="minorHAnsi" w:hAnsiTheme="minorHAnsi" w:cstheme="minorBidi"/>
          <w:sz w:val="20"/>
          <w:szCs w:val="20"/>
        </w:rPr>
        <w:t xml:space="preserve">as </w:t>
      </w:r>
      <w:r w:rsidR="29143FB9" w:rsidRPr="1BF9E952">
        <w:rPr>
          <w:rFonts w:ascii="Calibri" w:eastAsia="Calibri" w:hAnsi="Calibri" w:cs="Calibri"/>
          <w:sz w:val="20"/>
          <w:szCs w:val="20"/>
        </w:rPr>
        <w:t xml:space="preserve">the “Unified Social Credit Code” </w:t>
      </w:r>
      <w:r w:rsidR="00CC7D6E">
        <w:rPr>
          <w:rFonts w:ascii="Calibri" w:eastAsiaTheme="minorEastAsia" w:hAnsi="Calibri" w:cs="Calibri" w:hint="eastAsia"/>
          <w:sz w:val="20"/>
          <w:szCs w:val="20"/>
        </w:rPr>
        <w:t>in the activity "Define Business Place"</w:t>
      </w:r>
      <w:r w:rsidR="001B7917">
        <w:rPr>
          <w:rFonts w:asciiTheme="minorHAnsi" w:eastAsiaTheme="minorEastAsia" w:hAnsiTheme="minorHAnsi" w:cstheme="minorBidi" w:hint="eastAsia"/>
          <w:sz w:val="20"/>
          <w:szCs w:val="20"/>
        </w:rPr>
        <w:t xml:space="preserve"> as shown in the screenshot below:</w:t>
      </w:r>
    </w:p>
    <w:p w14:paraId="7AA359A7" w14:textId="797E4794" w:rsidR="00F20C9A" w:rsidRDefault="63DFFB47" w:rsidP="1BF9E952">
      <w:r>
        <w:rPr>
          <w:noProof/>
        </w:rPr>
        <w:lastRenderedPageBreak/>
        <w:drawing>
          <wp:inline distT="0" distB="0" distL="0" distR="0" wp14:anchorId="6E554C6B" wp14:editId="72A9782A">
            <wp:extent cx="5486400" cy="2714625"/>
            <wp:effectExtent l="0" t="0" r="0" b="0"/>
            <wp:docPr id="1858248614" name="Picture 1858248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0D9E" w14:textId="77777777" w:rsidR="001B7917" w:rsidRDefault="001B7917" w:rsidP="1BF9E952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E6B6A84" w14:textId="06A2C3E0" w:rsidR="00F20C9A" w:rsidRDefault="3E41DB7D" w:rsidP="1BF9E952">
      <w:r w:rsidRPr="1BF9E952">
        <w:rPr>
          <w:rFonts w:asciiTheme="minorHAnsi" w:eastAsiaTheme="minorEastAsia" w:hAnsiTheme="minorHAnsi" w:cstheme="minorBidi"/>
          <w:sz w:val="20"/>
          <w:szCs w:val="20"/>
        </w:rPr>
        <w:t>For details,</w:t>
      </w:r>
      <w:r w:rsidR="00730B39">
        <w:rPr>
          <w:rFonts w:asciiTheme="minorHAnsi" w:eastAsiaTheme="minorEastAsia" w:hAnsiTheme="minorHAnsi" w:cstheme="minorBidi" w:hint="eastAsia"/>
          <w:sz w:val="20"/>
          <w:szCs w:val="20"/>
        </w:rPr>
        <w:t xml:space="preserve"> refer to the</w:t>
      </w:r>
      <w:r w:rsidR="26B5A8D3" w:rsidRPr="1BF9E95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30B39">
        <w:rPr>
          <w:rFonts w:asciiTheme="minorHAnsi" w:eastAsiaTheme="minorEastAsia" w:hAnsiTheme="minorHAnsi" w:cstheme="minorBidi" w:hint="eastAsia"/>
          <w:sz w:val="20"/>
          <w:szCs w:val="20"/>
        </w:rPr>
        <w:t xml:space="preserve">section </w:t>
      </w:r>
      <w:r w:rsidR="00730B39" w:rsidRPr="1BF9E952">
        <w:rPr>
          <w:rFonts w:asciiTheme="minorHAnsi" w:eastAsiaTheme="minorEastAsia" w:hAnsiTheme="minorHAnsi" w:cstheme="minorBidi"/>
          <w:sz w:val="20"/>
          <w:szCs w:val="20"/>
        </w:rPr>
        <w:t>“Define Business Place”</w:t>
      </w:r>
      <w:r w:rsidR="00730B39">
        <w:rPr>
          <w:rFonts w:asciiTheme="minorHAnsi" w:eastAsiaTheme="minorEastAsia" w:hAnsiTheme="minorHAnsi" w:cstheme="minorBidi" w:hint="eastAsia"/>
          <w:sz w:val="20"/>
          <w:szCs w:val="20"/>
        </w:rPr>
        <w:t xml:space="preserve"> in the </w:t>
      </w:r>
      <w:r w:rsidR="26B5A8D3" w:rsidRPr="1BF9E952">
        <w:rPr>
          <w:rFonts w:asciiTheme="minorHAnsi" w:eastAsiaTheme="minorEastAsia" w:hAnsiTheme="minorHAnsi" w:cstheme="minorBidi"/>
          <w:sz w:val="20"/>
          <w:szCs w:val="20"/>
        </w:rPr>
        <w:t xml:space="preserve">documentation </w:t>
      </w:r>
      <w:r w:rsidR="26CD9938" w:rsidRPr="1BF9E952">
        <w:rPr>
          <w:rFonts w:asciiTheme="minorHAnsi" w:eastAsiaTheme="minorEastAsia" w:hAnsiTheme="minorHAnsi" w:cstheme="minorBidi"/>
          <w:sz w:val="20"/>
          <w:szCs w:val="20"/>
        </w:rPr>
        <w:t>“</w:t>
      </w:r>
      <w:proofErr w:type="spellStart"/>
      <w:r w:rsidR="26B5A8D3" w:rsidRPr="1BF9E952">
        <w:rPr>
          <w:rFonts w:asciiTheme="minorHAnsi" w:eastAsiaTheme="minorEastAsia" w:hAnsiTheme="minorHAnsi" w:cstheme="minorBidi"/>
          <w:sz w:val="20"/>
          <w:szCs w:val="20"/>
        </w:rPr>
        <w:t>China_Incoming_VAT_Invoices_Implementation_Guide</w:t>
      </w:r>
      <w:proofErr w:type="spellEnd"/>
      <w:r w:rsidR="62470E52" w:rsidRPr="1BF9E952">
        <w:rPr>
          <w:rFonts w:asciiTheme="minorHAnsi" w:eastAsiaTheme="minorEastAsia" w:hAnsiTheme="minorHAnsi" w:cstheme="minorBidi"/>
          <w:sz w:val="20"/>
          <w:szCs w:val="20"/>
        </w:rPr>
        <w:t>”</w:t>
      </w:r>
      <w:r w:rsidR="00730B39">
        <w:rPr>
          <w:rFonts w:asciiTheme="minorHAnsi" w:eastAsiaTheme="minorEastAsia" w:hAnsiTheme="minorHAnsi" w:cstheme="minorBidi" w:hint="eastAsia"/>
          <w:sz w:val="20"/>
          <w:szCs w:val="20"/>
        </w:rPr>
        <w:t>.</w:t>
      </w:r>
      <w:r w:rsidR="00F20C9A">
        <w:br/>
      </w:r>
    </w:p>
    <w:p w14:paraId="0B071A3F" w14:textId="2908B5D4" w:rsidR="00F20C9A" w:rsidRDefault="60D0DC4F" w:rsidP="1BF9E952">
      <w:pPr>
        <w:rPr>
          <w:rFonts w:asciiTheme="minorHAnsi" w:hAnsiTheme="minorHAnsi" w:cstheme="minorBidi"/>
          <w:sz w:val="20"/>
          <w:szCs w:val="20"/>
        </w:rPr>
      </w:pPr>
      <w:r w:rsidRPr="1BF9E952">
        <w:rPr>
          <w:rFonts w:asciiTheme="minorHAnsi" w:hAnsiTheme="minorHAnsi" w:cstheme="minorBidi"/>
          <w:sz w:val="20"/>
          <w:szCs w:val="20"/>
        </w:rPr>
        <w:t>3. C</w:t>
      </w:r>
      <w:r w:rsidR="4073DB27" w:rsidRPr="1BF9E952">
        <w:rPr>
          <w:rFonts w:asciiTheme="minorHAnsi" w:hAnsiTheme="minorHAnsi" w:cstheme="minorBidi"/>
          <w:sz w:val="20"/>
          <w:szCs w:val="20"/>
        </w:rPr>
        <w:t>hoose</w:t>
      </w:r>
      <w:r w:rsidRPr="1BF9E952">
        <w:rPr>
          <w:rFonts w:asciiTheme="minorHAnsi" w:hAnsiTheme="minorHAnsi" w:cstheme="minorBidi"/>
          <w:sz w:val="20"/>
          <w:szCs w:val="20"/>
        </w:rPr>
        <w:t xml:space="preserve"> the </w:t>
      </w:r>
      <w:r w:rsidR="00533208">
        <w:rPr>
          <w:rFonts w:asciiTheme="minorHAnsi" w:hAnsiTheme="minorHAnsi" w:cstheme="minorBidi"/>
          <w:sz w:val="20"/>
          <w:szCs w:val="20"/>
        </w:rPr>
        <w:t>second</w:t>
      </w:r>
      <w:r w:rsidRPr="1BF9E952">
        <w:rPr>
          <w:rFonts w:asciiTheme="minorHAnsi" w:hAnsiTheme="minorHAnsi" w:cstheme="minorBidi"/>
          <w:sz w:val="20"/>
          <w:szCs w:val="20"/>
        </w:rPr>
        <w:t xml:space="preserve"> entry </w:t>
      </w:r>
      <w:r w:rsidR="00454D9A">
        <w:rPr>
          <w:rFonts w:asciiTheme="minorHAnsi" w:hAnsiTheme="minorHAnsi" w:cstheme="minorBidi"/>
          <w:sz w:val="20"/>
          <w:szCs w:val="20"/>
        </w:rPr>
        <w:t>in</w:t>
      </w:r>
      <w:r w:rsidRPr="1BF9E952">
        <w:rPr>
          <w:rFonts w:asciiTheme="minorHAnsi" w:hAnsiTheme="minorHAnsi" w:cstheme="minorBidi"/>
          <w:sz w:val="20"/>
          <w:szCs w:val="20"/>
        </w:rPr>
        <w:t xml:space="preserve"> the</w:t>
      </w:r>
      <w:r w:rsidR="00CF5230">
        <w:rPr>
          <w:rFonts w:asciiTheme="minorHAnsi" w:eastAsiaTheme="minorEastAsia" w:hAnsiTheme="minorHAnsi" w:cstheme="minorBidi" w:hint="eastAsia"/>
          <w:sz w:val="20"/>
          <w:szCs w:val="20"/>
        </w:rPr>
        <w:t xml:space="preserve"> </w:t>
      </w:r>
      <w:r w:rsidR="00CF5230">
        <w:rPr>
          <w:rFonts w:asciiTheme="minorHAnsi" w:eastAsiaTheme="minorEastAsia" w:hAnsiTheme="minorHAnsi" w:cstheme="minorHAnsi" w:hint="eastAsia"/>
          <w:sz w:val="20"/>
        </w:rPr>
        <w:t>value mapping screenshot</w:t>
      </w:r>
      <w:r w:rsidRPr="1BF9E952">
        <w:rPr>
          <w:rFonts w:asciiTheme="minorHAnsi" w:hAnsiTheme="minorHAnsi" w:cstheme="minorBidi"/>
          <w:sz w:val="20"/>
          <w:szCs w:val="20"/>
        </w:rPr>
        <w:t xml:space="preserve">, </w:t>
      </w:r>
      <w:r w:rsidR="4073DB27" w:rsidRPr="1BF9E952">
        <w:rPr>
          <w:rFonts w:asciiTheme="minorHAnsi" w:hAnsiTheme="minorHAnsi" w:cstheme="minorBidi"/>
          <w:sz w:val="20"/>
          <w:szCs w:val="20"/>
        </w:rPr>
        <w:t>the following</w:t>
      </w:r>
      <w:r w:rsidRPr="1BF9E952">
        <w:rPr>
          <w:rFonts w:asciiTheme="minorHAnsi" w:hAnsiTheme="minorHAnsi" w:cstheme="minorBidi"/>
          <w:sz w:val="20"/>
          <w:szCs w:val="20"/>
        </w:rPr>
        <w:t xml:space="preserve"> dialog box appears</w:t>
      </w:r>
      <w:r w:rsidR="5C49B91E" w:rsidRPr="1BF9E952">
        <w:rPr>
          <w:rFonts w:asciiTheme="minorHAnsi" w:hAnsiTheme="minorHAnsi" w:cstheme="minorBidi"/>
          <w:sz w:val="20"/>
          <w:szCs w:val="20"/>
        </w:rPr>
        <w:t>:</w:t>
      </w:r>
    </w:p>
    <w:p w14:paraId="7F95CEFA" w14:textId="4C361F44" w:rsidR="007D7BB5" w:rsidRDefault="000F19A8" w:rsidP="00F20C9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535A47EC" wp14:editId="6A4BBA3C">
            <wp:extent cx="4804068" cy="2487783"/>
            <wp:effectExtent l="0" t="0" r="0" b="1905"/>
            <wp:docPr id="85441956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19563" name="Picture 2" descr="A screenshot of a computer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300" cy="251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78B2C" w14:textId="49645F99" w:rsidR="00C644D1" w:rsidRDefault="00C644D1" w:rsidP="00F20C9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4.</w:t>
      </w:r>
      <w:r w:rsidRPr="00C644D1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Enter the customer tax number and</w:t>
      </w:r>
      <w:r w:rsidR="00C70E36">
        <w:rPr>
          <w:rFonts w:asciiTheme="minorHAnsi" w:eastAsiaTheme="minorEastAsia" w:hAnsiTheme="minorHAnsi" w:cstheme="minorHAnsi" w:hint="eastAsia"/>
          <w:sz w:val="20"/>
        </w:rPr>
        <w:t xml:space="preserve"> 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the </w:t>
      </w:r>
      <w:r>
        <w:rPr>
          <w:rFonts w:asciiTheme="minorHAnsi" w:hAnsiTheme="minorHAnsi" w:cstheme="minorHAnsi"/>
          <w:sz w:val="20"/>
        </w:rPr>
        <w:t>service URL provided by</w:t>
      </w:r>
      <w:r w:rsidR="00C70E36">
        <w:rPr>
          <w:rFonts w:asciiTheme="minorHAnsi" w:eastAsiaTheme="minorEastAsia" w:hAnsiTheme="minorHAnsi" w:cstheme="minorHAnsi" w:hint="eastAsia"/>
          <w:sz w:val="20"/>
        </w:rPr>
        <w:t xml:space="preserve"> the</w:t>
      </w:r>
      <w:r>
        <w:rPr>
          <w:rFonts w:asciiTheme="minorHAnsi" w:hAnsiTheme="minorHAnsi" w:cstheme="minorHAnsi"/>
          <w:sz w:val="20"/>
        </w:rPr>
        <w:t xml:space="preserve"> partner</w:t>
      </w:r>
      <w:r w:rsidR="00C70E36">
        <w:rPr>
          <w:rFonts w:asciiTheme="minorHAnsi" w:eastAsiaTheme="minorEastAsia" w:hAnsiTheme="minorHAnsi" w:cstheme="minorHAnsi" w:hint="eastAsia"/>
          <w:sz w:val="20"/>
        </w:rPr>
        <w:t xml:space="preserve"> </w:t>
      </w:r>
      <w:r w:rsidR="00B01663">
        <w:rPr>
          <w:rFonts w:asciiTheme="minorHAnsi" w:hAnsiTheme="minorHAnsi" w:cstheme="minorHAnsi"/>
          <w:sz w:val="20"/>
        </w:rPr>
        <w:t>so</w:t>
      </w:r>
      <w:r w:rsidR="00B93F60">
        <w:rPr>
          <w:rFonts w:asciiTheme="minorHAnsi" w:hAnsiTheme="minorHAnsi" w:cstheme="minorHAnsi"/>
          <w:sz w:val="20"/>
        </w:rPr>
        <w:t xml:space="preserve"> that the</w:t>
      </w:r>
      <w:r w:rsidR="00B01663">
        <w:rPr>
          <w:rFonts w:asciiTheme="minorHAnsi" w:hAnsiTheme="minorHAnsi" w:cstheme="minorHAnsi"/>
          <w:sz w:val="20"/>
        </w:rPr>
        <w:t xml:space="preserve"> i</w:t>
      </w:r>
      <w:r w:rsidR="00730B39">
        <w:rPr>
          <w:rFonts w:asciiTheme="minorHAnsi" w:eastAsiaTheme="minorEastAsia" w:hAnsiTheme="minorHAnsi" w:cstheme="minorHAnsi" w:hint="eastAsia"/>
          <w:sz w:val="20"/>
        </w:rPr>
        <w:t>ntegration flow</w:t>
      </w:r>
      <w:r w:rsidR="00B01663">
        <w:rPr>
          <w:rFonts w:asciiTheme="minorHAnsi" w:hAnsiTheme="minorHAnsi" w:cstheme="minorHAnsi"/>
          <w:sz w:val="20"/>
        </w:rPr>
        <w:t xml:space="preserve"> can directly forward the</w:t>
      </w:r>
      <w:r w:rsidR="00415BEA">
        <w:rPr>
          <w:rFonts w:asciiTheme="minorHAnsi" w:hAnsiTheme="minorHAnsi" w:cstheme="minorHAnsi"/>
          <w:sz w:val="20"/>
        </w:rPr>
        <w:t xml:space="preserve"> API</w:t>
      </w:r>
      <w:r w:rsidR="00B01663">
        <w:rPr>
          <w:rFonts w:asciiTheme="minorHAnsi" w:hAnsiTheme="minorHAnsi" w:cstheme="minorHAnsi"/>
          <w:sz w:val="20"/>
        </w:rPr>
        <w:t>.</w:t>
      </w:r>
    </w:p>
    <w:p w14:paraId="6E052F24" w14:textId="77777777" w:rsidR="00EB2488" w:rsidRDefault="00EB2488" w:rsidP="00F20C9A">
      <w:pPr>
        <w:rPr>
          <w:rFonts w:asciiTheme="minorHAnsi" w:hAnsiTheme="minorHAnsi" w:cstheme="minorHAnsi"/>
          <w:sz w:val="20"/>
        </w:rPr>
      </w:pPr>
    </w:p>
    <w:p w14:paraId="479FA432" w14:textId="77777777" w:rsidR="00E36469" w:rsidRDefault="00EB2488" w:rsidP="00E36469">
      <w:pPr>
        <w:pStyle w:val="Heading3"/>
      </w:pPr>
      <w:r>
        <w:t>2.5.2</w:t>
      </w:r>
    </w:p>
    <w:p w14:paraId="6933C2F5" w14:textId="566A289E" w:rsidR="00E36469" w:rsidRPr="00E36469" w:rsidRDefault="00E36469" w:rsidP="00E36469">
      <w:pPr>
        <w:pStyle w:val="Heading3"/>
        <w:rPr>
          <w:rFonts w:asciiTheme="minorHAnsi" w:eastAsia="Times New Roman" w:hAnsiTheme="minorHAnsi" w:cstheme="minorHAnsi"/>
          <w:color w:val="auto"/>
          <w:sz w:val="20"/>
        </w:rPr>
      </w:pPr>
      <w:r w:rsidRPr="00E36469">
        <w:rPr>
          <w:rFonts w:asciiTheme="minorHAnsi" w:eastAsia="Times New Roman" w:hAnsiTheme="minorHAnsi" w:cstheme="minorHAnsi"/>
          <w:color w:val="auto"/>
          <w:sz w:val="20"/>
        </w:rPr>
        <w:t>The first and last entries in the value mapping</w:t>
      </w:r>
      <w:r w:rsidR="00CC7D6E">
        <w:rPr>
          <w:rFonts w:asciiTheme="minorHAnsi" w:eastAsiaTheme="minorEastAsia" w:hAnsiTheme="minorHAnsi" w:cstheme="minorHAnsi" w:hint="eastAsia"/>
          <w:color w:val="auto"/>
          <w:sz w:val="20"/>
        </w:rPr>
        <w:t xml:space="preserve">s </w:t>
      </w:r>
      <w:r w:rsidRPr="00E36469">
        <w:rPr>
          <w:rFonts w:asciiTheme="minorHAnsi" w:eastAsia="Times New Roman" w:hAnsiTheme="minorHAnsi" w:cstheme="minorHAnsi"/>
          <w:color w:val="auto"/>
          <w:sz w:val="20"/>
        </w:rPr>
        <w:t>are</w:t>
      </w:r>
      <w:r w:rsidR="00730B39">
        <w:rPr>
          <w:rFonts w:asciiTheme="minorHAnsi" w:eastAsiaTheme="minorEastAsia" w:hAnsiTheme="minorHAnsi" w:cstheme="minorHAnsi" w:hint="eastAsia"/>
          <w:color w:val="auto"/>
          <w:sz w:val="20"/>
        </w:rPr>
        <w:t xml:space="preserve"> about</w:t>
      </w:r>
      <w:r w:rsidRPr="00E36469">
        <w:rPr>
          <w:rFonts w:asciiTheme="minorHAnsi" w:eastAsia="Times New Roman" w:hAnsiTheme="minorHAnsi" w:cstheme="minorHAnsi"/>
          <w:color w:val="auto"/>
          <w:sz w:val="20"/>
        </w:rPr>
        <w:t xml:space="preserve"> adding simple customized fields in the request payload body from</w:t>
      </w:r>
      <w:r w:rsidR="00730B39">
        <w:rPr>
          <w:rFonts w:asciiTheme="minorHAnsi" w:eastAsiaTheme="minorEastAsia" w:hAnsiTheme="minorHAnsi" w:cstheme="minorHAnsi" w:hint="eastAsia"/>
          <w:color w:val="auto"/>
          <w:sz w:val="20"/>
        </w:rPr>
        <w:t xml:space="preserve"> SAP S/4HANA</w:t>
      </w:r>
      <w:r w:rsidRPr="00E36469">
        <w:rPr>
          <w:rFonts w:asciiTheme="minorHAnsi" w:eastAsia="Times New Roman" w:hAnsiTheme="minorHAnsi" w:cstheme="minorHAnsi"/>
          <w:color w:val="auto"/>
          <w:sz w:val="20"/>
        </w:rPr>
        <w:t xml:space="preserve"> to the partner, without modifying the backend code</w:t>
      </w:r>
      <w:r w:rsidR="00730B39">
        <w:rPr>
          <w:rFonts w:asciiTheme="minorHAnsi" w:eastAsiaTheme="minorEastAsia" w:hAnsiTheme="minorHAnsi" w:cstheme="minorHAnsi" w:hint="eastAsia"/>
          <w:color w:val="auto"/>
          <w:sz w:val="20"/>
        </w:rPr>
        <w:t xml:space="preserve"> in SAP S/4HANA</w:t>
      </w:r>
      <w:r w:rsidRPr="00E36469">
        <w:rPr>
          <w:rFonts w:asciiTheme="minorHAnsi" w:eastAsia="Times New Roman" w:hAnsiTheme="minorHAnsi" w:cstheme="minorHAnsi"/>
          <w:color w:val="auto"/>
          <w:sz w:val="20"/>
        </w:rPr>
        <w:t>.</w:t>
      </w:r>
    </w:p>
    <w:p w14:paraId="021C1E13" w14:textId="00876819" w:rsidR="008218AB" w:rsidRPr="00730B39" w:rsidRDefault="00E36469" w:rsidP="00730B39">
      <w:pPr>
        <w:pStyle w:val="NormalWeb"/>
        <w:rPr>
          <w:rFonts w:asciiTheme="minorHAnsi" w:hAnsiTheme="minorHAnsi" w:cstheme="minorHAnsi"/>
          <w:sz w:val="20"/>
        </w:rPr>
      </w:pPr>
      <w:r w:rsidRPr="00E36469">
        <w:rPr>
          <w:rFonts w:asciiTheme="minorHAnsi" w:hAnsiTheme="minorHAnsi" w:cstheme="minorHAnsi"/>
          <w:sz w:val="20"/>
        </w:rPr>
        <w:t xml:space="preserve">If this feature is not required for any </w:t>
      </w:r>
      <w:r w:rsidR="00730B39">
        <w:rPr>
          <w:rFonts w:asciiTheme="minorHAnsi" w:eastAsiaTheme="minorEastAsia" w:hAnsiTheme="minorHAnsi" w:cstheme="minorHAnsi" w:hint="eastAsia"/>
          <w:sz w:val="20"/>
        </w:rPr>
        <w:t>b</w:t>
      </w:r>
      <w:r w:rsidRPr="00E36469">
        <w:rPr>
          <w:rFonts w:asciiTheme="minorHAnsi" w:hAnsiTheme="minorHAnsi" w:cstheme="minorHAnsi"/>
          <w:sz w:val="20"/>
        </w:rPr>
        <w:t xml:space="preserve">usiness </w:t>
      </w:r>
      <w:r w:rsidR="00730B39">
        <w:rPr>
          <w:rFonts w:asciiTheme="minorHAnsi" w:eastAsiaTheme="minorEastAsia" w:hAnsiTheme="minorHAnsi" w:cstheme="minorHAnsi" w:hint="eastAsia"/>
          <w:sz w:val="20"/>
        </w:rPr>
        <w:t>p</w:t>
      </w:r>
      <w:r w:rsidRPr="00E36469">
        <w:rPr>
          <w:rFonts w:asciiTheme="minorHAnsi" w:hAnsiTheme="minorHAnsi" w:cstheme="minorHAnsi"/>
          <w:sz w:val="20"/>
        </w:rPr>
        <w:t>lace</w:t>
      </w:r>
      <w:r w:rsidR="00CC7D6E">
        <w:rPr>
          <w:rFonts w:asciiTheme="minorHAnsi" w:eastAsiaTheme="minorEastAsia" w:hAnsiTheme="minorHAnsi" w:cstheme="minorHAnsi" w:hint="eastAsia"/>
          <w:sz w:val="20"/>
        </w:rPr>
        <w:t>s</w:t>
      </w:r>
      <w:r w:rsidRPr="00E36469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E36469">
        <w:rPr>
          <w:rFonts w:asciiTheme="minorHAnsi" w:hAnsiTheme="minorHAnsi" w:cstheme="minorHAnsi"/>
          <w:sz w:val="20"/>
        </w:rPr>
        <w:t>t</w:t>
      </w:r>
      <w:r w:rsidR="00CC7D6E">
        <w:rPr>
          <w:rFonts w:asciiTheme="minorHAnsi" w:eastAsiaTheme="minorEastAsia" w:hAnsiTheme="minorHAnsi" w:cstheme="minorHAnsi" w:hint="eastAsia"/>
          <w:sz w:val="20"/>
        </w:rPr>
        <w:t>axNo</w:t>
      </w:r>
      <w:proofErr w:type="spellEnd"/>
      <w:r w:rsidRPr="00E36469">
        <w:rPr>
          <w:rFonts w:asciiTheme="minorHAnsi" w:hAnsiTheme="minorHAnsi" w:cstheme="minorHAnsi"/>
          <w:sz w:val="20"/>
        </w:rPr>
        <w:t>), simpl</w:t>
      </w:r>
      <w:r w:rsidR="00730B39">
        <w:rPr>
          <w:rFonts w:asciiTheme="minorHAnsi" w:eastAsiaTheme="minorEastAsia" w:hAnsiTheme="minorHAnsi" w:cstheme="minorHAnsi" w:hint="eastAsia"/>
          <w:sz w:val="20"/>
        </w:rPr>
        <w:t>y enter</w:t>
      </w:r>
      <w:r w:rsidRPr="00E36469">
        <w:rPr>
          <w:rFonts w:asciiTheme="minorHAnsi" w:hAnsiTheme="minorHAnsi" w:cstheme="minorHAnsi"/>
          <w:sz w:val="20"/>
        </w:rPr>
        <w:t xml:space="preserve"> "dummy" 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in each </w:t>
      </w:r>
      <w:r w:rsidRPr="00E36469">
        <w:rPr>
          <w:rFonts w:asciiTheme="minorHAnsi" w:hAnsiTheme="minorHAnsi" w:cstheme="minorHAnsi"/>
          <w:sz w:val="20"/>
        </w:rPr>
        <w:t>entry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 as </w:t>
      </w:r>
      <w:r w:rsidRPr="00E36469">
        <w:rPr>
          <w:rFonts w:asciiTheme="minorHAnsi" w:hAnsiTheme="minorHAnsi" w:cstheme="minorHAnsi"/>
          <w:sz w:val="20"/>
        </w:rPr>
        <w:t>empty values are not allowed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 here</w:t>
      </w:r>
      <w:r w:rsidRPr="00E36469">
        <w:rPr>
          <w:rFonts w:asciiTheme="minorHAnsi" w:hAnsiTheme="minorHAnsi" w:cstheme="minorHAnsi"/>
          <w:sz w:val="20"/>
        </w:rPr>
        <w:t>.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 </w:t>
      </w:r>
      <w:r w:rsidR="008218AB">
        <w:rPr>
          <w:rFonts w:asciiTheme="minorHAnsi" w:hAnsiTheme="minorHAnsi" w:cstheme="minorHAnsi"/>
          <w:sz w:val="20"/>
        </w:rPr>
        <w:t xml:space="preserve">If required, </w:t>
      </w:r>
      <w:r w:rsidR="008218AB" w:rsidRPr="00E36469">
        <w:rPr>
          <w:rFonts w:asciiTheme="minorHAnsi" w:hAnsiTheme="minorHAnsi" w:cstheme="minorHAnsi"/>
          <w:sz w:val="20"/>
        </w:rPr>
        <w:t>configure them by following the</w:t>
      </w:r>
      <w:r w:rsidR="00730B39">
        <w:rPr>
          <w:rFonts w:asciiTheme="minorHAnsi" w:eastAsiaTheme="minorEastAsia" w:hAnsiTheme="minorHAnsi" w:cstheme="minorHAnsi" w:hint="eastAsia"/>
          <w:sz w:val="20"/>
        </w:rPr>
        <w:t xml:space="preserve"> procedure</w:t>
      </w:r>
      <w:r w:rsidR="008218AB" w:rsidRPr="00E36469">
        <w:rPr>
          <w:rFonts w:asciiTheme="minorHAnsi" w:hAnsiTheme="minorHAnsi" w:cstheme="minorHAnsi"/>
          <w:sz w:val="20"/>
        </w:rPr>
        <w:t xml:space="preserve"> below:</w:t>
      </w:r>
    </w:p>
    <w:p w14:paraId="2DEDA540" w14:textId="77777777" w:rsidR="00651D4D" w:rsidRDefault="00651D4D" w:rsidP="008218AB">
      <w:pPr>
        <w:rPr>
          <w:rFonts w:asciiTheme="minorHAnsi" w:hAnsiTheme="minorHAnsi" w:cstheme="minorHAnsi"/>
          <w:sz w:val="20"/>
        </w:rPr>
      </w:pPr>
    </w:p>
    <w:p w14:paraId="7529E7F4" w14:textId="1C173534" w:rsidR="00651D4D" w:rsidRPr="00651D4D" w:rsidRDefault="00651D4D" w:rsidP="00651D4D">
      <w:pPr>
        <w:pStyle w:val="Heading3"/>
      </w:pPr>
      <w:r>
        <w:lastRenderedPageBreak/>
        <w:t>Procedure</w:t>
      </w:r>
    </w:p>
    <w:p w14:paraId="4D6260C3" w14:textId="01060D9B" w:rsidR="00651D4D" w:rsidRDefault="00651D4D" w:rsidP="00651D4D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1.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Choose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4E70A8">
        <w:rPr>
          <w:rFonts w:asciiTheme="minorHAnsi" w:eastAsia="Times New Roman" w:hAnsiTheme="minorHAnsi" w:cstheme="minorHAnsi"/>
          <w:color w:val="auto"/>
          <w:sz w:val="20"/>
          <w:szCs w:val="24"/>
        </w:rPr>
        <w:t>last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entry </w:t>
      </w:r>
      <w:r w:rsidR="00AA5A1F">
        <w:rPr>
          <w:rFonts w:asciiTheme="minorHAnsi" w:eastAsia="Times New Roman" w:hAnsiTheme="minorHAnsi" w:cstheme="minorHAnsi"/>
          <w:color w:val="auto"/>
          <w:sz w:val="20"/>
          <w:szCs w:val="24"/>
        </w:rPr>
        <w:t>i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n the</w:t>
      </w:r>
      <w:r w:rsidR="00CF5230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 xml:space="preserve"> </w:t>
      </w:r>
      <w:r w:rsidR="00CF5230" w:rsidRPr="00CF5230">
        <w:rPr>
          <w:rFonts w:asciiTheme="minorHAnsi" w:eastAsiaTheme="minorEastAsia" w:hAnsiTheme="minorHAnsi" w:cstheme="minorHAnsi"/>
          <w:color w:val="auto"/>
          <w:sz w:val="20"/>
          <w:szCs w:val="24"/>
        </w:rPr>
        <w:t>value mapping screenshot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, the following dialog box appears:</w:t>
      </w:r>
    </w:p>
    <w:p w14:paraId="67B07349" w14:textId="1C9A7840" w:rsidR="008218AB" w:rsidRPr="00E36469" w:rsidRDefault="00BC45AF" w:rsidP="00E36469">
      <w:pPr>
        <w:pStyle w:val="NormalWeb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D03FF59" wp14:editId="19876487">
            <wp:extent cx="4691515" cy="2356680"/>
            <wp:effectExtent l="0" t="0" r="0" b="5715"/>
            <wp:docPr id="1149012408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12408" name="Picture 4" descr="A screenshot of a computer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719" cy="23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3F0BB" w14:textId="2146FCAC" w:rsidR="0010506C" w:rsidRDefault="00A80942" w:rsidP="0010506C">
      <w:pPr>
        <w:pStyle w:val="NormalWeb"/>
        <w:rPr>
          <w:rFonts w:asciiTheme="minorHAnsi" w:hAnsiTheme="minorHAnsi" w:cstheme="minorHAnsi"/>
          <w:sz w:val="20"/>
        </w:rPr>
      </w:pPr>
      <w:r w:rsidRPr="00A80942">
        <w:rPr>
          <w:rFonts w:asciiTheme="minorHAnsi" w:hAnsiTheme="minorHAnsi" w:cstheme="minorHAnsi"/>
          <w:sz w:val="20"/>
        </w:rPr>
        <w:t>Enter the customer tax number</w:t>
      </w:r>
      <w:r w:rsidR="00426AE3">
        <w:rPr>
          <w:rFonts w:asciiTheme="minorHAnsi" w:eastAsiaTheme="minorEastAsia" w:hAnsiTheme="minorHAnsi" w:cstheme="minorHAnsi" w:hint="eastAsia"/>
          <w:sz w:val="20"/>
        </w:rPr>
        <w:t>,</w:t>
      </w:r>
      <w:r w:rsidRPr="00A80942">
        <w:rPr>
          <w:rFonts w:asciiTheme="minorHAnsi" w:hAnsiTheme="minorHAnsi" w:cstheme="minorHAnsi"/>
          <w:sz w:val="20"/>
        </w:rPr>
        <w:t xml:space="preserve"> and the comma-separated parameter names that should be added to the "</w:t>
      </w:r>
      <w:proofErr w:type="spellStart"/>
      <w:r w:rsidRPr="00A80942">
        <w:rPr>
          <w:rFonts w:asciiTheme="minorHAnsi" w:hAnsiTheme="minorHAnsi" w:cstheme="minorHAnsi"/>
          <w:sz w:val="20"/>
        </w:rPr>
        <w:t>BusinessInfo</w:t>
      </w:r>
      <w:proofErr w:type="spellEnd"/>
      <w:r w:rsidRPr="00A80942">
        <w:rPr>
          <w:rFonts w:asciiTheme="minorHAnsi" w:hAnsiTheme="minorHAnsi" w:cstheme="minorHAnsi"/>
          <w:sz w:val="20"/>
        </w:rPr>
        <w:t xml:space="preserve">" section </w:t>
      </w:r>
      <w:r w:rsidR="00D009DC">
        <w:rPr>
          <w:rFonts w:asciiTheme="minorHAnsi" w:eastAsiaTheme="minorEastAsia" w:hAnsiTheme="minorHAnsi" w:cstheme="minorHAnsi" w:hint="eastAsia"/>
          <w:sz w:val="20"/>
        </w:rPr>
        <w:t>of</w:t>
      </w:r>
      <w:r w:rsidRPr="00A80942">
        <w:rPr>
          <w:rFonts w:asciiTheme="minorHAnsi" w:hAnsiTheme="minorHAnsi" w:cstheme="minorHAnsi"/>
          <w:sz w:val="20"/>
        </w:rPr>
        <w:t xml:space="preserve"> the payload. For example, if you enter the value "test</w:t>
      </w:r>
      <w:proofErr w:type="gramStart"/>
      <w:r w:rsidRPr="00A80942">
        <w:rPr>
          <w:rFonts w:asciiTheme="minorHAnsi" w:hAnsiTheme="minorHAnsi" w:cstheme="minorHAnsi"/>
          <w:sz w:val="20"/>
        </w:rPr>
        <w:t>1,test</w:t>
      </w:r>
      <w:proofErr w:type="gramEnd"/>
      <w:r w:rsidRPr="00A80942">
        <w:rPr>
          <w:rFonts w:asciiTheme="minorHAnsi" w:hAnsiTheme="minorHAnsi" w:cstheme="minorHAnsi"/>
          <w:sz w:val="20"/>
        </w:rPr>
        <w:t>2," the payload</w:t>
      </w:r>
      <w:r w:rsidR="00623734">
        <w:rPr>
          <w:rFonts w:asciiTheme="minorHAnsi" w:hAnsiTheme="minorHAnsi" w:cstheme="minorHAnsi"/>
          <w:sz w:val="20"/>
        </w:rPr>
        <w:t xml:space="preserve"> body</w:t>
      </w:r>
      <w:r w:rsidRPr="00A80942">
        <w:rPr>
          <w:rFonts w:asciiTheme="minorHAnsi" w:hAnsiTheme="minorHAnsi" w:cstheme="minorHAnsi"/>
          <w:sz w:val="20"/>
        </w:rPr>
        <w:t xml:space="preserve"> from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 SAP S/4HANA</w:t>
      </w:r>
      <w:r w:rsidRPr="00A80942">
        <w:rPr>
          <w:rFonts w:asciiTheme="minorHAnsi" w:hAnsiTheme="minorHAnsi" w:cstheme="minorHAnsi"/>
          <w:sz w:val="20"/>
        </w:rPr>
        <w:t xml:space="preserve"> to the partner look</w:t>
      </w:r>
      <w:r w:rsidR="00426AE3">
        <w:rPr>
          <w:rFonts w:asciiTheme="minorHAnsi" w:eastAsiaTheme="minorEastAsia" w:hAnsiTheme="minorHAnsi" w:cstheme="minorHAnsi" w:hint="eastAsia"/>
          <w:sz w:val="20"/>
        </w:rPr>
        <w:t>s</w:t>
      </w:r>
      <w:r w:rsidRPr="00A80942">
        <w:rPr>
          <w:rFonts w:asciiTheme="minorHAnsi" w:hAnsiTheme="minorHAnsi" w:cstheme="minorHAnsi"/>
          <w:sz w:val="20"/>
        </w:rPr>
        <w:t xml:space="preserve"> like this:</w:t>
      </w:r>
    </w:p>
    <w:p w14:paraId="1A37FEAE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>{</w:t>
      </w:r>
    </w:p>
    <w:p w14:paraId="71321620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"Control": {</w:t>
      </w:r>
    </w:p>
    <w:p w14:paraId="2987BD51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  "</w:t>
      </w:r>
      <w:proofErr w:type="spellStart"/>
      <w:r w:rsidRPr="00623734">
        <w:rPr>
          <w:rFonts w:asciiTheme="minorHAnsi" w:hAnsiTheme="minorHAnsi" w:cstheme="minorHAnsi"/>
          <w:sz w:val="20"/>
        </w:rPr>
        <w:t>PayloadFormat</w:t>
      </w:r>
      <w:proofErr w:type="spellEnd"/>
      <w:r w:rsidRPr="00623734">
        <w:rPr>
          <w:rFonts w:asciiTheme="minorHAnsi" w:hAnsiTheme="minorHAnsi" w:cstheme="minorHAnsi"/>
          <w:sz w:val="20"/>
        </w:rPr>
        <w:t>": "JSON"</w:t>
      </w:r>
    </w:p>
    <w:p w14:paraId="57769149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},</w:t>
      </w:r>
    </w:p>
    <w:p w14:paraId="7AB07495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"</w:t>
      </w:r>
      <w:proofErr w:type="spellStart"/>
      <w:r w:rsidRPr="00623734">
        <w:rPr>
          <w:rFonts w:asciiTheme="minorHAnsi" w:hAnsiTheme="minorHAnsi" w:cstheme="minorHAnsi"/>
          <w:sz w:val="20"/>
        </w:rPr>
        <w:t>BusinessInfo</w:t>
      </w:r>
      <w:proofErr w:type="spellEnd"/>
      <w:r w:rsidRPr="00623734">
        <w:rPr>
          <w:rFonts w:asciiTheme="minorHAnsi" w:hAnsiTheme="minorHAnsi" w:cstheme="minorHAnsi"/>
          <w:sz w:val="20"/>
        </w:rPr>
        <w:t>": {</w:t>
      </w:r>
    </w:p>
    <w:p w14:paraId="5E757AE1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  &lt;some key&gt;: &lt;some value&gt;,</w:t>
      </w:r>
    </w:p>
    <w:p w14:paraId="5BF7E23A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  "test1": &lt;some value&gt;,</w:t>
      </w:r>
    </w:p>
    <w:p w14:paraId="4FAEB8C4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  "test2": &lt;some value&gt;</w:t>
      </w:r>
    </w:p>
    <w:p w14:paraId="7CF30E0B" w14:textId="77777777" w:rsidR="00623734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 xml:space="preserve">  }</w:t>
      </w:r>
    </w:p>
    <w:p w14:paraId="3A2A2897" w14:textId="136EA9D8" w:rsidR="00A80942" w:rsidRPr="00623734" w:rsidRDefault="00623734" w:rsidP="00623734">
      <w:pPr>
        <w:pStyle w:val="NormalWeb"/>
        <w:rPr>
          <w:rFonts w:asciiTheme="minorHAnsi" w:hAnsiTheme="minorHAnsi" w:cstheme="minorHAnsi"/>
          <w:sz w:val="20"/>
        </w:rPr>
      </w:pPr>
      <w:r w:rsidRPr="00623734">
        <w:rPr>
          <w:rFonts w:asciiTheme="minorHAnsi" w:hAnsiTheme="minorHAnsi" w:cstheme="minorHAnsi"/>
          <w:sz w:val="20"/>
        </w:rPr>
        <w:t>}</w:t>
      </w:r>
    </w:p>
    <w:p w14:paraId="6AFB8867" w14:textId="4331B7F6" w:rsidR="00E03B8C" w:rsidRPr="00E03B8C" w:rsidRDefault="00E03B8C" w:rsidP="00E03B8C">
      <w:pPr>
        <w:pStyle w:val="NormalWeb"/>
        <w:rPr>
          <w:rFonts w:asciiTheme="minorHAnsi" w:hAnsiTheme="minorHAnsi" w:cstheme="minorHAnsi"/>
          <w:sz w:val="20"/>
        </w:rPr>
      </w:pPr>
      <w:r w:rsidRPr="00E03B8C">
        <w:rPr>
          <w:rFonts w:asciiTheme="minorHAnsi" w:hAnsiTheme="minorHAnsi" w:cstheme="minorHAnsi"/>
          <w:sz w:val="20"/>
        </w:rPr>
        <w:t>Please note that each parameter name must be unique, not only within a single tax number (</w:t>
      </w:r>
      <w:proofErr w:type="spellStart"/>
      <w:r w:rsidRPr="00E03B8C">
        <w:rPr>
          <w:rFonts w:asciiTheme="minorHAnsi" w:hAnsiTheme="minorHAnsi" w:cstheme="minorHAnsi"/>
          <w:sz w:val="20"/>
        </w:rPr>
        <w:t>taxNo</w:t>
      </w:r>
      <w:proofErr w:type="spellEnd"/>
      <w:r w:rsidRPr="00E03B8C">
        <w:rPr>
          <w:rFonts w:asciiTheme="minorHAnsi" w:hAnsiTheme="minorHAnsi" w:cstheme="minorHAnsi"/>
          <w:sz w:val="20"/>
        </w:rPr>
        <w:t xml:space="preserve">), but also across all tax numbers. </w:t>
      </w:r>
      <w:r w:rsidR="00426AE3">
        <w:rPr>
          <w:rFonts w:asciiTheme="minorHAnsi" w:eastAsiaTheme="minorEastAsia" w:hAnsiTheme="minorHAnsi" w:cstheme="minorHAnsi" w:hint="eastAsia"/>
          <w:sz w:val="20"/>
        </w:rPr>
        <w:t>D</w:t>
      </w:r>
      <w:r w:rsidRPr="00E03B8C">
        <w:rPr>
          <w:rFonts w:asciiTheme="minorHAnsi" w:hAnsiTheme="minorHAnsi" w:cstheme="minorHAnsi"/>
          <w:sz w:val="20"/>
        </w:rPr>
        <w:t>uplicate names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 </w:t>
      </w:r>
      <w:r w:rsidRPr="00E03B8C">
        <w:rPr>
          <w:rFonts w:asciiTheme="minorHAnsi" w:hAnsiTheme="minorHAnsi" w:cstheme="minorHAnsi"/>
          <w:sz w:val="20"/>
        </w:rPr>
        <w:t xml:space="preserve">may cause confusion when 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you </w:t>
      </w:r>
      <w:r w:rsidRPr="00E03B8C">
        <w:rPr>
          <w:rFonts w:asciiTheme="minorHAnsi" w:hAnsiTheme="minorHAnsi" w:cstheme="minorHAnsi"/>
          <w:sz w:val="20"/>
        </w:rPr>
        <w:t>configur</w:t>
      </w:r>
      <w:r w:rsidR="00426AE3">
        <w:rPr>
          <w:rFonts w:asciiTheme="minorHAnsi" w:eastAsiaTheme="minorEastAsia" w:hAnsiTheme="minorHAnsi" w:cstheme="minorHAnsi" w:hint="eastAsia"/>
          <w:sz w:val="20"/>
        </w:rPr>
        <w:t>e</w:t>
      </w:r>
      <w:r w:rsidRPr="00E03B8C">
        <w:rPr>
          <w:rFonts w:asciiTheme="minorHAnsi" w:hAnsiTheme="minorHAnsi" w:cstheme="minorHAnsi"/>
          <w:sz w:val="20"/>
        </w:rPr>
        <w:t xml:space="preserve"> the parameter values in the next step.</w:t>
      </w:r>
    </w:p>
    <w:p w14:paraId="4EACCE41" w14:textId="556A7375" w:rsidR="00E03B8C" w:rsidRPr="00E03B8C" w:rsidRDefault="00E03B8C" w:rsidP="00E03B8C">
      <w:pPr>
        <w:pStyle w:val="NormalWeb"/>
        <w:rPr>
          <w:rFonts w:asciiTheme="minorHAnsi" w:hAnsiTheme="minorHAnsi" w:cstheme="minorHAnsi"/>
          <w:sz w:val="20"/>
        </w:rPr>
      </w:pPr>
      <w:r w:rsidRPr="00E03B8C">
        <w:rPr>
          <w:rFonts w:asciiTheme="minorHAnsi" w:hAnsiTheme="minorHAnsi" w:cstheme="minorHAnsi"/>
          <w:sz w:val="20"/>
        </w:rPr>
        <w:t>The value configuration for the "test1" and "test2" keys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 is </w:t>
      </w:r>
      <w:r w:rsidRPr="00E03B8C">
        <w:rPr>
          <w:rFonts w:asciiTheme="minorHAnsi" w:hAnsiTheme="minorHAnsi" w:cstheme="minorHAnsi"/>
          <w:sz w:val="20"/>
        </w:rPr>
        <w:t>explained in the next step.</w:t>
      </w:r>
    </w:p>
    <w:p w14:paraId="54C3308E" w14:textId="383CD2F6" w:rsidR="001819AD" w:rsidRDefault="001819AD" w:rsidP="001819AD">
      <w:pPr>
        <w:pStyle w:val="Heading2"/>
        <w:rPr>
          <w:rFonts w:asciiTheme="minorHAnsi" w:eastAsia="Times New Roman" w:hAnsiTheme="minorHAnsi" w:cstheme="minorHAnsi"/>
          <w:color w:val="auto"/>
          <w:sz w:val="20"/>
          <w:szCs w:val="24"/>
        </w:rPr>
      </w:pPr>
      <w:r w:rsidRPr="001819AD">
        <w:rPr>
          <w:rFonts w:asciiTheme="minorHAnsi" w:eastAsia="Times New Roman" w:hAnsiTheme="minorHAnsi" w:cstheme="minorHAnsi"/>
          <w:color w:val="auto"/>
          <w:sz w:val="20"/>
          <w:szCs w:val="24"/>
        </w:rPr>
        <w:lastRenderedPageBreak/>
        <w:t xml:space="preserve">2. 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>Choose</w:t>
      </w:r>
      <w:r w:rsidRPr="003A409E"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</w:t>
      </w:r>
      <w:r w:rsidR="000E5E44">
        <w:rPr>
          <w:rFonts w:asciiTheme="minorHAnsi" w:eastAsia="Times New Roman" w:hAnsiTheme="minorHAnsi" w:cstheme="minorHAnsi"/>
          <w:color w:val="auto"/>
          <w:sz w:val="20"/>
          <w:szCs w:val="24"/>
        </w:rPr>
        <w:t>first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entry </w:t>
      </w:r>
      <w:r w:rsidR="00931E88">
        <w:rPr>
          <w:rFonts w:asciiTheme="minorHAnsi" w:eastAsia="Times New Roman" w:hAnsiTheme="minorHAnsi" w:cstheme="minorHAnsi"/>
          <w:color w:val="auto"/>
          <w:sz w:val="20"/>
          <w:szCs w:val="24"/>
        </w:rPr>
        <w:t>i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n the </w:t>
      </w:r>
      <w:r w:rsidR="00426AE3" w:rsidRPr="00426AE3">
        <w:rPr>
          <w:rFonts w:asciiTheme="minorHAnsi" w:eastAsia="Times New Roman" w:hAnsiTheme="minorHAnsi" w:cstheme="minorHAnsi"/>
          <w:color w:val="auto"/>
          <w:sz w:val="20"/>
          <w:szCs w:val="24"/>
        </w:rPr>
        <w:t>value mapping screenshot</w:t>
      </w:r>
      <w:r w:rsidR="00426AE3">
        <w:rPr>
          <w:rFonts w:asciiTheme="minorHAnsi" w:eastAsiaTheme="minorEastAsia" w:hAnsiTheme="minorHAnsi" w:cstheme="minorHAnsi" w:hint="eastAsia"/>
          <w:color w:val="auto"/>
          <w:sz w:val="20"/>
          <w:szCs w:val="24"/>
        </w:rPr>
        <w:t>,</w:t>
      </w:r>
      <w:r>
        <w:rPr>
          <w:rFonts w:asciiTheme="minorHAnsi" w:eastAsia="Times New Roman" w:hAnsiTheme="minorHAnsi" w:cstheme="minorHAnsi"/>
          <w:color w:val="auto"/>
          <w:sz w:val="20"/>
          <w:szCs w:val="24"/>
        </w:rPr>
        <w:t xml:space="preserve"> the following dialog box appears:</w:t>
      </w:r>
    </w:p>
    <w:p w14:paraId="11C1AC54" w14:textId="7BB4F059" w:rsidR="0010506C" w:rsidRDefault="00971000" w:rsidP="00E03B8C">
      <w:pPr>
        <w:pStyle w:val="NormalWeb"/>
        <w:rPr>
          <w:rFonts w:asciiTheme="minorHAnsi" w:hAnsiTheme="minorHAnsi" w:cstheme="minorHAnsi"/>
          <w:sz w:val="20"/>
        </w:rPr>
      </w:pPr>
      <w:r w:rsidRPr="00971000">
        <w:rPr>
          <w:rFonts w:asciiTheme="minorHAnsi" w:hAnsiTheme="minorHAnsi" w:cstheme="minorHAnsi"/>
          <w:sz w:val="20"/>
        </w:rPr>
        <w:drawing>
          <wp:inline distT="0" distB="0" distL="0" distR="0" wp14:anchorId="6775730D" wp14:editId="475FD1A7">
            <wp:extent cx="4747846" cy="2481302"/>
            <wp:effectExtent l="0" t="0" r="2540" b="0"/>
            <wp:docPr id="3298287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28721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64732" cy="254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B0C5" w14:textId="7AD7E241" w:rsidR="003E72EE" w:rsidRPr="00EA2458" w:rsidRDefault="00EA2458" w:rsidP="00EA2458">
      <w:pPr>
        <w:pStyle w:val="NormalWeb"/>
        <w:rPr>
          <w:rFonts w:asciiTheme="minorHAnsi" w:hAnsiTheme="minorHAnsi" w:cstheme="minorHAnsi"/>
          <w:sz w:val="20"/>
        </w:rPr>
      </w:pPr>
      <w:r w:rsidRPr="00EA2458">
        <w:rPr>
          <w:rFonts w:asciiTheme="minorHAnsi" w:hAnsiTheme="minorHAnsi" w:cstheme="minorHAnsi"/>
          <w:sz w:val="20"/>
        </w:rPr>
        <w:t>Enter the parameter names</w:t>
      </w:r>
      <w:r w:rsidR="00426AE3">
        <w:rPr>
          <w:rFonts w:asciiTheme="minorHAnsi" w:eastAsiaTheme="minorEastAsia" w:hAnsiTheme="minorHAnsi" w:cstheme="minorHAnsi" w:hint="eastAsia"/>
          <w:sz w:val="20"/>
        </w:rPr>
        <w:t>.</w:t>
      </w:r>
      <w:r w:rsidRPr="00EA2458">
        <w:rPr>
          <w:rFonts w:asciiTheme="minorHAnsi" w:hAnsiTheme="minorHAnsi" w:cstheme="minorHAnsi"/>
          <w:sz w:val="20"/>
        </w:rPr>
        <w:t xml:space="preserve"> </w:t>
      </w:r>
      <w:r w:rsidR="00426AE3">
        <w:rPr>
          <w:rFonts w:asciiTheme="minorHAnsi" w:eastAsiaTheme="minorEastAsia" w:hAnsiTheme="minorHAnsi" w:cstheme="minorHAnsi" w:hint="eastAsia"/>
          <w:sz w:val="20"/>
        </w:rPr>
        <w:t>I</w:t>
      </w:r>
      <w:r w:rsidRPr="00EA2458">
        <w:rPr>
          <w:rFonts w:asciiTheme="minorHAnsi" w:hAnsiTheme="minorHAnsi" w:cstheme="minorHAnsi"/>
          <w:sz w:val="20"/>
        </w:rPr>
        <w:t>n the previous example, you should add two value mapping entries here, with "test1" and "test2" as separate</w:t>
      </w:r>
      <w:r w:rsidR="00426AE3">
        <w:rPr>
          <w:rFonts w:asciiTheme="minorHAnsi" w:eastAsiaTheme="minorEastAsia" w:hAnsiTheme="minorHAnsi" w:cstheme="minorHAnsi" w:hint="eastAsia"/>
          <w:sz w:val="20"/>
        </w:rPr>
        <w:t xml:space="preserve"> parameter name entries,</w:t>
      </w:r>
      <w:r w:rsidRPr="00EA2458">
        <w:rPr>
          <w:rFonts w:asciiTheme="minorHAnsi" w:hAnsiTheme="minorHAnsi" w:cstheme="minorHAnsi"/>
          <w:sz w:val="20"/>
        </w:rPr>
        <w:t xml:space="preserve"> and their corresponding values, so that the i</w:t>
      </w:r>
      <w:r w:rsidR="00426AE3">
        <w:rPr>
          <w:rFonts w:asciiTheme="minorHAnsi" w:eastAsiaTheme="minorEastAsia" w:hAnsiTheme="minorHAnsi" w:cstheme="minorHAnsi" w:hint="eastAsia"/>
          <w:sz w:val="20"/>
        </w:rPr>
        <w:t>ntegration flow</w:t>
      </w:r>
      <w:r w:rsidRPr="00EA2458">
        <w:rPr>
          <w:rFonts w:asciiTheme="minorHAnsi" w:hAnsiTheme="minorHAnsi" w:cstheme="minorHAnsi"/>
          <w:sz w:val="20"/>
        </w:rPr>
        <w:t xml:space="preserve"> can append these key-value pairs to the payload body.</w:t>
      </w:r>
    </w:p>
    <w:sectPr w:rsidR="003E72EE" w:rsidRPr="00EA2458" w:rsidSect="00496B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2967" w14:textId="77777777" w:rsidR="006A0951" w:rsidRDefault="006A0951" w:rsidP="007E2FF2">
      <w:r>
        <w:separator/>
      </w:r>
    </w:p>
  </w:endnote>
  <w:endnote w:type="continuationSeparator" w:id="0">
    <w:p w14:paraId="1DF56EA4" w14:textId="77777777" w:rsidR="006A0951" w:rsidRDefault="006A0951" w:rsidP="007E2FF2">
      <w:r>
        <w:continuationSeparator/>
      </w:r>
    </w:p>
  </w:endnote>
  <w:endnote w:type="continuationNotice" w:id="1">
    <w:p w14:paraId="4DB069DB" w14:textId="77777777" w:rsidR="006A0951" w:rsidRDefault="006A0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E70B" w14:textId="77777777" w:rsidR="006A0951" w:rsidRDefault="006A0951" w:rsidP="007E2FF2">
      <w:r>
        <w:separator/>
      </w:r>
    </w:p>
  </w:footnote>
  <w:footnote w:type="continuationSeparator" w:id="0">
    <w:p w14:paraId="5F692825" w14:textId="77777777" w:rsidR="006A0951" w:rsidRDefault="006A0951" w:rsidP="007E2FF2">
      <w:r>
        <w:continuationSeparator/>
      </w:r>
    </w:p>
  </w:footnote>
  <w:footnote w:type="continuationNotice" w:id="1">
    <w:p w14:paraId="1243D928" w14:textId="77777777" w:rsidR="006A0951" w:rsidRDefault="006A095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tD/K927rvettq" int2:id="rNzEKIE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EA3"/>
    <w:multiLevelType w:val="hybridMultilevel"/>
    <w:tmpl w:val="207C8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A1882"/>
    <w:multiLevelType w:val="hybridMultilevel"/>
    <w:tmpl w:val="DE6A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187"/>
    <w:multiLevelType w:val="hybridMultilevel"/>
    <w:tmpl w:val="88B2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11CA"/>
    <w:multiLevelType w:val="hybridMultilevel"/>
    <w:tmpl w:val="53CA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77819"/>
    <w:multiLevelType w:val="hybridMultilevel"/>
    <w:tmpl w:val="53CA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1125B"/>
    <w:multiLevelType w:val="hybridMultilevel"/>
    <w:tmpl w:val="C358AF82"/>
    <w:lvl w:ilvl="0" w:tplc="9C1EB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713F"/>
    <w:multiLevelType w:val="hybridMultilevel"/>
    <w:tmpl w:val="2E82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96D2B"/>
    <w:multiLevelType w:val="hybridMultilevel"/>
    <w:tmpl w:val="BC64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A1422"/>
    <w:multiLevelType w:val="hybridMultilevel"/>
    <w:tmpl w:val="D6B44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914A4"/>
    <w:multiLevelType w:val="hybridMultilevel"/>
    <w:tmpl w:val="A39AB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F544E"/>
    <w:multiLevelType w:val="hybridMultilevel"/>
    <w:tmpl w:val="B9F20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A7A67"/>
    <w:multiLevelType w:val="hybridMultilevel"/>
    <w:tmpl w:val="02C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16743"/>
    <w:multiLevelType w:val="hybridMultilevel"/>
    <w:tmpl w:val="8B04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7649">
    <w:abstractNumId w:val="4"/>
  </w:num>
  <w:num w:numId="2" w16cid:durableId="1215967551">
    <w:abstractNumId w:val="3"/>
  </w:num>
  <w:num w:numId="3" w16cid:durableId="2018192441">
    <w:abstractNumId w:val="10"/>
  </w:num>
  <w:num w:numId="4" w16cid:durableId="270474018">
    <w:abstractNumId w:val="6"/>
  </w:num>
  <w:num w:numId="5" w16cid:durableId="66651443">
    <w:abstractNumId w:val="9"/>
  </w:num>
  <w:num w:numId="6" w16cid:durableId="349137620">
    <w:abstractNumId w:val="5"/>
  </w:num>
  <w:num w:numId="7" w16cid:durableId="1212502118">
    <w:abstractNumId w:val="1"/>
  </w:num>
  <w:num w:numId="8" w16cid:durableId="1395004717">
    <w:abstractNumId w:val="7"/>
  </w:num>
  <w:num w:numId="9" w16cid:durableId="1545217150">
    <w:abstractNumId w:val="8"/>
  </w:num>
  <w:num w:numId="10" w16cid:durableId="511995533">
    <w:abstractNumId w:val="0"/>
  </w:num>
  <w:num w:numId="11" w16cid:durableId="547647835">
    <w:abstractNumId w:val="12"/>
  </w:num>
  <w:num w:numId="12" w16cid:durableId="1526551239">
    <w:abstractNumId w:val="11"/>
  </w:num>
  <w:num w:numId="13" w16cid:durableId="1751269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BC"/>
    <w:rsid w:val="000037CF"/>
    <w:rsid w:val="000071D7"/>
    <w:rsid w:val="000138F8"/>
    <w:rsid w:val="00020BA0"/>
    <w:rsid w:val="00026C44"/>
    <w:rsid w:val="00034363"/>
    <w:rsid w:val="00047174"/>
    <w:rsid w:val="00050CFF"/>
    <w:rsid w:val="00063F64"/>
    <w:rsid w:val="0006509C"/>
    <w:rsid w:val="00071647"/>
    <w:rsid w:val="00076652"/>
    <w:rsid w:val="0008362C"/>
    <w:rsid w:val="00087ED9"/>
    <w:rsid w:val="0009003D"/>
    <w:rsid w:val="00091403"/>
    <w:rsid w:val="00091DF5"/>
    <w:rsid w:val="00093EC1"/>
    <w:rsid w:val="00095754"/>
    <w:rsid w:val="000A77DC"/>
    <w:rsid w:val="000B6CA6"/>
    <w:rsid w:val="000E5E44"/>
    <w:rsid w:val="000F19A8"/>
    <w:rsid w:val="000F21EC"/>
    <w:rsid w:val="000F7630"/>
    <w:rsid w:val="00103A61"/>
    <w:rsid w:val="001048D0"/>
    <w:rsid w:val="0010506C"/>
    <w:rsid w:val="0010712B"/>
    <w:rsid w:val="00111F3F"/>
    <w:rsid w:val="001235A9"/>
    <w:rsid w:val="00127432"/>
    <w:rsid w:val="00127E4D"/>
    <w:rsid w:val="00130CE9"/>
    <w:rsid w:val="00131075"/>
    <w:rsid w:val="0013362C"/>
    <w:rsid w:val="00147A27"/>
    <w:rsid w:val="00155866"/>
    <w:rsid w:val="00163F34"/>
    <w:rsid w:val="00165FD5"/>
    <w:rsid w:val="0017202C"/>
    <w:rsid w:val="00173474"/>
    <w:rsid w:val="00173B19"/>
    <w:rsid w:val="001819AD"/>
    <w:rsid w:val="00196A63"/>
    <w:rsid w:val="001B3A07"/>
    <w:rsid w:val="001B7917"/>
    <w:rsid w:val="001C5E60"/>
    <w:rsid w:val="001E1408"/>
    <w:rsid w:val="001E1897"/>
    <w:rsid w:val="001E49D2"/>
    <w:rsid w:val="002036E5"/>
    <w:rsid w:val="0020392B"/>
    <w:rsid w:val="00212351"/>
    <w:rsid w:val="00213A7C"/>
    <w:rsid w:val="002207FC"/>
    <w:rsid w:val="0023357C"/>
    <w:rsid w:val="00242808"/>
    <w:rsid w:val="002514D2"/>
    <w:rsid w:val="00257065"/>
    <w:rsid w:val="00285674"/>
    <w:rsid w:val="0028612D"/>
    <w:rsid w:val="0028E390"/>
    <w:rsid w:val="00290CF6"/>
    <w:rsid w:val="002A0C41"/>
    <w:rsid w:val="002A117D"/>
    <w:rsid w:val="002A1CFA"/>
    <w:rsid w:val="002A2618"/>
    <w:rsid w:val="002A71DF"/>
    <w:rsid w:val="002D1177"/>
    <w:rsid w:val="002D24AC"/>
    <w:rsid w:val="002E7922"/>
    <w:rsid w:val="002F1F3F"/>
    <w:rsid w:val="002F2915"/>
    <w:rsid w:val="00301409"/>
    <w:rsid w:val="003107D8"/>
    <w:rsid w:val="00313BF0"/>
    <w:rsid w:val="00316571"/>
    <w:rsid w:val="00330ED4"/>
    <w:rsid w:val="003400FD"/>
    <w:rsid w:val="00340897"/>
    <w:rsid w:val="00342475"/>
    <w:rsid w:val="0034666B"/>
    <w:rsid w:val="00346DB9"/>
    <w:rsid w:val="00346EE1"/>
    <w:rsid w:val="00355AFE"/>
    <w:rsid w:val="00356817"/>
    <w:rsid w:val="00360C62"/>
    <w:rsid w:val="00363458"/>
    <w:rsid w:val="003652DC"/>
    <w:rsid w:val="00382852"/>
    <w:rsid w:val="00384B28"/>
    <w:rsid w:val="00384E94"/>
    <w:rsid w:val="00390095"/>
    <w:rsid w:val="00391286"/>
    <w:rsid w:val="00393ABC"/>
    <w:rsid w:val="003A20B8"/>
    <w:rsid w:val="003A409E"/>
    <w:rsid w:val="003B4CB7"/>
    <w:rsid w:val="003C2DD4"/>
    <w:rsid w:val="003E3227"/>
    <w:rsid w:val="003E3DB9"/>
    <w:rsid w:val="003E72EE"/>
    <w:rsid w:val="003F15EF"/>
    <w:rsid w:val="004044EE"/>
    <w:rsid w:val="004114D2"/>
    <w:rsid w:val="00411FD2"/>
    <w:rsid w:val="00415BEA"/>
    <w:rsid w:val="00415FC5"/>
    <w:rsid w:val="00417CD5"/>
    <w:rsid w:val="00426AE3"/>
    <w:rsid w:val="00444DB3"/>
    <w:rsid w:val="00444F3F"/>
    <w:rsid w:val="00452DFB"/>
    <w:rsid w:val="00453B10"/>
    <w:rsid w:val="00453C08"/>
    <w:rsid w:val="00454D9A"/>
    <w:rsid w:val="00455D26"/>
    <w:rsid w:val="00460000"/>
    <w:rsid w:val="00460E57"/>
    <w:rsid w:val="0047664A"/>
    <w:rsid w:val="004823A3"/>
    <w:rsid w:val="00484AFB"/>
    <w:rsid w:val="004913EC"/>
    <w:rsid w:val="00491C1B"/>
    <w:rsid w:val="00493A63"/>
    <w:rsid w:val="0049496F"/>
    <w:rsid w:val="00496BEC"/>
    <w:rsid w:val="004A20D3"/>
    <w:rsid w:val="004B2146"/>
    <w:rsid w:val="004B2BF4"/>
    <w:rsid w:val="004B4766"/>
    <w:rsid w:val="004B7B0E"/>
    <w:rsid w:val="004C0021"/>
    <w:rsid w:val="004C1D59"/>
    <w:rsid w:val="004C3273"/>
    <w:rsid w:val="004E1207"/>
    <w:rsid w:val="004E5F69"/>
    <w:rsid w:val="004E70A8"/>
    <w:rsid w:val="004F28E7"/>
    <w:rsid w:val="00502AEF"/>
    <w:rsid w:val="00504C97"/>
    <w:rsid w:val="005058C9"/>
    <w:rsid w:val="005164A6"/>
    <w:rsid w:val="00523F16"/>
    <w:rsid w:val="00527AB1"/>
    <w:rsid w:val="00527D03"/>
    <w:rsid w:val="00533208"/>
    <w:rsid w:val="00533D25"/>
    <w:rsid w:val="00537724"/>
    <w:rsid w:val="00540EFF"/>
    <w:rsid w:val="00541E1E"/>
    <w:rsid w:val="005424E8"/>
    <w:rsid w:val="00544E52"/>
    <w:rsid w:val="005450FF"/>
    <w:rsid w:val="00546832"/>
    <w:rsid w:val="005468B2"/>
    <w:rsid w:val="005470AD"/>
    <w:rsid w:val="005472E3"/>
    <w:rsid w:val="00550B72"/>
    <w:rsid w:val="00550C85"/>
    <w:rsid w:val="005521B3"/>
    <w:rsid w:val="00562C38"/>
    <w:rsid w:val="00567E3B"/>
    <w:rsid w:val="00570EEE"/>
    <w:rsid w:val="0058109C"/>
    <w:rsid w:val="00584AF4"/>
    <w:rsid w:val="0059118B"/>
    <w:rsid w:val="0059593E"/>
    <w:rsid w:val="005A4AAF"/>
    <w:rsid w:val="005A4ACF"/>
    <w:rsid w:val="005A563B"/>
    <w:rsid w:val="005B7FCF"/>
    <w:rsid w:val="005C0CEC"/>
    <w:rsid w:val="005D546E"/>
    <w:rsid w:val="005D62F7"/>
    <w:rsid w:val="005D78C4"/>
    <w:rsid w:val="005E0D5B"/>
    <w:rsid w:val="005E17EB"/>
    <w:rsid w:val="005E76B0"/>
    <w:rsid w:val="005F034C"/>
    <w:rsid w:val="005F0C72"/>
    <w:rsid w:val="005F4836"/>
    <w:rsid w:val="00601B91"/>
    <w:rsid w:val="00613666"/>
    <w:rsid w:val="006143A9"/>
    <w:rsid w:val="00615D95"/>
    <w:rsid w:val="00621F55"/>
    <w:rsid w:val="00623734"/>
    <w:rsid w:val="0063079B"/>
    <w:rsid w:val="00651552"/>
    <w:rsid w:val="00651D4D"/>
    <w:rsid w:val="00665912"/>
    <w:rsid w:val="00692427"/>
    <w:rsid w:val="006938DF"/>
    <w:rsid w:val="00693CB6"/>
    <w:rsid w:val="006A0951"/>
    <w:rsid w:val="006B13FD"/>
    <w:rsid w:val="006B685D"/>
    <w:rsid w:val="006C625F"/>
    <w:rsid w:val="006D4163"/>
    <w:rsid w:val="006D4FD9"/>
    <w:rsid w:val="006E0250"/>
    <w:rsid w:val="006E2C0A"/>
    <w:rsid w:val="006F1703"/>
    <w:rsid w:val="006F57CF"/>
    <w:rsid w:val="00700112"/>
    <w:rsid w:val="00701C9A"/>
    <w:rsid w:val="007040A0"/>
    <w:rsid w:val="00705FD0"/>
    <w:rsid w:val="00711740"/>
    <w:rsid w:val="00716A36"/>
    <w:rsid w:val="007200A3"/>
    <w:rsid w:val="0072052F"/>
    <w:rsid w:val="00721E61"/>
    <w:rsid w:val="00724244"/>
    <w:rsid w:val="00730B39"/>
    <w:rsid w:val="00742DE0"/>
    <w:rsid w:val="00747341"/>
    <w:rsid w:val="00751DBF"/>
    <w:rsid w:val="00761BB1"/>
    <w:rsid w:val="007765C8"/>
    <w:rsid w:val="00785040"/>
    <w:rsid w:val="00787DA2"/>
    <w:rsid w:val="007918C5"/>
    <w:rsid w:val="007A1232"/>
    <w:rsid w:val="007B1D67"/>
    <w:rsid w:val="007B3368"/>
    <w:rsid w:val="007C29A5"/>
    <w:rsid w:val="007C2CEA"/>
    <w:rsid w:val="007D7BB5"/>
    <w:rsid w:val="007E2794"/>
    <w:rsid w:val="007E2FF2"/>
    <w:rsid w:val="007E6F1A"/>
    <w:rsid w:val="007F51C8"/>
    <w:rsid w:val="007F6850"/>
    <w:rsid w:val="00806D16"/>
    <w:rsid w:val="00812D95"/>
    <w:rsid w:val="00815770"/>
    <w:rsid w:val="008218AB"/>
    <w:rsid w:val="008246F5"/>
    <w:rsid w:val="00826470"/>
    <w:rsid w:val="00843CCA"/>
    <w:rsid w:val="00845DA4"/>
    <w:rsid w:val="00845E97"/>
    <w:rsid w:val="00845FA7"/>
    <w:rsid w:val="0084645D"/>
    <w:rsid w:val="00861B34"/>
    <w:rsid w:val="008707E0"/>
    <w:rsid w:val="008753E6"/>
    <w:rsid w:val="008772E0"/>
    <w:rsid w:val="008933E2"/>
    <w:rsid w:val="008A07EC"/>
    <w:rsid w:val="008A1CBF"/>
    <w:rsid w:val="008A29C1"/>
    <w:rsid w:val="008A57B1"/>
    <w:rsid w:val="008A7D86"/>
    <w:rsid w:val="008B1103"/>
    <w:rsid w:val="008B6293"/>
    <w:rsid w:val="008D4EA8"/>
    <w:rsid w:val="008E3CCC"/>
    <w:rsid w:val="008E3D12"/>
    <w:rsid w:val="008E784B"/>
    <w:rsid w:val="008F5609"/>
    <w:rsid w:val="00901F97"/>
    <w:rsid w:val="009044D9"/>
    <w:rsid w:val="00911E09"/>
    <w:rsid w:val="00920442"/>
    <w:rsid w:val="00925814"/>
    <w:rsid w:val="00931E88"/>
    <w:rsid w:val="00931F33"/>
    <w:rsid w:val="00934416"/>
    <w:rsid w:val="0093758B"/>
    <w:rsid w:val="00937FAF"/>
    <w:rsid w:val="00953873"/>
    <w:rsid w:val="00957BA1"/>
    <w:rsid w:val="00967A7D"/>
    <w:rsid w:val="00971000"/>
    <w:rsid w:val="00976349"/>
    <w:rsid w:val="00980D04"/>
    <w:rsid w:val="0098650E"/>
    <w:rsid w:val="009925E6"/>
    <w:rsid w:val="00993F18"/>
    <w:rsid w:val="00996CA1"/>
    <w:rsid w:val="00997008"/>
    <w:rsid w:val="009A0405"/>
    <w:rsid w:val="009A0480"/>
    <w:rsid w:val="009A30E8"/>
    <w:rsid w:val="009C1A5F"/>
    <w:rsid w:val="009C3934"/>
    <w:rsid w:val="009C6F53"/>
    <w:rsid w:val="009D384F"/>
    <w:rsid w:val="009E0466"/>
    <w:rsid w:val="009E707F"/>
    <w:rsid w:val="009F3A73"/>
    <w:rsid w:val="009F6395"/>
    <w:rsid w:val="00A022A1"/>
    <w:rsid w:val="00A030C0"/>
    <w:rsid w:val="00A1128B"/>
    <w:rsid w:val="00A1377D"/>
    <w:rsid w:val="00A13F6C"/>
    <w:rsid w:val="00A15FEE"/>
    <w:rsid w:val="00A3617F"/>
    <w:rsid w:val="00A4164B"/>
    <w:rsid w:val="00A419F0"/>
    <w:rsid w:val="00A50F5C"/>
    <w:rsid w:val="00A557A1"/>
    <w:rsid w:val="00A65492"/>
    <w:rsid w:val="00A704CF"/>
    <w:rsid w:val="00A746BF"/>
    <w:rsid w:val="00A80942"/>
    <w:rsid w:val="00A83C3C"/>
    <w:rsid w:val="00A86774"/>
    <w:rsid w:val="00A945BF"/>
    <w:rsid w:val="00AA5A1F"/>
    <w:rsid w:val="00AA6EB5"/>
    <w:rsid w:val="00AC4A2A"/>
    <w:rsid w:val="00AC53AF"/>
    <w:rsid w:val="00AC7E9F"/>
    <w:rsid w:val="00AD44FB"/>
    <w:rsid w:val="00AE526C"/>
    <w:rsid w:val="00AE64D1"/>
    <w:rsid w:val="00AF2D03"/>
    <w:rsid w:val="00B0123B"/>
    <w:rsid w:val="00B01663"/>
    <w:rsid w:val="00B21B3C"/>
    <w:rsid w:val="00B3569B"/>
    <w:rsid w:val="00B52574"/>
    <w:rsid w:val="00B57751"/>
    <w:rsid w:val="00B644A6"/>
    <w:rsid w:val="00B741BB"/>
    <w:rsid w:val="00B833B7"/>
    <w:rsid w:val="00B84803"/>
    <w:rsid w:val="00B85624"/>
    <w:rsid w:val="00B87AD1"/>
    <w:rsid w:val="00B93F60"/>
    <w:rsid w:val="00B95A66"/>
    <w:rsid w:val="00BA3BFD"/>
    <w:rsid w:val="00BA556E"/>
    <w:rsid w:val="00BB64AA"/>
    <w:rsid w:val="00BC45AF"/>
    <w:rsid w:val="00BC4622"/>
    <w:rsid w:val="00BC503F"/>
    <w:rsid w:val="00BD7883"/>
    <w:rsid w:val="00BE2115"/>
    <w:rsid w:val="00BF2F5C"/>
    <w:rsid w:val="00BF4DEE"/>
    <w:rsid w:val="00BF6976"/>
    <w:rsid w:val="00C01F0B"/>
    <w:rsid w:val="00C0741F"/>
    <w:rsid w:val="00C114F7"/>
    <w:rsid w:val="00C11575"/>
    <w:rsid w:val="00C15A97"/>
    <w:rsid w:val="00C318FC"/>
    <w:rsid w:val="00C376CC"/>
    <w:rsid w:val="00C40541"/>
    <w:rsid w:val="00C423CB"/>
    <w:rsid w:val="00C57127"/>
    <w:rsid w:val="00C57E6A"/>
    <w:rsid w:val="00C63BAE"/>
    <w:rsid w:val="00C644D1"/>
    <w:rsid w:val="00C64CBE"/>
    <w:rsid w:val="00C70E36"/>
    <w:rsid w:val="00C74CB4"/>
    <w:rsid w:val="00C80A25"/>
    <w:rsid w:val="00C865AB"/>
    <w:rsid w:val="00CA2B74"/>
    <w:rsid w:val="00CA6960"/>
    <w:rsid w:val="00CC7D6E"/>
    <w:rsid w:val="00CD55C4"/>
    <w:rsid w:val="00CE0049"/>
    <w:rsid w:val="00CE0119"/>
    <w:rsid w:val="00CF4CFB"/>
    <w:rsid w:val="00CF5230"/>
    <w:rsid w:val="00CF7A37"/>
    <w:rsid w:val="00D009DC"/>
    <w:rsid w:val="00D0114E"/>
    <w:rsid w:val="00D063CC"/>
    <w:rsid w:val="00D12803"/>
    <w:rsid w:val="00D15960"/>
    <w:rsid w:val="00D2107A"/>
    <w:rsid w:val="00D222BC"/>
    <w:rsid w:val="00D26B67"/>
    <w:rsid w:val="00D42C68"/>
    <w:rsid w:val="00D5421B"/>
    <w:rsid w:val="00D5512C"/>
    <w:rsid w:val="00D55AAC"/>
    <w:rsid w:val="00D56277"/>
    <w:rsid w:val="00D61E35"/>
    <w:rsid w:val="00D64FEE"/>
    <w:rsid w:val="00D70800"/>
    <w:rsid w:val="00D8005C"/>
    <w:rsid w:val="00D939C6"/>
    <w:rsid w:val="00D97664"/>
    <w:rsid w:val="00DA3ED1"/>
    <w:rsid w:val="00DB5F67"/>
    <w:rsid w:val="00DC6620"/>
    <w:rsid w:val="00DE2671"/>
    <w:rsid w:val="00DE26C8"/>
    <w:rsid w:val="00DE6C95"/>
    <w:rsid w:val="00DF6659"/>
    <w:rsid w:val="00E01AAC"/>
    <w:rsid w:val="00E03B8C"/>
    <w:rsid w:val="00E103F2"/>
    <w:rsid w:val="00E16409"/>
    <w:rsid w:val="00E207B5"/>
    <w:rsid w:val="00E222EC"/>
    <w:rsid w:val="00E24DB6"/>
    <w:rsid w:val="00E31079"/>
    <w:rsid w:val="00E36469"/>
    <w:rsid w:val="00E41BBE"/>
    <w:rsid w:val="00E438D3"/>
    <w:rsid w:val="00E47ED6"/>
    <w:rsid w:val="00E573D7"/>
    <w:rsid w:val="00E60BDA"/>
    <w:rsid w:val="00E658CD"/>
    <w:rsid w:val="00E67246"/>
    <w:rsid w:val="00E67828"/>
    <w:rsid w:val="00E706DD"/>
    <w:rsid w:val="00E7150D"/>
    <w:rsid w:val="00E71B0B"/>
    <w:rsid w:val="00E810D7"/>
    <w:rsid w:val="00E86084"/>
    <w:rsid w:val="00E91825"/>
    <w:rsid w:val="00E93F8F"/>
    <w:rsid w:val="00E945E1"/>
    <w:rsid w:val="00E94F39"/>
    <w:rsid w:val="00E97D23"/>
    <w:rsid w:val="00EA2458"/>
    <w:rsid w:val="00EA4397"/>
    <w:rsid w:val="00EA56CF"/>
    <w:rsid w:val="00EA601D"/>
    <w:rsid w:val="00EB2488"/>
    <w:rsid w:val="00EB4C4B"/>
    <w:rsid w:val="00EC292A"/>
    <w:rsid w:val="00ED16B2"/>
    <w:rsid w:val="00EE2673"/>
    <w:rsid w:val="00EE2E20"/>
    <w:rsid w:val="00EE744A"/>
    <w:rsid w:val="00EE7E31"/>
    <w:rsid w:val="00EF33EC"/>
    <w:rsid w:val="00F0032E"/>
    <w:rsid w:val="00F028CE"/>
    <w:rsid w:val="00F033B7"/>
    <w:rsid w:val="00F14F9F"/>
    <w:rsid w:val="00F1589D"/>
    <w:rsid w:val="00F20C9A"/>
    <w:rsid w:val="00F26A75"/>
    <w:rsid w:val="00F30E44"/>
    <w:rsid w:val="00F35E60"/>
    <w:rsid w:val="00F37C7E"/>
    <w:rsid w:val="00F40830"/>
    <w:rsid w:val="00F41F3A"/>
    <w:rsid w:val="00F4219C"/>
    <w:rsid w:val="00F5018D"/>
    <w:rsid w:val="00F543FB"/>
    <w:rsid w:val="00F54BFE"/>
    <w:rsid w:val="00F67ED3"/>
    <w:rsid w:val="00F7607D"/>
    <w:rsid w:val="00F76CCE"/>
    <w:rsid w:val="00F8207C"/>
    <w:rsid w:val="00F92CE8"/>
    <w:rsid w:val="00F93C4F"/>
    <w:rsid w:val="00FA194A"/>
    <w:rsid w:val="00FA1E71"/>
    <w:rsid w:val="00FA7FFD"/>
    <w:rsid w:val="00FB3092"/>
    <w:rsid w:val="00FB7E67"/>
    <w:rsid w:val="00FC4C36"/>
    <w:rsid w:val="00FD22A1"/>
    <w:rsid w:val="00FD2583"/>
    <w:rsid w:val="00FD2C27"/>
    <w:rsid w:val="00FD67A4"/>
    <w:rsid w:val="00FE73F7"/>
    <w:rsid w:val="00FF0060"/>
    <w:rsid w:val="00FF24B0"/>
    <w:rsid w:val="00FF48C5"/>
    <w:rsid w:val="01B84761"/>
    <w:rsid w:val="051870A8"/>
    <w:rsid w:val="05926145"/>
    <w:rsid w:val="05975375"/>
    <w:rsid w:val="0765389E"/>
    <w:rsid w:val="0AFFDBE5"/>
    <w:rsid w:val="0F28436B"/>
    <w:rsid w:val="13AD6A08"/>
    <w:rsid w:val="1528CAF0"/>
    <w:rsid w:val="18CEBBB3"/>
    <w:rsid w:val="1B003E2D"/>
    <w:rsid w:val="1BF9E952"/>
    <w:rsid w:val="1CA424F6"/>
    <w:rsid w:val="1DEC908D"/>
    <w:rsid w:val="20675D98"/>
    <w:rsid w:val="24389870"/>
    <w:rsid w:val="26B5A8D3"/>
    <w:rsid w:val="26CD9938"/>
    <w:rsid w:val="29143FB9"/>
    <w:rsid w:val="2A0DC97E"/>
    <w:rsid w:val="2A61586C"/>
    <w:rsid w:val="2A869B94"/>
    <w:rsid w:val="2AD041CD"/>
    <w:rsid w:val="2D19B152"/>
    <w:rsid w:val="2DAA4417"/>
    <w:rsid w:val="2DB7931B"/>
    <w:rsid w:val="30C145FD"/>
    <w:rsid w:val="31847FF3"/>
    <w:rsid w:val="31BC4824"/>
    <w:rsid w:val="32947DDE"/>
    <w:rsid w:val="32FE7A97"/>
    <w:rsid w:val="331394F2"/>
    <w:rsid w:val="335CF658"/>
    <w:rsid w:val="338F8E58"/>
    <w:rsid w:val="33EB8848"/>
    <w:rsid w:val="3454440F"/>
    <w:rsid w:val="34835801"/>
    <w:rsid w:val="34AB03DF"/>
    <w:rsid w:val="34C0A99E"/>
    <w:rsid w:val="34F2501C"/>
    <w:rsid w:val="3AA1C2A5"/>
    <w:rsid w:val="3DA280DB"/>
    <w:rsid w:val="3E41DB7D"/>
    <w:rsid w:val="3E428A77"/>
    <w:rsid w:val="3EE0EB01"/>
    <w:rsid w:val="3FC16E6D"/>
    <w:rsid w:val="4073DB27"/>
    <w:rsid w:val="41FF4FCF"/>
    <w:rsid w:val="430E187B"/>
    <w:rsid w:val="4433CA06"/>
    <w:rsid w:val="45149F2E"/>
    <w:rsid w:val="462B5E31"/>
    <w:rsid w:val="46751BEE"/>
    <w:rsid w:val="477312B3"/>
    <w:rsid w:val="48534D98"/>
    <w:rsid w:val="48DEABC9"/>
    <w:rsid w:val="494EC2EC"/>
    <w:rsid w:val="4A8A4737"/>
    <w:rsid w:val="4BEE5914"/>
    <w:rsid w:val="4FBFA07B"/>
    <w:rsid w:val="50F3AF6D"/>
    <w:rsid w:val="52458B8E"/>
    <w:rsid w:val="529878CF"/>
    <w:rsid w:val="55E8CE23"/>
    <w:rsid w:val="5A037A98"/>
    <w:rsid w:val="5BDFA3C8"/>
    <w:rsid w:val="5C49B91E"/>
    <w:rsid w:val="5D9E2639"/>
    <w:rsid w:val="5E32A3C9"/>
    <w:rsid w:val="5E6BE7FF"/>
    <w:rsid w:val="60D0DC4F"/>
    <w:rsid w:val="62470E52"/>
    <w:rsid w:val="62F0F689"/>
    <w:rsid w:val="63DFFB47"/>
    <w:rsid w:val="65461C5A"/>
    <w:rsid w:val="6759DB2C"/>
    <w:rsid w:val="682371A2"/>
    <w:rsid w:val="693D7488"/>
    <w:rsid w:val="696D7968"/>
    <w:rsid w:val="6E0ADF03"/>
    <w:rsid w:val="6EC3D75E"/>
    <w:rsid w:val="72EF31B5"/>
    <w:rsid w:val="7488CE63"/>
    <w:rsid w:val="7559768E"/>
    <w:rsid w:val="78B42400"/>
    <w:rsid w:val="7E0BF10E"/>
    <w:rsid w:val="7E1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BD8E2"/>
  <w14:defaultImageDpi w14:val="32767"/>
  <w15:chartTrackingRefBased/>
  <w15:docId w15:val="{F1ED3B42-FA9B-4108-A2D0-F8B83E67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E744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2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2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B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45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22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22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6B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A945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16A3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73D7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573D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D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2915"/>
    <w:rPr>
      <w:color w:val="605E5C"/>
      <w:shd w:val="clear" w:color="auto" w:fill="E1DFDD"/>
    </w:rPr>
  </w:style>
  <w:style w:type="character" w:customStyle="1" w:styleId="sapmbtncontent">
    <w:name w:val="sapmbtncontent"/>
    <w:basedOn w:val="DefaultParagraphFont"/>
    <w:rsid w:val="006E0250"/>
  </w:style>
  <w:style w:type="paragraph" w:styleId="Header">
    <w:name w:val="header"/>
    <w:basedOn w:val="Normal"/>
    <w:link w:val="HeaderChar"/>
    <w:uiPriority w:val="99"/>
    <w:semiHidden/>
    <w:unhideWhenUsed/>
    <w:rsid w:val="00107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1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07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12B"/>
    <w:rPr>
      <w:rFonts w:ascii="Times New Roman" w:eastAsia="Times New Roman" w:hAnsi="Times New Roman" w:cs="Times New Roman"/>
    </w:rPr>
  </w:style>
  <w:style w:type="character" w:customStyle="1" w:styleId="sapmlabeltextwrapper">
    <w:name w:val="sapmlabeltextwrapper"/>
    <w:basedOn w:val="DefaultParagraphFont"/>
    <w:rsid w:val="00460000"/>
  </w:style>
  <w:style w:type="character" w:customStyle="1" w:styleId="resolvedvariable">
    <w:name w:val="resolvedvariable"/>
    <w:basedOn w:val="DefaultParagraphFont"/>
    <w:rsid w:val="00BD788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E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364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0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9D9D9"/>
            <w:right w:val="none" w:sz="0" w:space="0" w:color="auto"/>
          </w:divBdr>
          <w:divsChild>
            <w:div w:id="15799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9D9D9"/>
            <w:right w:val="none" w:sz="0" w:space="0" w:color="auto"/>
          </w:divBdr>
          <w:divsChild>
            <w:div w:id="4071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6C5ABA303624DB85032050C77DC74" ma:contentTypeVersion="17" ma:contentTypeDescription="Create a new document." ma:contentTypeScope="" ma:versionID="cbc9d1b71791e3782e6fd4c519ea3bae">
  <xsd:schema xmlns:xsd="http://www.w3.org/2001/XMLSchema" xmlns:xs="http://www.w3.org/2001/XMLSchema" xmlns:p="http://schemas.microsoft.com/office/2006/metadata/properties" xmlns:ns2="237262ad-676d-479e-a70a-e7aead1564ab" xmlns:ns3="46aba10c-812f-4d1f-b783-9358c2ed4289" targetNamespace="http://schemas.microsoft.com/office/2006/metadata/properties" ma:root="true" ma:fieldsID="02f24719e84e2417eba362c70b1c2c98" ns2:_="" ns3:_="">
    <xsd:import namespace="237262ad-676d-479e-a70a-e7aead1564ab"/>
    <xsd:import namespace="46aba10c-812f-4d1f-b783-9358c2ed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262ad-676d-479e-a70a-e7aead156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b3fb9d-ee0a-40a8-bd42-4026b7518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ba10c-812f-4d1f-b783-9358c2ed4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7df1b57-b9a4-40e2-b948-5a31e1434fe5}" ma:internalName="TaxCatchAll" ma:showField="CatchAllData" ma:web="46aba10c-812f-4d1f-b783-9358c2ed4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aba10c-812f-4d1f-b783-9358c2ed4289" xsi:nil="true"/>
    <lcf76f155ced4ddcb4097134ff3c332f xmlns="237262ad-676d-479e-a70a-e7aead1564a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9B1BD-AE52-46C2-8EA9-21D32A18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262ad-676d-479e-a70a-e7aead1564ab"/>
    <ds:schemaRef ds:uri="46aba10c-812f-4d1f-b783-9358c2ed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9F9CE-E74B-41BD-A73F-EA80EEC73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74A7CE-B555-4E41-A4FE-17DABD228582}">
  <ds:schemaRefs>
    <ds:schemaRef ds:uri="http://schemas.microsoft.com/office/2006/metadata/properties"/>
    <ds:schemaRef ds:uri="http://schemas.microsoft.com/office/infopath/2007/PartnerControls"/>
    <ds:schemaRef ds:uri="46aba10c-812f-4d1f-b783-9358c2ed4289"/>
    <ds:schemaRef ds:uri="237262ad-676d-479e-a70a-e7aead1564ab"/>
  </ds:schemaRefs>
</ds:datastoreItem>
</file>

<file path=customXml/itemProps4.xml><?xml version="1.0" encoding="utf-8"?>
<ds:datastoreItem xmlns:ds="http://schemas.openxmlformats.org/officeDocument/2006/customXml" ds:itemID="{EF3451CB-52CC-4AD2-A8DF-02A5CBDC79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7676c-f455-423c-82f6-dc2d99791af7}" enabled="0" method="" siteId="{42f7676c-f455-423c-82f6-dc2d99791a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8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 (China) Co., Ltd.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Xin, Molly</dc:creator>
  <cp:keywords/>
  <dc:description/>
  <cp:lastModifiedBy>Mao, Daisy</cp:lastModifiedBy>
  <cp:revision>256</cp:revision>
  <dcterms:created xsi:type="dcterms:W3CDTF">2024-11-14T22:44:00Z</dcterms:created>
  <dcterms:modified xsi:type="dcterms:W3CDTF">2025-05-30T08:02:00Z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0x0101009696C5ABA303624DB85032050C77DC74</vt:lpwstr>
  </property>
  <property fmtid="{D5CDD505-2E9C-101B-9397-08002B2CF9AE}" pid="3" name="MediaServiceImageTags">
    <vt:lpwstr/>
  </property>
</Properties>
</file>