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4AB7" w14:textId="08C69587" w:rsidR="00552812" w:rsidRDefault="00552812" w:rsidP="00552812">
      <w:pPr>
        <w:spacing w:after="138" w:line="256" w:lineRule="auto"/>
      </w:pPr>
    </w:p>
    <w:p w14:paraId="456319A2" w14:textId="05DB4188" w:rsidR="00AC0F8F" w:rsidRDefault="00AC0F8F" w:rsidP="00552812">
      <w:pPr>
        <w:spacing w:after="138" w:line="256" w:lineRule="auto"/>
      </w:pPr>
    </w:p>
    <w:p w14:paraId="476DC48A" w14:textId="58CA4780" w:rsidR="00AC0F8F" w:rsidRDefault="00AC0F8F" w:rsidP="00552812">
      <w:pPr>
        <w:spacing w:after="138" w:line="256" w:lineRule="auto"/>
      </w:pPr>
    </w:p>
    <w:p w14:paraId="6325F115" w14:textId="3513B4CC" w:rsidR="00AC0F8F" w:rsidRDefault="00AC0F8F" w:rsidP="00552812">
      <w:pPr>
        <w:spacing w:after="138" w:line="256" w:lineRule="auto"/>
      </w:pPr>
    </w:p>
    <w:p w14:paraId="500BD74A" w14:textId="2D5DD74B" w:rsidR="00AC0F8F" w:rsidRDefault="00AC0F8F" w:rsidP="00552812">
      <w:pPr>
        <w:spacing w:after="138" w:line="256" w:lineRule="auto"/>
      </w:pPr>
    </w:p>
    <w:p w14:paraId="04192B1F" w14:textId="3735432C" w:rsidR="00AC0F8F" w:rsidRDefault="00AC0F8F" w:rsidP="00552812">
      <w:pPr>
        <w:spacing w:after="138" w:line="256" w:lineRule="auto"/>
      </w:pPr>
    </w:p>
    <w:p w14:paraId="7FC78801" w14:textId="77777777" w:rsidR="005B400D" w:rsidRDefault="005B400D" w:rsidP="00552812">
      <w:pPr>
        <w:spacing w:after="138" w:line="256" w:lineRule="auto"/>
        <w:rPr>
          <w:sz w:val="32"/>
          <w:szCs w:val="32"/>
        </w:rPr>
      </w:pPr>
    </w:p>
    <w:p w14:paraId="37234A35" w14:textId="77777777" w:rsidR="00B82A4A" w:rsidRDefault="00B82A4A" w:rsidP="005B400D">
      <w:pPr>
        <w:spacing w:after="138" w:line="256" w:lineRule="auto"/>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2A4A">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OpenAI ChatGPT Integration with SAP S/4HANA and Microsoft</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E0C6BB" w14:textId="6C31374C" w:rsidR="0007080D" w:rsidRPr="005B400D" w:rsidRDefault="00275D7E" w:rsidP="005B400D">
      <w:pPr>
        <w:spacing w:after="138" w:line="256" w:lineRule="auto"/>
        <w:jc w:val="center"/>
        <w:rPr>
          <w:sz w:val="40"/>
          <w:szCs w:val="40"/>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Configuration Guide</w:t>
      </w:r>
    </w:p>
    <w:p w14:paraId="23930D6C" w14:textId="5B76A992" w:rsidR="0007080D" w:rsidRDefault="0007080D" w:rsidP="00552812">
      <w:pPr>
        <w:spacing w:after="138" w:line="256" w:lineRule="auto"/>
      </w:pPr>
    </w:p>
    <w:p w14:paraId="72542EDC" w14:textId="32798F2E" w:rsidR="0007080D" w:rsidRDefault="00733DFF" w:rsidP="00552812">
      <w:pPr>
        <w:spacing w:after="138" w:line="256" w:lineRule="auto"/>
        <w:rPr>
          <w:sz w:val="60"/>
          <w:szCs w:val="60"/>
        </w:rPr>
      </w:pPr>
      <w:r>
        <w:rPr>
          <w:sz w:val="60"/>
          <w:szCs w:val="60"/>
        </w:rPr>
        <w:t xml:space="preserve">            </w:t>
      </w:r>
    </w:p>
    <w:p w14:paraId="7C769B25" w14:textId="23E0B2B9" w:rsidR="000A40EB" w:rsidRDefault="000A40EB" w:rsidP="00552812">
      <w:pPr>
        <w:spacing w:after="138" w:line="256" w:lineRule="auto"/>
        <w:rPr>
          <w:sz w:val="60"/>
          <w:szCs w:val="60"/>
        </w:rPr>
      </w:pPr>
    </w:p>
    <w:p w14:paraId="39CD028E" w14:textId="77777777" w:rsidR="002926EE" w:rsidRPr="00733DFF" w:rsidRDefault="002926EE" w:rsidP="00552812">
      <w:pPr>
        <w:spacing w:after="138" w:line="256" w:lineRule="auto"/>
        <w:rPr>
          <w:sz w:val="60"/>
          <w:szCs w:val="60"/>
        </w:rPr>
      </w:pPr>
    </w:p>
    <w:p w14:paraId="2D2F1010" w14:textId="2E0117B2" w:rsidR="00733DFF" w:rsidRDefault="00733DFF" w:rsidP="00552812">
      <w:pPr>
        <w:spacing w:after="138" w:line="256" w:lineRule="auto"/>
      </w:pPr>
    </w:p>
    <w:tbl>
      <w:tblPr>
        <w:tblStyle w:val="TableGrid"/>
        <w:tblW w:w="8647" w:type="dxa"/>
        <w:tblInd w:w="279" w:type="dxa"/>
        <w:tblLook w:val="04A0" w:firstRow="1" w:lastRow="0" w:firstColumn="1" w:lastColumn="0" w:noHBand="0" w:noVBand="1"/>
      </w:tblPr>
      <w:tblGrid>
        <w:gridCol w:w="2410"/>
        <w:gridCol w:w="6237"/>
      </w:tblGrid>
      <w:tr w:rsidR="00BF1E11" w14:paraId="3092EC24" w14:textId="77777777" w:rsidTr="00655D4D">
        <w:tc>
          <w:tcPr>
            <w:tcW w:w="2410" w:type="dxa"/>
            <w:shd w:val="clear" w:color="auto" w:fill="auto"/>
          </w:tcPr>
          <w:p w14:paraId="1060B87E" w14:textId="78CC70AE" w:rsidR="00BF1E11" w:rsidRPr="00655D4D" w:rsidRDefault="00BF1E11" w:rsidP="00552812">
            <w:pPr>
              <w:spacing w:after="138" w:line="256" w:lineRule="auto"/>
              <w:rPr>
                <w:b/>
                <w:bCs/>
                <w:color w:val="000000" w:themeColor="text1"/>
              </w:rPr>
            </w:pPr>
            <w:r w:rsidRPr="00655D4D">
              <w:rPr>
                <w:b/>
                <w:bCs/>
                <w:color w:val="000000" w:themeColor="text1"/>
              </w:rPr>
              <w:t>Vendor</w:t>
            </w:r>
          </w:p>
        </w:tc>
        <w:tc>
          <w:tcPr>
            <w:tcW w:w="6237" w:type="dxa"/>
          </w:tcPr>
          <w:p w14:paraId="69926754" w14:textId="27D11E60" w:rsidR="00BF1E11" w:rsidRDefault="00BF1E11" w:rsidP="00552812">
            <w:pPr>
              <w:spacing w:after="138" w:line="256" w:lineRule="auto"/>
            </w:pPr>
            <w:r>
              <w:t>Crave InfoTech</w:t>
            </w:r>
          </w:p>
        </w:tc>
      </w:tr>
      <w:tr w:rsidR="00BF1E11" w14:paraId="7731C9CB" w14:textId="77777777" w:rsidTr="00655D4D">
        <w:tc>
          <w:tcPr>
            <w:tcW w:w="2410" w:type="dxa"/>
            <w:shd w:val="clear" w:color="auto" w:fill="auto"/>
          </w:tcPr>
          <w:p w14:paraId="0F79E6C4" w14:textId="6C2A1467" w:rsidR="00BF1E11" w:rsidRPr="00655D4D" w:rsidRDefault="00BF1E11" w:rsidP="00552812">
            <w:pPr>
              <w:spacing w:after="138" w:line="256" w:lineRule="auto"/>
              <w:rPr>
                <w:b/>
                <w:bCs/>
                <w:color w:val="000000" w:themeColor="text1"/>
              </w:rPr>
            </w:pPr>
            <w:r w:rsidRPr="00655D4D">
              <w:rPr>
                <w:b/>
                <w:bCs/>
                <w:color w:val="000000" w:themeColor="text1"/>
              </w:rPr>
              <w:t>Version</w:t>
            </w:r>
          </w:p>
        </w:tc>
        <w:tc>
          <w:tcPr>
            <w:tcW w:w="6237" w:type="dxa"/>
          </w:tcPr>
          <w:p w14:paraId="52969DD5" w14:textId="07592AFA" w:rsidR="00BF1E11" w:rsidRDefault="00DF18F6" w:rsidP="00552812">
            <w:pPr>
              <w:spacing w:after="138" w:line="256" w:lineRule="auto"/>
            </w:pPr>
            <w:r>
              <w:t>1.0.0</w:t>
            </w:r>
          </w:p>
        </w:tc>
      </w:tr>
      <w:tr w:rsidR="00BF1E11" w14:paraId="68D66699" w14:textId="77777777" w:rsidTr="00655D4D">
        <w:tc>
          <w:tcPr>
            <w:tcW w:w="2410" w:type="dxa"/>
            <w:shd w:val="clear" w:color="auto" w:fill="auto"/>
          </w:tcPr>
          <w:p w14:paraId="4C1773A5" w14:textId="079AE919" w:rsidR="00BF1E11" w:rsidRPr="00655D4D" w:rsidRDefault="00BF1E11" w:rsidP="00552812">
            <w:pPr>
              <w:spacing w:after="138" w:line="256" w:lineRule="auto"/>
              <w:rPr>
                <w:b/>
                <w:bCs/>
                <w:color w:val="000000" w:themeColor="text1"/>
              </w:rPr>
            </w:pPr>
            <w:r w:rsidRPr="00655D4D">
              <w:rPr>
                <w:b/>
                <w:bCs/>
                <w:color w:val="000000" w:themeColor="text1"/>
              </w:rPr>
              <w:t>Creation Date</w:t>
            </w:r>
          </w:p>
        </w:tc>
        <w:tc>
          <w:tcPr>
            <w:tcW w:w="6237" w:type="dxa"/>
          </w:tcPr>
          <w:p w14:paraId="3ABC675E" w14:textId="76676EA8" w:rsidR="00BF1E11" w:rsidRDefault="00060768" w:rsidP="00552812">
            <w:pPr>
              <w:spacing w:after="138" w:line="256" w:lineRule="auto"/>
            </w:pPr>
            <w:r>
              <w:rPr>
                <w:sz w:val="20"/>
                <w:szCs w:val="20"/>
                <w:lang w:val="en-US"/>
              </w:rPr>
              <w:t>10</w:t>
            </w:r>
            <w:r w:rsidR="00275D7E">
              <w:rPr>
                <w:sz w:val="20"/>
                <w:szCs w:val="20"/>
                <w:lang w:val="en-US"/>
              </w:rPr>
              <w:t xml:space="preserve"> August </w:t>
            </w:r>
            <w:r w:rsidR="00BF1E11" w:rsidRPr="00582532">
              <w:rPr>
                <w:sz w:val="20"/>
                <w:szCs w:val="20"/>
                <w:lang w:val="en-US"/>
              </w:rPr>
              <w:t>2023</w:t>
            </w:r>
          </w:p>
        </w:tc>
      </w:tr>
      <w:tr w:rsidR="00BF1E11" w14:paraId="6BBC855B" w14:textId="77777777" w:rsidTr="00655D4D">
        <w:tc>
          <w:tcPr>
            <w:tcW w:w="2410" w:type="dxa"/>
            <w:shd w:val="clear" w:color="auto" w:fill="auto"/>
          </w:tcPr>
          <w:p w14:paraId="48B21953" w14:textId="078B8ADC" w:rsidR="00BF1E11" w:rsidRPr="00655D4D" w:rsidRDefault="00BF1E11" w:rsidP="00552812">
            <w:pPr>
              <w:spacing w:after="138" w:line="256" w:lineRule="auto"/>
              <w:rPr>
                <w:b/>
                <w:bCs/>
                <w:color w:val="000000" w:themeColor="text1"/>
              </w:rPr>
            </w:pPr>
            <w:r w:rsidRPr="00655D4D">
              <w:rPr>
                <w:b/>
                <w:bCs/>
                <w:color w:val="000000" w:themeColor="text1"/>
              </w:rPr>
              <w:t>Modified Date</w:t>
            </w:r>
          </w:p>
        </w:tc>
        <w:tc>
          <w:tcPr>
            <w:tcW w:w="6237" w:type="dxa"/>
          </w:tcPr>
          <w:p w14:paraId="7382607D" w14:textId="77777777" w:rsidR="00BF1E11" w:rsidRPr="00582532" w:rsidRDefault="00BF1E11" w:rsidP="00552812">
            <w:pPr>
              <w:spacing w:after="138" w:line="256" w:lineRule="auto"/>
              <w:rPr>
                <w:sz w:val="20"/>
                <w:szCs w:val="20"/>
                <w:lang w:val="en-US"/>
              </w:rPr>
            </w:pPr>
          </w:p>
        </w:tc>
      </w:tr>
    </w:tbl>
    <w:p w14:paraId="4B066D94" w14:textId="50A69A29" w:rsidR="0007080D" w:rsidRDefault="0007080D" w:rsidP="00552812">
      <w:pPr>
        <w:spacing w:after="138" w:line="256" w:lineRule="auto"/>
      </w:pPr>
    </w:p>
    <w:p w14:paraId="2274F71B" w14:textId="7C3882F9" w:rsidR="0007080D" w:rsidRDefault="0007080D" w:rsidP="00552812">
      <w:pPr>
        <w:spacing w:after="138" w:line="256" w:lineRule="auto"/>
      </w:pPr>
    </w:p>
    <w:p w14:paraId="1F058531" w14:textId="31D370A9" w:rsidR="0007080D" w:rsidRDefault="0007080D" w:rsidP="00552812">
      <w:pPr>
        <w:spacing w:after="138" w:line="256" w:lineRule="auto"/>
      </w:pPr>
    </w:p>
    <w:p w14:paraId="1795BE4A" w14:textId="66B1EDE1" w:rsidR="0007080D" w:rsidRDefault="0007080D" w:rsidP="00552812">
      <w:pPr>
        <w:spacing w:after="138" w:line="256" w:lineRule="auto"/>
      </w:pPr>
    </w:p>
    <w:p w14:paraId="52FFB823" w14:textId="37480A08" w:rsidR="0007080D" w:rsidRDefault="0007080D" w:rsidP="00552812">
      <w:pPr>
        <w:spacing w:after="138" w:line="256" w:lineRule="auto"/>
      </w:pPr>
    </w:p>
    <w:p w14:paraId="7CC801E5" w14:textId="149F32E1" w:rsidR="0007080D" w:rsidRDefault="0007080D" w:rsidP="00552812">
      <w:pPr>
        <w:spacing w:after="138" w:line="256" w:lineRule="auto"/>
      </w:pPr>
    </w:p>
    <w:p w14:paraId="3A6F8D7F" w14:textId="41A7A60C" w:rsidR="00082ED0" w:rsidRDefault="00082ED0" w:rsidP="00552812">
      <w:pPr>
        <w:spacing w:after="138" w:line="256" w:lineRule="auto"/>
      </w:pPr>
    </w:p>
    <w:p w14:paraId="09AB0937" w14:textId="5C2D747F" w:rsidR="00275D7E" w:rsidRDefault="00275D7E">
      <w:pPr>
        <w:rPr>
          <w:sz w:val="36"/>
          <w:szCs w:val="36"/>
        </w:rPr>
      </w:pPr>
    </w:p>
    <w:p w14:paraId="748DF80C" w14:textId="0571D821" w:rsidR="00393C8D" w:rsidRDefault="00393C8D" w:rsidP="00552812">
      <w:pPr>
        <w:spacing w:after="138" w:line="256" w:lineRule="auto"/>
      </w:pPr>
    </w:p>
    <w:p w14:paraId="23F961AF" w14:textId="0DA135A0" w:rsidR="00C3239E" w:rsidRDefault="005965CB">
      <w:pPr>
        <w:pStyle w:val="TOC1"/>
        <w:rPr>
          <w:rFonts w:eastAsiaTheme="minorEastAsia"/>
          <w:b w:val="0"/>
          <w:bCs w:val="0"/>
          <w:noProof/>
          <w:sz w:val="22"/>
          <w:szCs w:val="22"/>
          <w:lang w:eastAsia="en-IN"/>
        </w:rPr>
      </w:pPr>
      <w:r>
        <w:fldChar w:fldCharType="begin"/>
      </w:r>
      <w:r>
        <w:instrText xml:space="preserve"> TOC \o "1-1" \h \z \u </w:instrText>
      </w:r>
      <w:r>
        <w:fldChar w:fldCharType="separate"/>
      </w:r>
      <w:hyperlink w:anchor="_Toc144812272" w:history="1">
        <w:r w:rsidR="00C3239E" w:rsidRPr="007D6C8F">
          <w:rPr>
            <w:rStyle w:val="Hyperlink"/>
            <w:noProof/>
          </w:rPr>
          <w:t>1. Overview</w:t>
        </w:r>
        <w:r w:rsidR="00C3239E">
          <w:rPr>
            <w:noProof/>
            <w:webHidden/>
          </w:rPr>
          <w:tab/>
        </w:r>
        <w:r w:rsidR="00C3239E">
          <w:rPr>
            <w:noProof/>
            <w:webHidden/>
          </w:rPr>
          <w:fldChar w:fldCharType="begin"/>
        </w:r>
        <w:r w:rsidR="00C3239E">
          <w:rPr>
            <w:noProof/>
            <w:webHidden/>
          </w:rPr>
          <w:instrText xml:space="preserve"> PAGEREF _Toc144812272 \h </w:instrText>
        </w:r>
        <w:r w:rsidR="00C3239E">
          <w:rPr>
            <w:noProof/>
            <w:webHidden/>
          </w:rPr>
        </w:r>
        <w:r w:rsidR="00C3239E">
          <w:rPr>
            <w:noProof/>
            <w:webHidden/>
          </w:rPr>
          <w:fldChar w:fldCharType="separate"/>
        </w:r>
        <w:r w:rsidR="00C3239E">
          <w:rPr>
            <w:noProof/>
            <w:webHidden/>
          </w:rPr>
          <w:t>3</w:t>
        </w:r>
        <w:r w:rsidR="00C3239E">
          <w:rPr>
            <w:noProof/>
            <w:webHidden/>
          </w:rPr>
          <w:fldChar w:fldCharType="end"/>
        </w:r>
      </w:hyperlink>
    </w:p>
    <w:p w14:paraId="31253537" w14:textId="5081D343" w:rsidR="00C3239E" w:rsidRDefault="00C3239E">
      <w:pPr>
        <w:pStyle w:val="TOC1"/>
        <w:tabs>
          <w:tab w:val="left" w:pos="660"/>
        </w:tabs>
        <w:rPr>
          <w:rFonts w:eastAsiaTheme="minorEastAsia"/>
          <w:b w:val="0"/>
          <w:bCs w:val="0"/>
          <w:noProof/>
          <w:sz w:val="22"/>
          <w:szCs w:val="22"/>
          <w:lang w:eastAsia="en-IN"/>
        </w:rPr>
      </w:pPr>
      <w:hyperlink w:anchor="_Toc144812273" w:history="1">
        <w:r w:rsidRPr="007D6C8F">
          <w:rPr>
            <w:rStyle w:val="Hyperlink"/>
            <w:noProof/>
          </w:rPr>
          <w:t>1.1</w:t>
        </w:r>
        <w:r>
          <w:rPr>
            <w:rFonts w:eastAsiaTheme="minorEastAsia"/>
            <w:b w:val="0"/>
            <w:bCs w:val="0"/>
            <w:noProof/>
            <w:sz w:val="22"/>
            <w:szCs w:val="22"/>
            <w:lang w:eastAsia="en-IN"/>
          </w:rPr>
          <w:tab/>
        </w:r>
        <w:r w:rsidRPr="007D6C8F">
          <w:rPr>
            <w:rStyle w:val="Hyperlink"/>
            <w:noProof/>
          </w:rPr>
          <w:t>Introduction</w:t>
        </w:r>
        <w:r>
          <w:rPr>
            <w:noProof/>
            <w:webHidden/>
          </w:rPr>
          <w:tab/>
        </w:r>
        <w:r>
          <w:rPr>
            <w:noProof/>
            <w:webHidden/>
          </w:rPr>
          <w:fldChar w:fldCharType="begin"/>
        </w:r>
        <w:r>
          <w:rPr>
            <w:noProof/>
            <w:webHidden/>
          </w:rPr>
          <w:instrText xml:space="preserve"> PAGEREF _Toc144812273 \h </w:instrText>
        </w:r>
        <w:r>
          <w:rPr>
            <w:noProof/>
            <w:webHidden/>
          </w:rPr>
        </w:r>
        <w:r>
          <w:rPr>
            <w:noProof/>
            <w:webHidden/>
          </w:rPr>
          <w:fldChar w:fldCharType="separate"/>
        </w:r>
        <w:r>
          <w:rPr>
            <w:noProof/>
            <w:webHidden/>
          </w:rPr>
          <w:t>3</w:t>
        </w:r>
        <w:r>
          <w:rPr>
            <w:noProof/>
            <w:webHidden/>
          </w:rPr>
          <w:fldChar w:fldCharType="end"/>
        </w:r>
      </w:hyperlink>
    </w:p>
    <w:p w14:paraId="7B77531F" w14:textId="2CA90C0C" w:rsidR="00C3239E" w:rsidRDefault="00C3239E">
      <w:pPr>
        <w:pStyle w:val="TOC1"/>
        <w:tabs>
          <w:tab w:val="left" w:pos="660"/>
        </w:tabs>
        <w:rPr>
          <w:rFonts w:eastAsiaTheme="minorEastAsia"/>
          <w:b w:val="0"/>
          <w:bCs w:val="0"/>
          <w:noProof/>
          <w:sz w:val="22"/>
          <w:szCs w:val="22"/>
          <w:lang w:eastAsia="en-IN"/>
        </w:rPr>
      </w:pPr>
      <w:hyperlink w:anchor="_Toc144812274" w:history="1">
        <w:r w:rsidRPr="007D6C8F">
          <w:rPr>
            <w:rStyle w:val="Hyperlink"/>
            <w:noProof/>
          </w:rPr>
          <w:t>1.2</w:t>
        </w:r>
        <w:r>
          <w:rPr>
            <w:rFonts w:eastAsiaTheme="minorEastAsia"/>
            <w:b w:val="0"/>
            <w:bCs w:val="0"/>
            <w:noProof/>
            <w:sz w:val="22"/>
            <w:szCs w:val="22"/>
            <w:lang w:eastAsia="en-IN"/>
          </w:rPr>
          <w:tab/>
        </w:r>
        <w:r w:rsidRPr="007D6C8F">
          <w:rPr>
            <w:rStyle w:val="Hyperlink"/>
            <w:noProof/>
          </w:rPr>
          <w:t>Audience</w:t>
        </w:r>
        <w:r>
          <w:rPr>
            <w:noProof/>
            <w:webHidden/>
          </w:rPr>
          <w:tab/>
        </w:r>
        <w:r>
          <w:rPr>
            <w:noProof/>
            <w:webHidden/>
          </w:rPr>
          <w:fldChar w:fldCharType="begin"/>
        </w:r>
        <w:r>
          <w:rPr>
            <w:noProof/>
            <w:webHidden/>
          </w:rPr>
          <w:instrText xml:space="preserve"> PAGEREF _Toc144812274 \h </w:instrText>
        </w:r>
        <w:r>
          <w:rPr>
            <w:noProof/>
            <w:webHidden/>
          </w:rPr>
        </w:r>
        <w:r>
          <w:rPr>
            <w:noProof/>
            <w:webHidden/>
          </w:rPr>
          <w:fldChar w:fldCharType="separate"/>
        </w:r>
        <w:r>
          <w:rPr>
            <w:noProof/>
            <w:webHidden/>
          </w:rPr>
          <w:t>3</w:t>
        </w:r>
        <w:r>
          <w:rPr>
            <w:noProof/>
            <w:webHidden/>
          </w:rPr>
          <w:fldChar w:fldCharType="end"/>
        </w:r>
      </w:hyperlink>
    </w:p>
    <w:p w14:paraId="2BBCCBCB" w14:textId="29A1C7E8" w:rsidR="00C3239E" w:rsidRDefault="00C3239E">
      <w:pPr>
        <w:pStyle w:val="TOC1"/>
        <w:tabs>
          <w:tab w:val="left" w:pos="660"/>
        </w:tabs>
        <w:rPr>
          <w:rFonts w:eastAsiaTheme="minorEastAsia"/>
          <w:b w:val="0"/>
          <w:bCs w:val="0"/>
          <w:noProof/>
          <w:sz w:val="22"/>
          <w:szCs w:val="22"/>
          <w:lang w:eastAsia="en-IN"/>
        </w:rPr>
      </w:pPr>
      <w:hyperlink w:anchor="_Toc144812275" w:history="1">
        <w:r w:rsidRPr="007D6C8F">
          <w:rPr>
            <w:rStyle w:val="Hyperlink"/>
            <w:noProof/>
          </w:rPr>
          <w:t>1.3</w:t>
        </w:r>
        <w:r>
          <w:rPr>
            <w:rFonts w:eastAsiaTheme="minorEastAsia"/>
            <w:b w:val="0"/>
            <w:bCs w:val="0"/>
            <w:noProof/>
            <w:sz w:val="22"/>
            <w:szCs w:val="22"/>
            <w:lang w:eastAsia="en-IN"/>
          </w:rPr>
          <w:tab/>
        </w:r>
        <w:r w:rsidRPr="007D6C8F">
          <w:rPr>
            <w:rStyle w:val="Hyperlink"/>
            <w:noProof/>
          </w:rPr>
          <w:t>Additional Documentation</w:t>
        </w:r>
        <w:r>
          <w:rPr>
            <w:noProof/>
            <w:webHidden/>
          </w:rPr>
          <w:tab/>
        </w:r>
        <w:r>
          <w:rPr>
            <w:noProof/>
            <w:webHidden/>
          </w:rPr>
          <w:fldChar w:fldCharType="begin"/>
        </w:r>
        <w:r>
          <w:rPr>
            <w:noProof/>
            <w:webHidden/>
          </w:rPr>
          <w:instrText xml:space="preserve"> PAGEREF _Toc144812275 \h </w:instrText>
        </w:r>
        <w:r>
          <w:rPr>
            <w:noProof/>
            <w:webHidden/>
          </w:rPr>
        </w:r>
        <w:r>
          <w:rPr>
            <w:noProof/>
            <w:webHidden/>
          </w:rPr>
          <w:fldChar w:fldCharType="separate"/>
        </w:r>
        <w:r>
          <w:rPr>
            <w:noProof/>
            <w:webHidden/>
          </w:rPr>
          <w:t>3</w:t>
        </w:r>
        <w:r>
          <w:rPr>
            <w:noProof/>
            <w:webHidden/>
          </w:rPr>
          <w:fldChar w:fldCharType="end"/>
        </w:r>
      </w:hyperlink>
    </w:p>
    <w:p w14:paraId="04E2E438" w14:textId="26B24962" w:rsidR="00C3239E" w:rsidRDefault="00C3239E">
      <w:pPr>
        <w:pStyle w:val="TOC1"/>
        <w:rPr>
          <w:rFonts w:eastAsiaTheme="minorEastAsia"/>
          <w:b w:val="0"/>
          <w:bCs w:val="0"/>
          <w:noProof/>
          <w:sz w:val="22"/>
          <w:szCs w:val="22"/>
          <w:lang w:eastAsia="en-IN"/>
        </w:rPr>
      </w:pPr>
      <w:hyperlink w:anchor="_Toc144812276" w:history="1">
        <w:r w:rsidRPr="007D6C8F">
          <w:rPr>
            <w:rStyle w:val="Hyperlink"/>
            <w:noProof/>
          </w:rPr>
          <w:t>2. Business Scenario</w:t>
        </w:r>
        <w:r>
          <w:rPr>
            <w:noProof/>
            <w:webHidden/>
          </w:rPr>
          <w:tab/>
        </w:r>
        <w:r>
          <w:rPr>
            <w:noProof/>
            <w:webHidden/>
          </w:rPr>
          <w:fldChar w:fldCharType="begin"/>
        </w:r>
        <w:r>
          <w:rPr>
            <w:noProof/>
            <w:webHidden/>
          </w:rPr>
          <w:instrText xml:space="preserve"> PAGEREF _Toc144812276 \h </w:instrText>
        </w:r>
        <w:r>
          <w:rPr>
            <w:noProof/>
            <w:webHidden/>
          </w:rPr>
        </w:r>
        <w:r>
          <w:rPr>
            <w:noProof/>
            <w:webHidden/>
          </w:rPr>
          <w:fldChar w:fldCharType="separate"/>
        </w:r>
        <w:r>
          <w:rPr>
            <w:noProof/>
            <w:webHidden/>
          </w:rPr>
          <w:t>4</w:t>
        </w:r>
        <w:r>
          <w:rPr>
            <w:noProof/>
            <w:webHidden/>
          </w:rPr>
          <w:fldChar w:fldCharType="end"/>
        </w:r>
      </w:hyperlink>
    </w:p>
    <w:p w14:paraId="0F59F809" w14:textId="3924E785" w:rsidR="00C3239E" w:rsidRDefault="00C3239E">
      <w:pPr>
        <w:pStyle w:val="TOC1"/>
        <w:rPr>
          <w:rFonts w:eastAsiaTheme="minorEastAsia"/>
          <w:b w:val="0"/>
          <w:bCs w:val="0"/>
          <w:noProof/>
          <w:sz w:val="22"/>
          <w:szCs w:val="22"/>
          <w:lang w:eastAsia="en-IN"/>
        </w:rPr>
      </w:pPr>
      <w:hyperlink w:anchor="_Toc144812277" w:history="1">
        <w:r w:rsidRPr="007D6C8F">
          <w:rPr>
            <w:rStyle w:val="Hyperlink"/>
            <w:noProof/>
          </w:rPr>
          <w:t>3. Prerequisites</w:t>
        </w:r>
        <w:r>
          <w:rPr>
            <w:noProof/>
            <w:webHidden/>
          </w:rPr>
          <w:tab/>
        </w:r>
        <w:r>
          <w:rPr>
            <w:noProof/>
            <w:webHidden/>
          </w:rPr>
          <w:fldChar w:fldCharType="begin"/>
        </w:r>
        <w:r>
          <w:rPr>
            <w:noProof/>
            <w:webHidden/>
          </w:rPr>
          <w:instrText xml:space="preserve"> PAGEREF _Toc144812277 \h </w:instrText>
        </w:r>
        <w:r>
          <w:rPr>
            <w:noProof/>
            <w:webHidden/>
          </w:rPr>
        </w:r>
        <w:r>
          <w:rPr>
            <w:noProof/>
            <w:webHidden/>
          </w:rPr>
          <w:fldChar w:fldCharType="separate"/>
        </w:r>
        <w:r>
          <w:rPr>
            <w:noProof/>
            <w:webHidden/>
          </w:rPr>
          <w:t>4</w:t>
        </w:r>
        <w:r>
          <w:rPr>
            <w:noProof/>
            <w:webHidden/>
          </w:rPr>
          <w:fldChar w:fldCharType="end"/>
        </w:r>
      </w:hyperlink>
    </w:p>
    <w:p w14:paraId="098D33E2" w14:textId="19B7B2D4" w:rsidR="00C3239E" w:rsidRDefault="00C3239E">
      <w:pPr>
        <w:pStyle w:val="TOC1"/>
        <w:rPr>
          <w:rFonts w:eastAsiaTheme="minorEastAsia"/>
          <w:b w:val="0"/>
          <w:bCs w:val="0"/>
          <w:noProof/>
          <w:sz w:val="22"/>
          <w:szCs w:val="22"/>
          <w:lang w:eastAsia="en-IN"/>
        </w:rPr>
      </w:pPr>
      <w:hyperlink w:anchor="_Toc144812278" w:history="1">
        <w:r w:rsidRPr="007D6C8F">
          <w:rPr>
            <w:rStyle w:val="Hyperlink"/>
            <w:noProof/>
          </w:rPr>
          <w:t>4. Configuration</w:t>
        </w:r>
        <w:r>
          <w:rPr>
            <w:noProof/>
            <w:webHidden/>
          </w:rPr>
          <w:tab/>
        </w:r>
        <w:r>
          <w:rPr>
            <w:noProof/>
            <w:webHidden/>
          </w:rPr>
          <w:fldChar w:fldCharType="begin"/>
        </w:r>
        <w:r>
          <w:rPr>
            <w:noProof/>
            <w:webHidden/>
          </w:rPr>
          <w:instrText xml:space="preserve"> PAGEREF _Toc144812278 \h </w:instrText>
        </w:r>
        <w:r>
          <w:rPr>
            <w:noProof/>
            <w:webHidden/>
          </w:rPr>
        </w:r>
        <w:r>
          <w:rPr>
            <w:noProof/>
            <w:webHidden/>
          </w:rPr>
          <w:fldChar w:fldCharType="separate"/>
        </w:r>
        <w:r>
          <w:rPr>
            <w:noProof/>
            <w:webHidden/>
          </w:rPr>
          <w:t>5</w:t>
        </w:r>
        <w:r>
          <w:rPr>
            <w:noProof/>
            <w:webHidden/>
          </w:rPr>
          <w:fldChar w:fldCharType="end"/>
        </w:r>
      </w:hyperlink>
    </w:p>
    <w:p w14:paraId="090C2AF0" w14:textId="76A5D90A" w:rsidR="00C3239E" w:rsidRDefault="00C3239E">
      <w:pPr>
        <w:pStyle w:val="TOC1"/>
        <w:tabs>
          <w:tab w:val="left" w:pos="660"/>
        </w:tabs>
        <w:rPr>
          <w:rFonts w:eastAsiaTheme="minorEastAsia"/>
          <w:b w:val="0"/>
          <w:bCs w:val="0"/>
          <w:noProof/>
          <w:sz w:val="22"/>
          <w:szCs w:val="22"/>
          <w:lang w:eastAsia="en-IN"/>
        </w:rPr>
      </w:pPr>
      <w:hyperlink w:anchor="_Toc144812279" w:history="1">
        <w:r w:rsidRPr="007D6C8F">
          <w:rPr>
            <w:rStyle w:val="Hyperlink"/>
            <w:noProof/>
          </w:rPr>
          <w:t>4.1</w:t>
        </w:r>
        <w:r>
          <w:rPr>
            <w:rFonts w:eastAsiaTheme="minorEastAsia"/>
            <w:b w:val="0"/>
            <w:bCs w:val="0"/>
            <w:noProof/>
            <w:sz w:val="22"/>
            <w:szCs w:val="22"/>
            <w:lang w:eastAsia="en-IN"/>
          </w:rPr>
          <w:tab/>
        </w:r>
        <w:r w:rsidRPr="007D6C8F">
          <w:rPr>
            <w:rStyle w:val="Hyperlink"/>
            <w:noProof/>
          </w:rPr>
          <w:t>OpenAI Mail IFlow</w:t>
        </w:r>
        <w:r>
          <w:rPr>
            <w:noProof/>
            <w:webHidden/>
          </w:rPr>
          <w:tab/>
        </w:r>
        <w:r>
          <w:rPr>
            <w:noProof/>
            <w:webHidden/>
          </w:rPr>
          <w:fldChar w:fldCharType="begin"/>
        </w:r>
        <w:r>
          <w:rPr>
            <w:noProof/>
            <w:webHidden/>
          </w:rPr>
          <w:instrText xml:space="preserve"> PAGEREF _Toc144812279 \h </w:instrText>
        </w:r>
        <w:r>
          <w:rPr>
            <w:noProof/>
            <w:webHidden/>
          </w:rPr>
        </w:r>
        <w:r>
          <w:rPr>
            <w:noProof/>
            <w:webHidden/>
          </w:rPr>
          <w:fldChar w:fldCharType="separate"/>
        </w:r>
        <w:r>
          <w:rPr>
            <w:noProof/>
            <w:webHidden/>
          </w:rPr>
          <w:t>5</w:t>
        </w:r>
        <w:r>
          <w:rPr>
            <w:noProof/>
            <w:webHidden/>
          </w:rPr>
          <w:fldChar w:fldCharType="end"/>
        </w:r>
      </w:hyperlink>
    </w:p>
    <w:p w14:paraId="32D7F7C1" w14:textId="602389F1" w:rsidR="00C3239E" w:rsidRDefault="00C3239E">
      <w:pPr>
        <w:pStyle w:val="TOC1"/>
        <w:tabs>
          <w:tab w:val="left" w:pos="660"/>
        </w:tabs>
        <w:rPr>
          <w:rFonts w:eastAsiaTheme="minorEastAsia"/>
          <w:b w:val="0"/>
          <w:bCs w:val="0"/>
          <w:noProof/>
          <w:sz w:val="22"/>
          <w:szCs w:val="22"/>
          <w:lang w:eastAsia="en-IN"/>
        </w:rPr>
      </w:pPr>
      <w:hyperlink w:anchor="_Toc144812280" w:history="1">
        <w:r w:rsidRPr="007D6C8F">
          <w:rPr>
            <w:rStyle w:val="Hyperlink"/>
            <w:noProof/>
          </w:rPr>
          <w:t>4.2</w:t>
        </w:r>
        <w:r>
          <w:rPr>
            <w:rFonts w:eastAsiaTheme="minorEastAsia"/>
            <w:b w:val="0"/>
            <w:bCs w:val="0"/>
            <w:noProof/>
            <w:sz w:val="22"/>
            <w:szCs w:val="22"/>
            <w:lang w:eastAsia="en-IN"/>
          </w:rPr>
          <w:tab/>
        </w:r>
        <w:r w:rsidRPr="007D6C8F">
          <w:rPr>
            <w:rStyle w:val="Hyperlink"/>
            <w:noProof/>
          </w:rPr>
          <w:t>OpenAI Status Description Value Mapping</w:t>
        </w:r>
        <w:r>
          <w:rPr>
            <w:noProof/>
            <w:webHidden/>
          </w:rPr>
          <w:tab/>
        </w:r>
        <w:r>
          <w:rPr>
            <w:noProof/>
            <w:webHidden/>
          </w:rPr>
          <w:fldChar w:fldCharType="begin"/>
        </w:r>
        <w:r>
          <w:rPr>
            <w:noProof/>
            <w:webHidden/>
          </w:rPr>
          <w:instrText xml:space="preserve"> PAGEREF _Toc144812280 \h </w:instrText>
        </w:r>
        <w:r>
          <w:rPr>
            <w:noProof/>
            <w:webHidden/>
          </w:rPr>
        </w:r>
        <w:r>
          <w:rPr>
            <w:noProof/>
            <w:webHidden/>
          </w:rPr>
          <w:fldChar w:fldCharType="separate"/>
        </w:r>
        <w:r>
          <w:rPr>
            <w:noProof/>
            <w:webHidden/>
          </w:rPr>
          <w:t>9</w:t>
        </w:r>
        <w:r>
          <w:rPr>
            <w:noProof/>
            <w:webHidden/>
          </w:rPr>
          <w:fldChar w:fldCharType="end"/>
        </w:r>
      </w:hyperlink>
    </w:p>
    <w:p w14:paraId="2248744B" w14:textId="78341446" w:rsidR="00C3239E" w:rsidRDefault="00C3239E">
      <w:pPr>
        <w:pStyle w:val="TOC1"/>
        <w:rPr>
          <w:rFonts w:eastAsiaTheme="minorEastAsia"/>
          <w:b w:val="0"/>
          <w:bCs w:val="0"/>
          <w:noProof/>
          <w:sz w:val="22"/>
          <w:szCs w:val="22"/>
          <w:lang w:eastAsia="en-IN"/>
        </w:rPr>
      </w:pPr>
      <w:hyperlink w:anchor="_Toc144812281" w:history="1">
        <w:r w:rsidRPr="007D6C8F">
          <w:rPr>
            <w:rStyle w:val="Hyperlink"/>
            <w:noProof/>
          </w:rPr>
          <w:t>5. Order of Deployment after Configuration</w:t>
        </w:r>
        <w:r>
          <w:rPr>
            <w:noProof/>
            <w:webHidden/>
          </w:rPr>
          <w:tab/>
        </w:r>
        <w:r>
          <w:rPr>
            <w:noProof/>
            <w:webHidden/>
          </w:rPr>
          <w:fldChar w:fldCharType="begin"/>
        </w:r>
        <w:r>
          <w:rPr>
            <w:noProof/>
            <w:webHidden/>
          </w:rPr>
          <w:instrText xml:space="preserve"> PAGEREF _Toc144812281 \h </w:instrText>
        </w:r>
        <w:r>
          <w:rPr>
            <w:noProof/>
            <w:webHidden/>
          </w:rPr>
        </w:r>
        <w:r>
          <w:rPr>
            <w:noProof/>
            <w:webHidden/>
          </w:rPr>
          <w:fldChar w:fldCharType="separate"/>
        </w:r>
        <w:r>
          <w:rPr>
            <w:noProof/>
            <w:webHidden/>
          </w:rPr>
          <w:t>9</w:t>
        </w:r>
        <w:r>
          <w:rPr>
            <w:noProof/>
            <w:webHidden/>
          </w:rPr>
          <w:fldChar w:fldCharType="end"/>
        </w:r>
      </w:hyperlink>
    </w:p>
    <w:p w14:paraId="50A2182B" w14:textId="70B6C0D4" w:rsidR="00C3239E" w:rsidRDefault="00C3239E">
      <w:pPr>
        <w:pStyle w:val="TOC1"/>
        <w:rPr>
          <w:rFonts w:eastAsiaTheme="minorEastAsia"/>
          <w:b w:val="0"/>
          <w:bCs w:val="0"/>
          <w:noProof/>
          <w:sz w:val="22"/>
          <w:szCs w:val="22"/>
          <w:lang w:eastAsia="en-IN"/>
        </w:rPr>
      </w:pPr>
      <w:hyperlink w:anchor="_Toc144812282" w:history="1">
        <w:r w:rsidRPr="007D6C8F">
          <w:rPr>
            <w:rStyle w:val="Hyperlink"/>
            <w:noProof/>
          </w:rPr>
          <w:t>6. About Us</w:t>
        </w:r>
        <w:r>
          <w:rPr>
            <w:noProof/>
            <w:webHidden/>
          </w:rPr>
          <w:tab/>
        </w:r>
        <w:r>
          <w:rPr>
            <w:noProof/>
            <w:webHidden/>
          </w:rPr>
          <w:fldChar w:fldCharType="begin"/>
        </w:r>
        <w:r>
          <w:rPr>
            <w:noProof/>
            <w:webHidden/>
          </w:rPr>
          <w:instrText xml:space="preserve"> PAGEREF _Toc144812282 \h </w:instrText>
        </w:r>
        <w:r>
          <w:rPr>
            <w:noProof/>
            <w:webHidden/>
          </w:rPr>
        </w:r>
        <w:r>
          <w:rPr>
            <w:noProof/>
            <w:webHidden/>
          </w:rPr>
          <w:fldChar w:fldCharType="separate"/>
        </w:r>
        <w:r>
          <w:rPr>
            <w:noProof/>
            <w:webHidden/>
          </w:rPr>
          <w:t>9</w:t>
        </w:r>
        <w:r>
          <w:rPr>
            <w:noProof/>
            <w:webHidden/>
          </w:rPr>
          <w:fldChar w:fldCharType="end"/>
        </w:r>
      </w:hyperlink>
    </w:p>
    <w:p w14:paraId="7B7D0F86" w14:textId="758608ED" w:rsidR="00393C8D" w:rsidRDefault="005965CB" w:rsidP="005965CB">
      <w:pPr>
        <w:pStyle w:val="TOC1"/>
      </w:pPr>
      <w:r>
        <w:fldChar w:fldCharType="end"/>
      </w:r>
    </w:p>
    <w:p w14:paraId="09D7C338" w14:textId="574BC8AA" w:rsidR="00393C8D" w:rsidRDefault="00B32642" w:rsidP="00552812">
      <w:pPr>
        <w:spacing w:after="138" w:line="256" w:lineRule="auto"/>
      </w:pPr>
      <w:r>
        <w:t xml:space="preserve"> </w:t>
      </w:r>
    </w:p>
    <w:p w14:paraId="18BDDC03" w14:textId="46AE175C" w:rsidR="00393C8D" w:rsidRDefault="00393C8D" w:rsidP="00552812">
      <w:pPr>
        <w:spacing w:after="138" w:line="256" w:lineRule="auto"/>
      </w:pPr>
    </w:p>
    <w:p w14:paraId="1FC30E13" w14:textId="761289BE" w:rsidR="00393C8D" w:rsidRDefault="00393C8D" w:rsidP="00552812">
      <w:pPr>
        <w:spacing w:after="138" w:line="256" w:lineRule="auto"/>
      </w:pPr>
    </w:p>
    <w:p w14:paraId="403B38D5" w14:textId="62909E06" w:rsidR="002926EE" w:rsidRDefault="002926EE" w:rsidP="00552812">
      <w:pPr>
        <w:spacing w:after="138" w:line="256" w:lineRule="auto"/>
      </w:pPr>
    </w:p>
    <w:p w14:paraId="610B2FAF" w14:textId="05312ECF" w:rsidR="002926EE" w:rsidRDefault="002926EE" w:rsidP="00552812">
      <w:pPr>
        <w:spacing w:after="138" w:line="256" w:lineRule="auto"/>
      </w:pPr>
    </w:p>
    <w:p w14:paraId="4ADD73B2" w14:textId="2CAC4BDB" w:rsidR="002926EE" w:rsidRDefault="002926EE" w:rsidP="00552812">
      <w:pPr>
        <w:spacing w:after="138" w:line="256" w:lineRule="auto"/>
      </w:pPr>
    </w:p>
    <w:p w14:paraId="68E6E261" w14:textId="22F535C0" w:rsidR="002926EE" w:rsidRDefault="002926EE" w:rsidP="00552812">
      <w:pPr>
        <w:spacing w:after="138" w:line="256" w:lineRule="auto"/>
      </w:pPr>
    </w:p>
    <w:p w14:paraId="341BD61A" w14:textId="2AF164A2" w:rsidR="0070144C" w:rsidRDefault="0070144C" w:rsidP="00552812">
      <w:pPr>
        <w:spacing w:after="138" w:line="256" w:lineRule="auto"/>
      </w:pPr>
    </w:p>
    <w:p w14:paraId="09AE75BE" w14:textId="04E7BA2A" w:rsidR="0070144C" w:rsidRDefault="0070144C" w:rsidP="00552812">
      <w:pPr>
        <w:spacing w:after="138" w:line="256" w:lineRule="auto"/>
      </w:pPr>
    </w:p>
    <w:p w14:paraId="48DDA351" w14:textId="77777777" w:rsidR="0070144C" w:rsidRDefault="0070144C" w:rsidP="00552812">
      <w:pPr>
        <w:spacing w:after="138" w:line="256" w:lineRule="auto"/>
      </w:pPr>
    </w:p>
    <w:p w14:paraId="76DBA2A8" w14:textId="62FBFA0B" w:rsidR="002926EE" w:rsidRDefault="002926EE" w:rsidP="00552812">
      <w:pPr>
        <w:spacing w:after="138" w:line="256" w:lineRule="auto"/>
      </w:pPr>
    </w:p>
    <w:p w14:paraId="77B4714D" w14:textId="606B9A18" w:rsidR="002926EE" w:rsidRDefault="002926EE" w:rsidP="00552812">
      <w:pPr>
        <w:spacing w:after="138" w:line="256" w:lineRule="auto"/>
      </w:pPr>
    </w:p>
    <w:p w14:paraId="1B038621" w14:textId="713D59AE" w:rsidR="002926EE" w:rsidRDefault="002926EE" w:rsidP="00552812">
      <w:pPr>
        <w:spacing w:after="138" w:line="256" w:lineRule="auto"/>
      </w:pPr>
    </w:p>
    <w:p w14:paraId="59A6632B" w14:textId="5F37454E" w:rsidR="002926EE" w:rsidRDefault="002926EE" w:rsidP="00552812">
      <w:pPr>
        <w:spacing w:after="138" w:line="256" w:lineRule="auto"/>
      </w:pPr>
    </w:p>
    <w:p w14:paraId="666AB59F" w14:textId="77777777" w:rsidR="002926EE" w:rsidRDefault="002926EE" w:rsidP="00552812">
      <w:pPr>
        <w:spacing w:after="138" w:line="256" w:lineRule="auto"/>
      </w:pPr>
    </w:p>
    <w:p w14:paraId="22ABED69" w14:textId="38BFA5B1" w:rsidR="00393C8D" w:rsidRDefault="00393C8D" w:rsidP="00552812">
      <w:pPr>
        <w:spacing w:after="138" w:line="256" w:lineRule="auto"/>
      </w:pPr>
    </w:p>
    <w:p w14:paraId="2B445B42" w14:textId="786DB24A" w:rsidR="00393C8D" w:rsidRDefault="00393C8D" w:rsidP="00552812">
      <w:pPr>
        <w:spacing w:after="138" w:line="256" w:lineRule="auto"/>
      </w:pPr>
    </w:p>
    <w:p w14:paraId="6646F58B" w14:textId="77777777" w:rsidR="00275D7E" w:rsidRDefault="00275D7E" w:rsidP="00F30886">
      <w:pPr>
        <w:pStyle w:val="Heading1"/>
        <w:numPr>
          <w:ilvl w:val="0"/>
          <w:numId w:val="0"/>
        </w:numPr>
        <w:rPr>
          <w:sz w:val="32"/>
          <w:szCs w:val="32"/>
        </w:rPr>
      </w:pPr>
      <w:bookmarkStart w:id="0" w:name="_Toc7960"/>
    </w:p>
    <w:p w14:paraId="1E4D3E6D" w14:textId="568AA3ED" w:rsidR="00552812" w:rsidRDefault="00F30886" w:rsidP="00F30886">
      <w:pPr>
        <w:pStyle w:val="Heading1"/>
        <w:numPr>
          <w:ilvl w:val="0"/>
          <w:numId w:val="0"/>
        </w:numPr>
        <w:rPr>
          <w:sz w:val="32"/>
          <w:szCs w:val="32"/>
        </w:rPr>
      </w:pPr>
      <w:bookmarkStart w:id="1" w:name="_Toc144812272"/>
      <w:r>
        <w:rPr>
          <w:sz w:val="32"/>
          <w:szCs w:val="32"/>
        </w:rPr>
        <w:t>1.</w:t>
      </w:r>
      <w:r w:rsidR="00275D7E">
        <w:rPr>
          <w:sz w:val="32"/>
          <w:szCs w:val="32"/>
        </w:rPr>
        <w:t xml:space="preserve"> </w:t>
      </w:r>
      <w:r w:rsidR="00552812" w:rsidRPr="00082ED0">
        <w:rPr>
          <w:sz w:val="32"/>
          <w:szCs w:val="32"/>
        </w:rPr>
        <w:t>Overview</w:t>
      </w:r>
      <w:bookmarkEnd w:id="0"/>
      <w:bookmarkEnd w:id="1"/>
    </w:p>
    <w:p w14:paraId="10836878" w14:textId="77777777" w:rsidR="00275D7E" w:rsidRPr="00275D7E" w:rsidRDefault="00275D7E" w:rsidP="00275D7E">
      <w:pPr>
        <w:rPr>
          <w:lang w:eastAsia="en-IN"/>
        </w:rPr>
      </w:pPr>
    </w:p>
    <w:p w14:paraId="3991A072" w14:textId="041EE8F3" w:rsidR="00275D7E" w:rsidRDefault="00275D7E" w:rsidP="00275D7E">
      <w:pPr>
        <w:pStyle w:val="Heading1"/>
        <w:numPr>
          <w:ilvl w:val="1"/>
          <w:numId w:val="23"/>
        </w:numPr>
        <w:rPr>
          <w:szCs w:val="24"/>
        </w:rPr>
      </w:pPr>
      <w:bookmarkStart w:id="2" w:name="_Toc144812273"/>
      <w:r w:rsidRPr="00275D7E">
        <w:rPr>
          <w:szCs w:val="24"/>
        </w:rPr>
        <w:t>Introduction</w:t>
      </w:r>
      <w:bookmarkEnd w:id="2"/>
    </w:p>
    <w:p w14:paraId="16743B98" w14:textId="77777777" w:rsidR="00275D7E" w:rsidRPr="00275D7E" w:rsidRDefault="00275D7E" w:rsidP="00275D7E">
      <w:pPr>
        <w:rPr>
          <w:lang w:eastAsia="en-IN"/>
        </w:rPr>
      </w:pPr>
    </w:p>
    <w:p w14:paraId="3FC9EA0E" w14:textId="626FB7C4" w:rsidR="001B7E59" w:rsidRDefault="00275D7E" w:rsidP="001B7E59">
      <w:pPr>
        <w:rPr>
          <w:sz w:val="20"/>
          <w:szCs w:val="20"/>
          <w:lang w:val="en-US"/>
        </w:rPr>
      </w:pPr>
      <w:r>
        <w:rPr>
          <w:sz w:val="20"/>
          <w:szCs w:val="20"/>
          <w:lang w:val="en-US"/>
        </w:rPr>
        <w:t xml:space="preserve">This configuration guide describes the necessary configuration to execute </w:t>
      </w:r>
      <w:r w:rsidR="00060768">
        <w:rPr>
          <w:sz w:val="20"/>
          <w:szCs w:val="20"/>
          <w:lang w:val="en-US"/>
        </w:rPr>
        <w:t>the interface</w:t>
      </w:r>
      <w:r>
        <w:rPr>
          <w:sz w:val="20"/>
          <w:szCs w:val="20"/>
          <w:lang w:val="en-US"/>
        </w:rPr>
        <w:t xml:space="preserve"> delivered in the package, </w:t>
      </w:r>
      <w:r w:rsidR="00060768">
        <w:rPr>
          <w:sz w:val="20"/>
          <w:szCs w:val="20"/>
          <w:lang w:val="en-US"/>
        </w:rPr>
        <w:t>to integrate with OpenAI ChatGPT, S4Hana and reply to the consumer email.</w:t>
      </w:r>
    </w:p>
    <w:p w14:paraId="73352407" w14:textId="5D26A46F" w:rsidR="001B7E59" w:rsidRDefault="00060768" w:rsidP="00275D7E">
      <w:pPr>
        <w:rPr>
          <w:sz w:val="20"/>
          <w:szCs w:val="20"/>
          <w:lang w:val="en-US"/>
        </w:rPr>
      </w:pPr>
      <w:r>
        <w:rPr>
          <w:sz w:val="20"/>
          <w:szCs w:val="20"/>
          <w:lang w:val="en-US"/>
        </w:rPr>
        <w:t>OpenAI ChatGPT Purchase Order Notification</w:t>
      </w:r>
      <w:r w:rsidR="00275D7E">
        <w:rPr>
          <w:sz w:val="20"/>
          <w:szCs w:val="20"/>
          <w:lang w:val="en-US"/>
        </w:rPr>
        <w:t xml:space="preserve"> package is developed and maintained by Crave </w:t>
      </w:r>
      <w:r w:rsidR="00761E7B">
        <w:rPr>
          <w:sz w:val="20"/>
          <w:szCs w:val="20"/>
          <w:lang w:val="en-US"/>
        </w:rPr>
        <w:t>InfoTech</w:t>
      </w:r>
      <w:r>
        <w:rPr>
          <w:sz w:val="20"/>
          <w:szCs w:val="20"/>
          <w:lang w:val="en-US"/>
        </w:rPr>
        <w:t>.</w:t>
      </w:r>
    </w:p>
    <w:p w14:paraId="0D29AB73" w14:textId="12A31693" w:rsidR="005B6C84" w:rsidRDefault="005B6C84" w:rsidP="001B7E59">
      <w:pPr>
        <w:rPr>
          <w:sz w:val="20"/>
          <w:szCs w:val="20"/>
          <w:lang w:val="en-US"/>
        </w:rPr>
      </w:pPr>
    </w:p>
    <w:p w14:paraId="576B1286" w14:textId="4BACCD13" w:rsidR="00275D7E" w:rsidRDefault="00275D7E" w:rsidP="00275D7E">
      <w:pPr>
        <w:pStyle w:val="Heading1"/>
        <w:numPr>
          <w:ilvl w:val="1"/>
          <w:numId w:val="23"/>
        </w:numPr>
        <w:rPr>
          <w:szCs w:val="24"/>
        </w:rPr>
      </w:pPr>
      <w:bookmarkStart w:id="3" w:name="_Toc144812274"/>
      <w:r>
        <w:rPr>
          <w:szCs w:val="24"/>
        </w:rPr>
        <w:t>Audience</w:t>
      </w:r>
      <w:bookmarkEnd w:id="3"/>
    </w:p>
    <w:p w14:paraId="3776D0DE" w14:textId="77777777" w:rsidR="00275D7E" w:rsidRDefault="00275D7E" w:rsidP="00275D7E">
      <w:pPr>
        <w:rPr>
          <w:lang w:eastAsia="en-IN"/>
        </w:rPr>
      </w:pPr>
    </w:p>
    <w:p w14:paraId="4384AD3E" w14:textId="4F9CCB7B" w:rsidR="00275D7E" w:rsidRPr="00275D7E" w:rsidRDefault="00275D7E" w:rsidP="00275D7E">
      <w:pPr>
        <w:rPr>
          <w:lang w:eastAsia="en-IN"/>
        </w:rPr>
      </w:pPr>
      <w:r>
        <w:rPr>
          <w:lang w:eastAsia="en-IN"/>
        </w:rPr>
        <w:t xml:space="preserve">The </w:t>
      </w:r>
      <w:r w:rsidR="00060768">
        <w:rPr>
          <w:sz w:val="20"/>
          <w:szCs w:val="20"/>
          <w:lang w:val="en-US"/>
        </w:rPr>
        <w:t>OpenAI ChatGPT Purchase Order Notification</w:t>
      </w:r>
      <w:r>
        <w:rPr>
          <w:lang w:eastAsia="en-IN"/>
        </w:rPr>
        <w:t xml:space="preserve"> Configuration Guide is intended to be used by both technology and application consultants.</w:t>
      </w:r>
    </w:p>
    <w:p w14:paraId="040BE55F" w14:textId="77777777" w:rsidR="00275D7E" w:rsidRDefault="00275D7E" w:rsidP="001B7E59">
      <w:pPr>
        <w:rPr>
          <w:sz w:val="20"/>
          <w:szCs w:val="20"/>
          <w:lang w:val="en-US"/>
        </w:rPr>
      </w:pPr>
    </w:p>
    <w:p w14:paraId="3E16DC20" w14:textId="68F73350" w:rsidR="000128C9" w:rsidRDefault="000128C9" w:rsidP="000128C9">
      <w:pPr>
        <w:pStyle w:val="Heading1"/>
        <w:numPr>
          <w:ilvl w:val="1"/>
          <w:numId w:val="23"/>
        </w:numPr>
        <w:rPr>
          <w:szCs w:val="24"/>
        </w:rPr>
      </w:pPr>
      <w:bookmarkStart w:id="4" w:name="_Toc144812275"/>
      <w:r>
        <w:rPr>
          <w:szCs w:val="24"/>
        </w:rPr>
        <w:t>Additional Documentation</w:t>
      </w:r>
      <w:bookmarkEnd w:id="4"/>
    </w:p>
    <w:p w14:paraId="47B1F3D7" w14:textId="77777777" w:rsidR="000128C9" w:rsidRDefault="000128C9" w:rsidP="000128C9">
      <w:pPr>
        <w:rPr>
          <w:lang w:eastAsia="en-IN"/>
        </w:rPr>
      </w:pPr>
    </w:p>
    <w:p w14:paraId="24D8BAB5" w14:textId="30A7B7DE" w:rsidR="000128C9" w:rsidRDefault="000128C9" w:rsidP="000128C9">
      <w:pPr>
        <w:rPr>
          <w:lang w:eastAsia="en-IN"/>
        </w:rPr>
      </w:pPr>
      <w:r>
        <w:rPr>
          <w:lang w:eastAsia="en-IN"/>
        </w:rPr>
        <w:t>SAP Cloud Integration</w:t>
      </w:r>
    </w:p>
    <w:p w14:paraId="35884D81" w14:textId="53A6EBA9" w:rsidR="000128C9" w:rsidRPr="000128C9" w:rsidRDefault="00A82173" w:rsidP="00060768">
      <w:pPr>
        <w:rPr>
          <w:lang w:eastAsia="en-IN"/>
        </w:rPr>
      </w:pPr>
      <w:hyperlink r:id="rId8" w:history="1">
        <w:r w:rsidR="000128C9" w:rsidRPr="007A4F78">
          <w:rPr>
            <w:rStyle w:val="Hyperlink"/>
            <w:lang w:eastAsia="en-IN"/>
          </w:rPr>
          <w:t>https://help.sap.com/docs/cloud-integration</w:t>
        </w:r>
      </w:hyperlink>
      <w:r w:rsidR="00060768" w:rsidRPr="000128C9">
        <w:rPr>
          <w:lang w:eastAsia="en-IN"/>
        </w:rPr>
        <w:t xml:space="preserve"> </w:t>
      </w:r>
    </w:p>
    <w:p w14:paraId="15A5B6EF" w14:textId="44F85D05" w:rsidR="005B6C84" w:rsidRDefault="00194965" w:rsidP="001B7E59">
      <w:pPr>
        <w:rPr>
          <w:sz w:val="20"/>
          <w:szCs w:val="20"/>
          <w:lang w:val="en-US"/>
        </w:rPr>
      </w:pPr>
      <w:r>
        <w:rPr>
          <w:sz w:val="20"/>
          <w:szCs w:val="20"/>
          <w:lang w:val="en-US"/>
        </w:rPr>
        <w:t>OpenAI ChatGPT APIs Documentation</w:t>
      </w:r>
    </w:p>
    <w:p w14:paraId="5B1D5133" w14:textId="3490581E" w:rsidR="00194965" w:rsidRDefault="00A82173" w:rsidP="001B7E59">
      <w:pPr>
        <w:rPr>
          <w:sz w:val="20"/>
          <w:szCs w:val="20"/>
          <w:lang w:val="en-US"/>
        </w:rPr>
      </w:pPr>
      <w:hyperlink r:id="rId9" w:history="1">
        <w:r w:rsidR="00194965" w:rsidRPr="007A4F78">
          <w:rPr>
            <w:rStyle w:val="Hyperlink"/>
            <w:sz w:val="20"/>
            <w:szCs w:val="20"/>
            <w:lang w:val="en-US"/>
          </w:rPr>
          <w:t>https://platform.openai.com/docs/introduction</w:t>
        </w:r>
      </w:hyperlink>
    </w:p>
    <w:p w14:paraId="410DB39C" w14:textId="77777777" w:rsidR="00194965" w:rsidRDefault="00194965" w:rsidP="001B7E59">
      <w:pPr>
        <w:rPr>
          <w:sz w:val="20"/>
          <w:szCs w:val="20"/>
          <w:lang w:val="en-US"/>
        </w:rPr>
      </w:pPr>
    </w:p>
    <w:p w14:paraId="32B6031F" w14:textId="0BA27F07" w:rsidR="006E2779" w:rsidRDefault="006E2779" w:rsidP="001B7E59">
      <w:pPr>
        <w:rPr>
          <w:sz w:val="20"/>
          <w:szCs w:val="20"/>
          <w:lang w:val="en-US"/>
        </w:rPr>
      </w:pPr>
    </w:p>
    <w:p w14:paraId="73EFDCF2" w14:textId="53FC32F6" w:rsidR="006E2779" w:rsidRDefault="006E2779" w:rsidP="001B7E59">
      <w:pPr>
        <w:rPr>
          <w:sz w:val="20"/>
          <w:szCs w:val="20"/>
          <w:lang w:val="en-US"/>
        </w:rPr>
      </w:pPr>
    </w:p>
    <w:p w14:paraId="0D3BFBBC" w14:textId="51351225" w:rsidR="006E2779" w:rsidRDefault="006E2779" w:rsidP="001B7E59">
      <w:pPr>
        <w:rPr>
          <w:sz w:val="20"/>
          <w:szCs w:val="20"/>
          <w:lang w:val="en-US"/>
        </w:rPr>
      </w:pPr>
    </w:p>
    <w:p w14:paraId="7C05EDC7" w14:textId="0A7FF16B" w:rsidR="006E2779" w:rsidRDefault="006E2779" w:rsidP="001B7E59">
      <w:pPr>
        <w:rPr>
          <w:sz w:val="20"/>
          <w:szCs w:val="20"/>
          <w:lang w:val="en-US"/>
        </w:rPr>
      </w:pPr>
    </w:p>
    <w:p w14:paraId="695D4EBD" w14:textId="77777777" w:rsidR="006E2779" w:rsidRDefault="006E2779" w:rsidP="001B7E59">
      <w:pPr>
        <w:rPr>
          <w:sz w:val="20"/>
          <w:szCs w:val="20"/>
          <w:lang w:val="en-US"/>
        </w:rPr>
      </w:pPr>
    </w:p>
    <w:p w14:paraId="2E1EF3E7" w14:textId="747FB2FE" w:rsidR="000E0913" w:rsidRDefault="000E0913" w:rsidP="001B7E59">
      <w:pPr>
        <w:rPr>
          <w:sz w:val="20"/>
          <w:szCs w:val="20"/>
          <w:lang w:val="en-US"/>
        </w:rPr>
      </w:pPr>
    </w:p>
    <w:p w14:paraId="62029E73" w14:textId="19859C70" w:rsidR="000E0913" w:rsidRDefault="000E0913" w:rsidP="001B7E59">
      <w:pPr>
        <w:rPr>
          <w:sz w:val="20"/>
          <w:szCs w:val="20"/>
          <w:lang w:val="en-US"/>
        </w:rPr>
      </w:pPr>
    </w:p>
    <w:p w14:paraId="35CF356D" w14:textId="69416E09" w:rsidR="000E0913" w:rsidRDefault="000E0913" w:rsidP="001B7E59">
      <w:pPr>
        <w:rPr>
          <w:sz w:val="20"/>
          <w:szCs w:val="20"/>
          <w:lang w:val="en-US"/>
        </w:rPr>
      </w:pPr>
    </w:p>
    <w:p w14:paraId="156FD663" w14:textId="77777777" w:rsidR="005A4A74" w:rsidRDefault="005A4A74">
      <w:pPr>
        <w:rPr>
          <w:rFonts w:ascii="Arial" w:eastAsia="Arial" w:hAnsi="Arial" w:cs="Arial"/>
          <w:b/>
          <w:color w:val="336699"/>
          <w:sz w:val="32"/>
          <w:szCs w:val="32"/>
          <w:lang w:eastAsia="en-IN"/>
        </w:rPr>
      </w:pPr>
      <w:r>
        <w:rPr>
          <w:sz w:val="32"/>
          <w:szCs w:val="32"/>
        </w:rPr>
        <w:br w:type="page"/>
      </w:r>
    </w:p>
    <w:p w14:paraId="5A050A98" w14:textId="77777777" w:rsidR="005A4A74" w:rsidRDefault="005A4A74" w:rsidP="00F03E56">
      <w:pPr>
        <w:pStyle w:val="Heading1"/>
        <w:numPr>
          <w:ilvl w:val="0"/>
          <w:numId w:val="0"/>
        </w:numPr>
        <w:tabs>
          <w:tab w:val="center" w:pos="4513"/>
        </w:tabs>
        <w:rPr>
          <w:sz w:val="32"/>
          <w:szCs w:val="32"/>
        </w:rPr>
      </w:pPr>
    </w:p>
    <w:p w14:paraId="36F7C737" w14:textId="194A7F5E" w:rsidR="0057407A" w:rsidRDefault="00393C8D" w:rsidP="00F03E56">
      <w:pPr>
        <w:pStyle w:val="Heading1"/>
        <w:numPr>
          <w:ilvl w:val="0"/>
          <w:numId w:val="0"/>
        </w:numPr>
        <w:tabs>
          <w:tab w:val="center" w:pos="4513"/>
        </w:tabs>
        <w:rPr>
          <w:sz w:val="32"/>
          <w:szCs w:val="32"/>
        </w:rPr>
      </w:pPr>
      <w:bookmarkStart w:id="5" w:name="_Toc144812276"/>
      <w:r w:rsidRPr="00393C8D">
        <w:rPr>
          <w:sz w:val="32"/>
          <w:szCs w:val="32"/>
        </w:rPr>
        <w:t>2</w:t>
      </w:r>
      <w:r w:rsidR="00F30886">
        <w:rPr>
          <w:sz w:val="32"/>
          <w:szCs w:val="32"/>
        </w:rPr>
        <w:t>.</w:t>
      </w:r>
      <w:r w:rsidRPr="00393C8D">
        <w:rPr>
          <w:sz w:val="32"/>
          <w:szCs w:val="32"/>
        </w:rPr>
        <w:t xml:space="preserve"> </w:t>
      </w:r>
      <w:r w:rsidR="00F81392" w:rsidRPr="00F81392">
        <w:rPr>
          <w:sz w:val="32"/>
          <w:szCs w:val="32"/>
        </w:rPr>
        <w:t>Business Scenario</w:t>
      </w:r>
      <w:bookmarkEnd w:id="5"/>
      <w:r w:rsidR="00F81392" w:rsidRPr="00F81392">
        <w:rPr>
          <w:sz w:val="32"/>
          <w:szCs w:val="32"/>
        </w:rPr>
        <w:t xml:space="preserve"> </w:t>
      </w:r>
      <w:r w:rsidR="00F03E56">
        <w:rPr>
          <w:sz w:val="32"/>
          <w:szCs w:val="32"/>
        </w:rPr>
        <w:tab/>
      </w:r>
    </w:p>
    <w:p w14:paraId="696EA0E1" w14:textId="77777777" w:rsidR="006E2779" w:rsidRDefault="006E2779" w:rsidP="001C5B7E">
      <w:pPr>
        <w:rPr>
          <w:lang w:eastAsia="en-IN"/>
        </w:rPr>
      </w:pPr>
    </w:p>
    <w:p w14:paraId="08590460" w14:textId="4829610A" w:rsidR="0049521B" w:rsidRDefault="00060768" w:rsidP="001C5B7E">
      <w:pPr>
        <w:rPr>
          <w:lang w:eastAsia="en-IN"/>
        </w:rPr>
      </w:pPr>
      <w:r>
        <w:rPr>
          <w:lang w:eastAsia="en-IN"/>
        </w:rPr>
        <w:t xml:space="preserve">A customer </w:t>
      </w:r>
      <w:r w:rsidR="00C3239E">
        <w:rPr>
          <w:lang w:eastAsia="en-IN"/>
        </w:rPr>
        <w:t>sends</w:t>
      </w:r>
      <w:r>
        <w:rPr>
          <w:lang w:eastAsia="en-IN"/>
        </w:rPr>
        <w:t xml:space="preserve"> an email requesting status for a specific purchase order. SAP Cloud Integration connects to this inbox, capture its body and connect to OpenAI ChatGPT to identify the PO number. With this information, it connects to SAP S4 Hana to obtain the overall status of such PO using APIs. Capturing this response, that can contain 1 or multiple registries, it connects one more time with OpenAI ChatGPT to build meaningful email and then reply to the customer with all information required.</w:t>
      </w:r>
    </w:p>
    <w:p w14:paraId="019EA785" w14:textId="77777777" w:rsidR="0049521B" w:rsidRDefault="0049521B" w:rsidP="001C5B7E">
      <w:pPr>
        <w:rPr>
          <w:lang w:eastAsia="en-IN"/>
        </w:rPr>
      </w:pPr>
    </w:p>
    <w:p w14:paraId="703DC47D" w14:textId="77777777" w:rsidR="00151979" w:rsidRPr="001C5B7E" w:rsidRDefault="00151979" w:rsidP="001C5B7E">
      <w:pPr>
        <w:rPr>
          <w:lang w:eastAsia="en-IN"/>
        </w:rPr>
      </w:pPr>
    </w:p>
    <w:p w14:paraId="4213D4F2" w14:textId="3D84AC97" w:rsidR="00C61F90" w:rsidRDefault="00C61F90" w:rsidP="00C61F90">
      <w:pPr>
        <w:pStyle w:val="Heading1"/>
        <w:numPr>
          <w:ilvl w:val="0"/>
          <w:numId w:val="0"/>
        </w:numPr>
        <w:rPr>
          <w:sz w:val="32"/>
          <w:szCs w:val="32"/>
        </w:rPr>
      </w:pPr>
      <w:bookmarkStart w:id="6" w:name="_Toc144812277"/>
      <w:r w:rsidRPr="00C61F90">
        <w:rPr>
          <w:sz w:val="32"/>
          <w:szCs w:val="32"/>
        </w:rPr>
        <w:t>3</w:t>
      </w:r>
      <w:r w:rsidR="00F30886">
        <w:rPr>
          <w:sz w:val="32"/>
          <w:szCs w:val="32"/>
        </w:rPr>
        <w:t>.</w:t>
      </w:r>
      <w:r w:rsidRPr="00C61F90">
        <w:rPr>
          <w:sz w:val="32"/>
          <w:szCs w:val="32"/>
        </w:rPr>
        <w:t xml:space="preserve"> </w:t>
      </w:r>
      <w:r w:rsidR="00761E7B">
        <w:rPr>
          <w:sz w:val="32"/>
          <w:szCs w:val="32"/>
        </w:rPr>
        <w:t>Prerequisites</w:t>
      </w:r>
      <w:bookmarkEnd w:id="6"/>
    </w:p>
    <w:p w14:paraId="53172F66" w14:textId="77777777" w:rsidR="00C61F90" w:rsidRPr="00C61F90" w:rsidRDefault="00C61F90" w:rsidP="00C61F90">
      <w:pPr>
        <w:rPr>
          <w:lang w:eastAsia="en-IN"/>
        </w:rPr>
      </w:pPr>
    </w:p>
    <w:p w14:paraId="71BCC924" w14:textId="1E6609C3" w:rsidR="00761E7B" w:rsidRDefault="00761E7B" w:rsidP="00060768">
      <w:pPr>
        <w:pStyle w:val="ListParagraph"/>
        <w:numPr>
          <w:ilvl w:val="0"/>
          <w:numId w:val="24"/>
        </w:numPr>
        <w:rPr>
          <w:lang w:eastAsia="en-IN"/>
        </w:rPr>
      </w:pPr>
      <w:r>
        <w:rPr>
          <w:lang w:eastAsia="en-IN"/>
        </w:rPr>
        <w:t>SAP Cloud Integration Subscription</w:t>
      </w:r>
    </w:p>
    <w:p w14:paraId="410161C6" w14:textId="5A3F584E" w:rsidR="0049521B" w:rsidRDefault="0049521B" w:rsidP="00761E7B">
      <w:pPr>
        <w:pStyle w:val="ListParagraph"/>
        <w:numPr>
          <w:ilvl w:val="0"/>
          <w:numId w:val="24"/>
        </w:numPr>
        <w:rPr>
          <w:lang w:eastAsia="en-IN"/>
        </w:rPr>
      </w:pPr>
      <w:r>
        <w:rPr>
          <w:lang w:eastAsia="en-IN"/>
        </w:rPr>
        <w:t>Email Subscription</w:t>
      </w:r>
    </w:p>
    <w:p w14:paraId="5EFEA7A9" w14:textId="4B913DFA" w:rsidR="0049521B" w:rsidRDefault="00761E7B" w:rsidP="00060768">
      <w:pPr>
        <w:pStyle w:val="ListParagraph"/>
        <w:numPr>
          <w:ilvl w:val="0"/>
          <w:numId w:val="24"/>
        </w:numPr>
        <w:rPr>
          <w:lang w:eastAsia="en-IN"/>
        </w:rPr>
      </w:pPr>
      <w:r>
        <w:rPr>
          <w:lang w:eastAsia="en-IN"/>
        </w:rPr>
        <w:t>OpenAI Subscription (Tokens)</w:t>
      </w:r>
    </w:p>
    <w:p w14:paraId="65CC3EA6" w14:textId="3B600F3C" w:rsidR="003172A1" w:rsidRDefault="003172A1" w:rsidP="00761E7B">
      <w:pPr>
        <w:pStyle w:val="ListParagraph"/>
        <w:numPr>
          <w:ilvl w:val="0"/>
          <w:numId w:val="24"/>
        </w:numPr>
        <w:rPr>
          <w:lang w:eastAsia="en-IN"/>
        </w:rPr>
      </w:pPr>
      <w:r>
        <w:rPr>
          <w:lang w:eastAsia="en-IN"/>
        </w:rPr>
        <w:t>Security Material for all authentications:</w:t>
      </w:r>
    </w:p>
    <w:p w14:paraId="46DF16C3" w14:textId="1E038C3E" w:rsidR="003172A1" w:rsidRDefault="003172A1" w:rsidP="00060768">
      <w:pPr>
        <w:pStyle w:val="ListParagraph"/>
        <w:numPr>
          <w:ilvl w:val="1"/>
          <w:numId w:val="24"/>
        </w:numPr>
        <w:rPr>
          <w:lang w:eastAsia="en-IN"/>
        </w:rPr>
      </w:pPr>
      <w:r>
        <w:rPr>
          <w:lang w:eastAsia="en-IN"/>
        </w:rPr>
        <w:t>Secure Parameter for OpenAI Token authentication</w:t>
      </w:r>
    </w:p>
    <w:p w14:paraId="4DDFA980" w14:textId="7767FF20" w:rsidR="003172A1" w:rsidRDefault="003172A1" w:rsidP="003172A1">
      <w:pPr>
        <w:pStyle w:val="ListParagraph"/>
        <w:numPr>
          <w:ilvl w:val="1"/>
          <w:numId w:val="24"/>
        </w:numPr>
        <w:rPr>
          <w:lang w:eastAsia="en-IN"/>
        </w:rPr>
      </w:pPr>
      <w:r>
        <w:rPr>
          <w:lang w:eastAsia="en-IN"/>
        </w:rPr>
        <w:t>Email authentication</w:t>
      </w:r>
    </w:p>
    <w:p w14:paraId="47945445" w14:textId="53AC3956" w:rsidR="003172A1" w:rsidRDefault="00060768" w:rsidP="003172A1">
      <w:pPr>
        <w:pStyle w:val="ListParagraph"/>
        <w:numPr>
          <w:ilvl w:val="1"/>
          <w:numId w:val="24"/>
        </w:numPr>
        <w:rPr>
          <w:lang w:eastAsia="en-IN"/>
        </w:rPr>
      </w:pPr>
      <w:r>
        <w:rPr>
          <w:lang w:eastAsia="en-IN"/>
        </w:rPr>
        <w:t>S4 Hana authentication</w:t>
      </w:r>
    </w:p>
    <w:p w14:paraId="60A7B916" w14:textId="0018A73B" w:rsidR="00151979" w:rsidRDefault="00151979" w:rsidP="00C61F90">
      <w:pPr>
        <w:rPr>
          <w:lang w:eastAsia="en-IN"/>
        </w:rPr>
      </w:pPr>
    </w:p>
    <w:p w14:paraId="4CD43383" w14:textId="77777777" w:rsidR="00151979" w:rsidRDefault="00151979" w:rsidP="00C61F90">
      <w:pPr>
        <w:rPr>
          <w:lang w:eastAsia="en-IN"/>
        </w:rPr>
      </w:pPr>
    </w:p>
    <w:p w14:paraId="10C9FC4B" w14:textId="77777777" w:rsidR="00C61F90" w:rsidRPr="00C61F90" w:rsidRDefault="00C61F90" w:rsidP="00C61F90">
      <w:pPr>
        <w:rPr>
          <w:lang w:eastAsia="en-IN"/>
        </w:rPr>
      </w:pPr>
    </w:p>
    <w:p w14:paraId="501F8B5C" w14:textId="77777777" w:rsidR="0049521B" w:rsidRDefault="0049521B">
      <w:pPr>
        <w:rPr>
          <w:rFonts w:ascii="Arial" w:eastAsia="Arial" w:hAnsi="Arial" w:cs="Arial"/>
          <w:b/>
          <w:color w:val="336699"/>
          <w:sz w:val="32"/>
          <w:szCs w:val="32"/>
          <w:lang w:eastAsia="en-IN"/>
        </w:rPr>
      </w:pPr>
      <w:r>
        <w:rPr>
          <w:sz w:val="32"/>
          <w:szCs w:val="32"/>
        </w:rPr>
        <w:br w:type="page"/>
      </w:r>
    </w:p>
    <w:p w14:paraId="72C93B23" w14:textId="77777777" w:rsidR="00F73535" w:rsidRDefault="00F73535" w:rsidP="0057407A">
      <w:pPr>
        <w:pStyle w:val="Heading1"/>
        <w:numPr>
          <w:ilvl w:val="0"/>
          <w:numId w:val="0"/>
        </w:numPr>
        <w:rPr>
          <w:sz w:val="32"/>
          <w:szCs w:val="32"/>
        </w:rPr>
      </w:pPr>
    </w:p>
    <w:p w14:paraId="7ACBDC20" w14:textId="6E41F10C" w:rsidR="0057407A" w:rsidRDefault="00A76F56" w:rsidP="0057407A">
      <w:pPr>
        <w:pStyle w:val="Heading1"/>
        <w:numPr>
          <w:ilvl w:val="0"/>
          <w:numId w:val="0"/>
        </w:numPr>
        <w:rPr>
          <w:sz w:val="32"/>
          <w:szCs w:val="32"/>
        </w:rPr>
      </w:pPr>
      <w:bookmarkStart w:id="7" w:name="_Toc144812278"/>
      <w:r>
        <w:rPr>
          <w:sz w:val="32"/>
          <w:szCs w:val="32"/>
        </w:rPr>
        <w:t>4</w:t>
      </w:r>
      <w:r w:rsidR="0057407A">
        <w:rPr>
          <w:sz w:val="32"/>
          <w:szCs w:val="32"/>
        </w:rPr>
        <w:t xml:space="preserve">. </w:t>
      </w:r>
      <w:r w:rsidR="00761E7B">
        <w:rPr>
          <w:sz w:val="32"/>
          <w:szCs w:val="32"/>
        </w:rPr>
        <w:t>Configuration</w:t>
      </w:r>
      <w:bookmarkEnd w:id="7"/>
    </w:p>
    <w:p w14:paraId="516940E8" w14:textId="77777777" w:rsidR="00761E7B" w:rsidRDefault="00761E7B" w:rsidP="00761E7B">
      <w:pPr>
        <w:rPr>
          <w:lang w:eastAsia="en-IN"/>
        </w:rPr>
      </w:pPr>
    </w:p>
    <w:p w14:paraId="6F735DAE" w14:textId="60F49C90" w:rsidR="0049521B" w:rsidRDefault="00953727" w:rsidP="0049521B">
      <w:pPr>
        <w:pStyle w:val="Heading1"/>
        <w:numPr>
          <w:ilvl w:val="1"/>
          <w:numId w:val="25"/>
        </w:numPr>
        <w:rPr>
          <w:szCs w:val="24"/>
        </w:rPr>
      </w:pPr>
      <w:r>
        <w:rPr>
          <w:szCs w:val="24"/>
        </w:rPr>
        <w:t xml:space="preserve"> </w:t>
      </w:r>
      <w:bookmarkStart w:id="8" w:name="_Toc144812279"/>
      <w:r w:rsidR="00060768">
        <w:rPr>
          <w:szCs w:val="24"/>
        </w:rPr>
        <w:t>OpenAI Mail IFlow</w:t>
      </w:r>
      <w:bookmarkEnd w:id="8"/>
    </w:p>
    <w:p w14:paraId="6DC070E7" w14:textId="77777777" w:rsidR="00761E7B" w:rsidRPr="00761E7B" w:rsidRDefault="00761E7B" w:rsidP="00761E7B">
      <w:pPr>
        <w:rPr>
          <w:lang w:eastAsia="en-IN"/>
        </w:rPr>
      </w:pPr>
    </w:p>
    <w:tbl>
      <w:tblPr>
        <w:tblStyle w:val="TableGrid"/>
        <w:tblW w:w="0" w:type="auto"/>
        <w:tblLook w:val="04A0" w:firstRow="1" w:lastRow="0" w:firstColumn="1" w:lastColumn="0" w:noHBand="0" w:noVBand="1"/>
      </w:tblPr>
      <w:tblGrid>
        <w:gridCol w:w="4508"/>
        <w:gridCol w:w="4508"/>
      </w:tblGrid>
      <w:tr w:rsidR="00F73535" w:rsidRPr="00F73535" w14:paraId="1A8BF7E8" w14:textId="77777777" w:rsidTr="00F73535">
        <w:tc>
          <w:tcPr>
            <w:tcW w:w="4508" w:type="dxa"/>
          </w:tcPr>
          <w:p w14:paraId="0D74F389" w14:textId="0AC5E5AA" w:rsidR="00F73535" w:rsidRPr="00F73535" w:rsidRDefault="00F73535" w:rsidP="004C4056">
            <w:pPr>
              <w:spacing w:after="138" w:line="256" w:lineRule="auto"/>
              <w:rPr>
                <w:b/>
                <w:bCs/>
                <w:sz w:val="28"/>
                <w:szCs w:val="28"/>
                <w:lang w:eastAsia="en-IN"/>
              </w:rPr>
            </w:pPr>
            <w:r w:rsidRPr="00F73535">
              <w:rPr>
                <w:b/>
                <w:bCs/>
                <w:sz w:val="28"/>
                <w:szCs w:val="28"/>
                <w:lang w:eastAsia="en-IN"/>
              </w:rPr>
              <w:t>Parameter</w:t>
            </w:r>
          </w:p>
        </w:tc>
        <w:tc>
          <w:tcPr>
            <w:tcW w:w="4508" w:type="dxa"/>
          </w:tcPr>
          <w:p w14:paraId="5AAF84F1" w14:textId="40CB72F9" w:rsidR="00F73535" w:rsidRPr="00F73535" w:rsidRDefault="00F73535" w:rsidP="004C4056">
            <w:pPr>
              <w:spacing w:after="138" w:line="256" w:lineRule="auto"/>
              <w:rPr>
                <w:b/>
                <w:bCs/>
                <w:sz w:val="28"/>
                <w:szCs w:val="28"/>
                <w:lang w:eastAsia="en-IN"/>
              </w:rPr>
            </w:pPr>
            <w:r w:rsidRPr="00F73535">
              <w:rPr>
                <w:b/>
                <w:bCs/>
                <w:sz w:val="28"/>
                <w:szCs w:val="28"/>
                <w:lang w:eastAsia="en-IN"/>
              </w:rPr>
              <w:t>Description/Instruction</w:t>
            </w:r>
          </w:p>
        </w:tc>
      </w:tr>
      <w:tr w:rsidR="00F73535" w:rsidRPr="00F80E0C" w14:paraId="01932C68" w14:textId="77777777" w:rsidTr="00F73535">
        <w:tc>
          <w:tcPr>
            <w:tcW w:w="4508" w:type="dxa"/>
          </w:tcPr>
          <w:p w14:paraId="74FC1D71" w14:textId="67D40B26" w:rsidR="00F73535" w:rsidRPr="00F80E0C" w:rsidRDefault="00060768" w:rsidP="004C4056">
            <w:pPr>
              <w:spacing w:after="138" w:line="256" w:lineRule="auto"/>
              <w:rPr>
                <w:b/>
                <w:bCs/>
                <w:lang w:eastAsia="en-IN"/>
              </w:rPr>
            </w:pPr>
            <w:r>
              <w:rPr>
                <w:b/>
                <w:bCs/>
                <w:lang w:eastAsia="en-IN"/>
              </w:rPr>
              <w:t>Sender</w:t>
            </w:r>
          </w:p>
        </w:tc>
        <w:tc>
          <w:tcPr>
            <w:tcW w:w="4508" w:type="dxa"/>
          </w:tcPr>
          <w:p w14:paraId="070262C1" w14:textId="6903B4AE" w:rsidR="00F73535" w:rsidRPr="00F80E0C" w:rsidRDefault="00060768" w:rsidP="00F73535">
            <w:pPr>
              <w:spacing w:after="138" w:line="256" w:lineRule="auto"/>
              <w:rPr>
                <w:b/>
                <w:bCs/>
                <w:lang w:eastAsia="en-IN"/>
              </w:rPr>
            </w:pPr>
            <w:r>
              <w:rPr>
                <w:b/>
                <w:bCs/>
                <w:lang w:eastAsia="en-IN"/>
              </w:rPr>
              <w:t>Mail_Inbox</w:t>
            </w:r>
          </w:p>
        </w:tc>
      </w:tr>
      <w:tr w:rsidR="00F73535" w14:paraId="7E31FE89" w14:textId="77777777" w:rsidTr="00F73535">
        <w:tc>
          <w:tcPr>
            <w:tcW w:w="4508" w:type="dxa"/>
          </w:tcPr>
          <w:p w14:paraId="1CFDCCAA" w14:textId="0B66E3E9" w:rsidR="00F73535" w:rsidRDefault="00060768" w:rsidP="004C4056">
            <w:pPr>
              <w:spacing w:after="138" w:line="256" w:lineRule="auto"/>
              <w:rPr>
                <w:lang w:eastAsia="en-IN"/>
              </w:rPr>
            </w:pPr>
            <w:r>
              <w:rPr>
                <w:lang w:eastAsia="en-IN"/>
              </w:rPr>
              <w:t>Address</w:t>
            </w:r>
          </w:p>
        </w:tc>
        <w:tc>
          <w:tcPr>
            <w:tcW w:w="4508" w:type="dxa"/>
          </w:tcPr>
          <w:p w14:paraId="4FA1687A" w14:textId="519AA8F5" w:rsidR="00F73535" w:rsidRDefault="00060768" w:rsidP="00F73535">
            <w:pPr>
              <w:spacing w:after="138" w:line="256" w:lineRule="auto"/>
              <w:rPr>
                <w:lang w:eastAsia="en-IN"/>
              </w:rPr>
            </w:pPr>
            <w:r>
              <w:rPr>
                <w:lang w:eastAsia="en-IN"/>
              </w:rPr>
              <w:t>Address of your mail server</w:t>
            </w:r>
          </w:p>
        </w:tc>
      </w:tr>
      <w:tr w:rsidR="00F73535" w14:paraId="4E8BBB59" w14:textId="77777777" w:rsidTr="00F73535">
        <w:tc>
          <w:tcPr>
            <w:tcW w:w="4508" w:type="dxa"/>
          </w:tcPr>
          <w:p w14:paraId="7BA81547" w14:textId="6A1CF778" w:rsidR="00F73535" w:rsidRDefault="00607D76" w:rsidP="004C4056">
            <w:pPr>
              <w:spacing w:after="138" w:line="256" w:lineRule="auto"/>
              <w:rPr>
                <w:lang w:eastAsia="en-IN"/>
              </w:rPr>
            </w:pPr>
            <w:r>
              <w:rPr>
                <w:lang w:eastAsia="en-IN"/>
              </w:rPr>
              <w:t>Timeout</w:t>
            </w:r>
          </w:p>
        </w:tc>
        <w:tc>
          <w:tcPr>
            <w:tcW w:w="4508" w:type="dxa"/>
          </w:tcPr>
          <w:p w14:paraId="7ACA090D" w14:textId="77777777" w:rsidR="00607D76" w:rsidRDefault="00607D76" w:rsidP="00607D76">
            <w:pPr>
              <w:spacing w:after="138" w:line="256" w:lineRule="auto"/>
              <w:rPr>
                <w:lang w:eastAsia="en-IN"/>
              </w:rPr>
            </w:pPr>
            <w:r>
              <w:rPr>
                <w:lang w:eastAsia="en-IN"/>
              </w:rPr>
              <w:t>Default: 3000</w:t>
            </w:r>
          </w:p>
          <w:p w14:paraId="7A454597" w14:textId="33CA4437" w:rsidR="00F73535" w:rsidRDefault="00607D76" w:rsidP="00607D76">
            <w:pPr>
              <w:spacing w:after="138" w:line="256" w:lineRule="auto"/>
              <w:rPr>
                <w:lang w:eastAsia="en-IN"/>
              </w:rPr>
            </w:pPr>
            <w:r>
              <w:rPr>
                <w:lang w:eastAsia="en-IN"/>
              </w:rPr>
              <w:t>You may change this value as needed.</w:t>
            </w:r>
          </w:p>
        </w:tc>
      </w:tr>
      <w:tr w:rsidR="00F73535" w14:paraId="2C0473C3" w14:textId="77777777" w:rsidTr="00F73535">
        <w:tc>
          <w:tcPr>
            <w:tcW w:w="4508" w:type="dxa"/>
          </w:tcPr>
          <w:p w14:paraId="018C7707" w14:textId="0104EC3E" w:rsidR="00F73535" w:rsidRDefault="00607D76" w:rsidP="004C4056">
            <w:pPr>
              <w:spacing w:after="138" w:line="256" w:lineRule="auto"/>
              <w:rPr>
                <w:lang w:eastAsia="en-IN"/>
              </w:rPr>
            </w:pPr>
            <w:r>
              <w:rPr>
                <w:lang w:eastAsia="en-IN"/>
              </w:rPr>
              <w:t>Protection</w:t>
            </w:r>
          </w:p>
        </w:tc>
        <w:tc>
          <w:tcPr>
            <w:tcW w:w="4508" w:type="dxa"/>
          </w:tcPr>
          <w:p w14:paraId="04BEEFDC" w14:textId="592455B9" w:rsidR="00F73535" w:rsidRDefault="00607D76" w:rsidP="00F73535">
            <w:pPr>
              <w:spacing w:after="138" w:line="256" w:lineRule="auto"/>
              <w:rPr>
                <w:lang w:eastAsia="en-IN"/>
              </w:rPr>
            </w:pPr>
            <w:r>
              <w:rPr>
                <w:lang w:eastAsia="en-IN"/>
              </w:rPr>
              <w:t>Protection used to connect to your mail server.</w:t>
            </w:r>
          </w:p>
        </w:tc>
      </w:tr>
      <w:tr w:rsidR="00F73535" w14:paraId="47A336A4" w14:textId="77777777" w:rsidTr="00F73535">
        <w:tc>
          <w:tcPr>
            <w:tcW w:w="4508" w:type="dxa"/>
          </w:tcPr>
          <w:p w14:paraId="5D7A445B" w14:textId="59CB0D0B" w:rsidR="00F73535" w:rsidRDefault="00607D76" w:rsidP="004C4056">
            <w:pPr>
              <w:spacing w:after="138" w:line="256" w:lineRule="auto"/>
              <w:rPr>
                <w:lang w:eastAsia="en-IN"/>
              </w:rPr>
            </w:pPr>
            <w:r>
              <w:rPr>
                <w:lang w:eastAsia="en-IN"/>
              </w:rPr>
              <w:t>Authentication</w:t>
            </w:r>
          </w:p>
        </w:tc>
        <w:tc>
          <w:tcPr>
            <w:tcW w:w="4508" w:type="dxa"/>
          </w:tcPr>
          <w:p w14:paraId="369D3266" w14:textId="0E8E14DC" w:rsidR="00F73535" w:rsidRDefault="00607D76" w:rsidP="00F73535">
            <w:pPr>
              <w:spacing w:after="138" w:line="256" w:lineRule="auto"/>
              <w:rPr>
                <w:lang w:eastAsia="en-IN"/>
              </w:rPr>
            </w:pPr>
            <w:r>
              <w:rPr>
                <w:lang w:eastAsia="en-IN"/>
              </w:rPr>
              <w:t>Type of authentication used to login to your mail server.</w:t>
            </w:r>
          </w:p>
        </w:tc>
      </w:tr>
      <w:tr w:rsidR="00F73535" w14:paraId="7406BDA3" w14:textId="77777777" w:rsidTr="00F73535">
        <w:tc>
          <w:tcPr>
            <w:tcW w:w="4508" w:type="dxa"/>
          </w:tcPr>
          <w:p w14:paraId="09DD6747" w14:textId="7E11A2CA" w:rsidR="00F73535" w:rsidRDefault="00607D76" w:rsidP="004C4056">
            <w:pPr>
              <w:spacing w:after="138" w:line="256" w:lineRule="auto"/>
              <w:rPr>
                <w:lang w:eastAsia="en-IN"/>
              </w:rPr>
            </w:pPr>
            <w:r>
              <w:rPr>
                <w:lang w:eastAsia="en-IN"/>
              </w:rPr>
              <w:t>Credential Name</w:t>
            </w:r>
          </w:p>
        </w:tc>
        <w:tc>
          <w:tcPr>
            <w:tcW w:w="4508" w:type="dxa"/>
          </w:tcPr>
          <w:p w14:paraId="0DCFB2B0" w14:textId="33488C8A" w:rsidR="00F73535" w:rsidRDefault="00607D76" w:rsidP="00F73535">
            <w:pPr>
              <w:spacing w:after="138" w:line="256" w:lineRule="auto"/>
              <w:rPr>
                <w:lang w:eastAsia="en-IN"/>
              </w:rPr>
            </w:pPr>
            <w:r>
              <w:rPr>
                <w:lang w:eastAsia="en-IN"/>
              </w:rPr>
              <w:t>Credential created in Security Material for your mail server.</w:t>
            </w:r>
          </w:p>
        </w:tc>
      </w:tr>
      <w:tr w:rsidR="00F80E0C" w14:paraId="41AD34C0" w14:textId="77777777" w:rsidTr="00CC4A64">
        <w:tc>
          <w:tcPr>
            <w:tcW w:w="4508" w:type="dxa"/>
          </w:tcPr>
          <w:p w14:paraId="5C974322" w14:textId="7F51B462" w:rsidR="00F80E0C" w:rsidRDefault="00607D76" w:rsidP="00CC4A64">
            <w:pPr>
              <w:spacing w:after="138" w:line="256" w:lineRule="auto"/>
              <w:rPr>
                <w:lang w:eastAsia="en-IN"/>
              </w:rPr>
            </w:pPr>
            <w:r>
              <w:rPr>
                <w:lang w:eastAsia="en-IN"/>
              </w:rPr>
              <w:t>Folder</w:t>
            </w:r>
          </w:p>
        </w:tc>
        <w:tc>
          <w:tcPr>
            <w:tcW w:w="4508" w:type="dxa"/>
          </w:tcPr>
          <w:p w14:paraId="31F763A4" w14:textId="532DC24B" w:rsidR="00F80E0C" w:rsidRDefault="00F80E0C" w:rsidP="00CC4A64">
            <w:pPr>
              <w:spacing w:after="138" w:line="256" w:lineRule="auto"/>
              <w:rPr>
                <w:lang w:eastAsia="en-IN"/>
              </w:rPr>
            </w:pPr>
            <w:r>
              <w:rPr>
                <w:lang w:eastAsia="en-IN"/>
              </w:rPr>
              <w:t xml:space="preserve">Default: </w:t>
            </w:r>
            <w:r w:rsidR="00607D76">
              <w:rPr>
                <w:lang w:eastAsia="en-IN"/>
              </w:rPr>
              <w:t>INBOX</w:t>
            </w:r>
          </w:p>
          <w:p w14:paraId="7AB660D1" w14:textId="5AF48F94" w:rsidR="00F80E0C" w:rsidRDefault="00F80E0C" w:rsidP="00CC4A64">
            <w:pPr>
              <w:spacing w:after="138" w:line="256" w:lineRule="auto"/>
              <w:rPr>
                <w:lang w:eastAsia="en-IN"/>
              </w:rPr>
            </w:pPr>
            <w:r>
              <w:rPr>
                <w:lang w:eastAsia="en-IN"/>
              </w:rPr>
              <w:t>You may change this value as needed.</w:t>
            </w:r>
          </w:p>
        </w:tc>
      </w:tr>
      <w:tr w:rsidR="00F80E0C" w14:paraId="491B94F6" w14:textId="77777777" w:rsidTr="00CC4A64">
        <w:tc>
          <w:tcPr>
            <w:tcW w:w="4508" w:type="dxa"/>
          </w:tcPr>
          <w:p w14:paraId="2CCD8949" w14:textId="40B9D552" w:rsidR="00F80E0C" w:rsidRDefault="00607D76" w:rsidP="00CC4A64">
            <w:pPr>
              <w:spacing w:after="138" w:line="256" w:lineRule="auto"/>
              <w:rPr>
                <w:lang w:eastAsia="en-IN"/>
              </w:rPr>
            </w:pPr>
            <w:r>
              <w:rPr>
                <w:lang w:eastAsia="en-IN"/>
              </w:rPr>
              <w:t>Selection</w:t>
            </w:r>
          </w:p>
        </w:tc>
        <w:tc>
          <w:tcPr>
            <w:tcW w:w="4508" w:type="dxa"/>
          </w:tcPr>
          <w:p w14:paraId="64187FB2" w14:textId="7D376C3B" w:rsidR="00F80E0C" w:rsidRDefault="00F80E0C" w:rsidP="00CC4A64">
            <w:pPr>
              <w:spacing w:after="138" w:line="256" w:lineRule="auto"/>
              <w:rPr>
                <w:lang w:eastAsia="en-IN"/>
              </w:rPr>
            </w:pPr>
            <w:r>
              <w:rPr>
                <w:lang w:eastAsia="en-IN"/>
              </w:rPr>
              <w:t xml:space="preserve">Default: </w:t>
            </w:r>
            <w:r w:rsidR="00607D76">
              <w:rPr>
                <w:lang w:eastAsia="en-IN"/>
              </w:rPr>
              <w:t>Only Unread</w:t>
            </w:r>
          </w:p>
          <w:p w14:paraId="1AE7C920" w14:textId="77777777" w:rsidR="00F80E0C" w:rsidRDefault="00F80E0C" w:rsidP="00CC4A64">
            <w:pPr>
              <w:spacing w:after="138" w:line="256" w:lineRule="auto"/>
              <w:rPr>
                <w:lang w:eastAsia="en-IN"/>
              </w:rPr>
            </w:pPr>
            <w:r>
              <w:rPr>
                <w:lang w:eastAsia="en-IN"/>
              </w:rPr>
              <w:t>You may change this value as needed.</w:t>
            </w:r>
          </w:p>
        </w:tc>
      </w:tr>
      <w:tr w:rsidR="00F80E0C" w14:paraId="358EE7F3" w14:textId="77777777" w:rsidTr="00CC4A64">
        <w:tc>
          <w:tcPr>
            <w:tcW w:w="4508" w:type="dxa"/>
          </w:tcPr>
          <w:p w14:paraId="422E6E05" w14:textId="5F6D9D04" w:rsidR="00F80E0C" w:rsidRDefault="00607D76" w:rsidP="00CC4A64">
            <w:pPr>
              <w:spacing w:after="138" w:line="256" w:lineRule="auto"/>
              <w:rPr>
                <w:lang w:eastAsia="en-IN"/>
              </w:rPr>
            </w:pPr>
            <w:r>
              <w:rPr>
                <w:lang w:eastAsia="en-IN"/>
              </w:rPr>
              <w:t xml:space="preserve">Max. </w:t>
            </w:r>
            <w:proofErr w:type="spellStart"/>
            <w:r>
              <w:rPr>
                <w:lang w:eastAsia="en-IN"/>
              </w:rPr>
              <w:t>Messager</w:t>
            </w:r>
            <w:proofErr w:type="spellEnd"/>
            <w:r>
              <w:rPr>
                <w:lang w:eastAsia="en-IN"/>
              </w:rPr>
              <w:t xml:space="preserve"> per Poll</w:t>
            </w:r>
          </w:p>
        </w:tc>
        <w:tc>
          <w:tcPr>
            <w:tcW w:w="4508" w:type="dxa"/>
          </w:tcPr>
          <w:p w14:paraId="0A3F88B1" w14:textId="6EE00E8E" w:rsidR="00F80E0C" w:rsidRDefault="00F80E0C" w:rsidP="00CC4A64">
            <w:pPr>
              <w:spacing w:after="138" w:line="256" w:lineRule="auto"/>
              <w:rPr>
                <w:lang w:eastAsia="en-IN"/>
              </w:rPr>
            </w:pPr>
            <w:r>
              <w:rPr>
                <w:lang w:eastAsia="en-IN"/>
              </w:rPr>
              <w:t xml:space="preserve">Default: </w:t>
            </w:r>
            <w:r w:rsidR="00607D76">
              <w:rPr>
                <w:lang w:eastAsia="en-IN"/>
              </w:rPr>
              <w:t>2</w:t>
            </w:r>
            <w:r>
              <w:rPr>
                <w:lang w:eastAsia="en-IN"/>
              </w:rPr>
              <w:t>0</w:t>
            </w:r>
          </w:p>
          <w:p w14:paraId="426B9DBB" w14:textId="77777777" w:rsidR="00F80E0C" w:rsidRDefault="00F80E0C" w:rsidP="00CC4A64">
            <w:pPr>
              <w:spacing w:after="138" w:line="256" w:lineRule="auto"/>
              <w:rPr>
                <w:lang w:eastAsia="en-IN"/>
              </w:rPr>
            </w:pPr>
            <w:r>
              <w:rPr>
                <w:lang w:eastAsia="en-IN"/>
              </w:rPr>
              <w:t>You may change this value as needed.</w:t>
            </w:r>
          </w:p>
        </w:tc>
      </w:tr>
      <w:tr w:rsidR="00F80E0C" w14:paraId="1C7EC14A" w14:textId="77777777" w:rsidTr="00CC4A64">
        <w:tc>
          <w:tcPr>
            <w:tcW w:w="4508" w:type="dxa"/>
          </w:tcPr>
          <w:p w14:paraId="46652706" w14:textId="235CE9C8" w:rsidR="00F80E0C" w:rsidRDefault="00607D76" w:rsidP="00CC4A64">
            <w:pPr>
              <w:spacing w:after="138" w:line="256" w:lineRule="auto"/>
              <w:rPr>
                <w:lang w:eastAsia="en-IN"/>
              </w:rPr>
            </w:pPr>
            <w:r>
              <w:rPr>
                <w:lang w:eastAsia="en-IN"/>
              </w:rPr>
              <w:t>Lock Timeout</w:t>
            </w:r>
          </w:p>
        </w:tc>
        <w:tc>
          <w:tcPr>
            <w:tcW w:w="4508" w:type="dxa"/>
          </w:tcPr>
          <w:p w14:paraId="3196F18A" w14:textId="338C1005" w:rsidR="00F80E0C" w:rsidRDefault="00F80E0C" w:rsidP="00CC4A64">
            <w:pPr>
              <w:spacing w:after="138" w:line="256" w:lineRule="auto"/>
              <w:rPr>
                <w:lang w:eastAsia="en-IN"/>
              </w:rPr>
            </w:pPr>
            <w:r>
              <w:rPr>
                <w:lang w:eastAsia="en-IN"/>
              </w:rPr>
              <w:t xml:space="preserve">Default: </w:t>
            </w:r>
            <w:r w:rsidR="00607D76">
              <w:rPr>
                <w:lang w:eastAsia="en-IN"/>
              </w:rPr>
              <w:t>60</w:t>
            </w:r>
          </w:p>
          <w:p w14:paraId="06BD053E" w14:textId="77777777" w:rsidR="00F80E0C" w:rsidRDefault="00F80E0C" w:rsidP="00CC4A64">
            <w:pPr>
              <w:spacing w:after="138" w:line="256" w:lineRule="auto"/>
              <w:rPr>
                <w:lang w:eastAsia="en-IN"/>
              </w:rPr>
            </w:pPr>
            <w:r>
              <w:rPr>
                <w:lang w:eastAsia="en-IN"/>
              </w:rPr>
              <w:t>You may change this value as needed.</w:t>
            </w:r>
          </w:p>
        </w:tc>
      </w:tr>
      <w:tr w:rsidR="00F80E0C" w14:paraId="0C2A5940" w14:textId="77777777" w:rsidTr="00CC4A64">
        <w:tc>
          <w:tcPr>
            <w:tcW w:w="4508" w:type="dxa"/>
          </w:tcPr>
          <w:p w14:paraId="45C9FC57" w14:textId="1AE30BEE" w:rsidR="00F80E0C" w:rsidRDefault="00607D76" w:rsidP="00CC4A64">
            <w:pPr>
              <w:spacing w:after="138" w:line="256" w:lineRule="auto"/>
              <w:rPr>
                <w:lang w:eastAsia="en-IN"/>
              </w:rPr>
            </w:pPr>
            <w:r>
              <w:rPr>
                <w:lang w:eastAsia="en-IN"/>
              </w:rPr>
              <w:t>Post-Processing</w:t>
            </w:r>
          </w:p>
        </w:tc>
        <w:tc>
          <w:tcPr>
            <w:tcW w:w="4508" w:type="dxa"/>
          </w:tcPr>
          <w:p w14:paraId="70E261E1" w14:textId="0E8773B6" w:rsidR="00F80E0C" w:rsidRDefault="00F80E0C" w:rsidP="00CC4A64">
            <w:pPr>
              <w:spacing w:after="138" w:line="256" w:lineRule="auto"/>
              <w:rPr>
                <w:lang w:eastAsia="en-IN"/>
              </w:rPr>
            </w:pPr>
            <w:r>
              <w:rPr>
                <w:lang w:eastAsia="en-IN"/>
              </w:rPr>
              <w:t xml:space="preserve">Default: </w:t>
            </w:r>
            <w:r w:rsidR="00607D76">
              <w:rPr>
                <w:lang w:eastAsia="en-IN"/>
              </w:rPr>
              <w:t>Mark as Read</w:t>
            </w:r>
          </w:p>
          <w:p w14:paraId="37D1F17F" w14:textId="77777777" w:rsidR="00F80E0C" w:rsidRDefault="00F80E0C" w:rsidP="00CC4A64">
            <w:pPr>
              <w:spacing w:after="138" w:line="256" w:lineRule="auto"/>
              <w:rPr>
                <w:lang w:eastAsia="en-IN"/>
              </w:rPr>
            </w:pPr>
            <w:r>
              <w:rPr>
                <w:lang w:eastAsia="en-IN"/>
              </w:rPr>
              <w:t>You may change this value as needed.</w:t>
            </w:r>
          </w:p>
        </w:tc>
      </w:tr>
      <w:tr w:rsidR="00F80E0C" w:rsidRPr="00F80E0C" w14:paraId="2AAD02E3" w14:textId="77777777" w:rsidTr="00F73535">
        <w:tc>
          <w:tcPr>
            <w:tcW w:w="4508" w:type="dxa"/>
          </w:tcPr>
          <w:p w14:paraId="3012E887" w14:textId="7C421C43" w:rsidR="00F80E0C" w:rsidRPr="00F80E0C" w:rsidRDefault="00607D76" w:rsidP="004C4056">
            <w:pPr>
              <w:spacing w:after="138" w:line="256" w:lineRule="auto"/>
              <w:rPr>
                <w:lang w:eastAsia="en-IN"/>
              </w:rPr>
            </w:pPr>
            <w:r>
              <w:rPr>
                <w:lang w:eastAsia="en-IN"/>
              </w:rPr>
              <w:t>Scheduler</w:t>
            </w:r>
          </w:p>
        </w:tc>
        <w:tc>
          <w:tcPr>
            <w:tcW w:w="4508" w:type="dxa"/>
          </w:tcPr>
          <w:p w14:paraId="606F58C2" w14:textId="0E8ED822" w:rsidR="00F80E0C" w:rsidRPr="00F80E0C" w:rsidRDefault="00607D76" w:rsidP="00F73535">
            <w:pPr>
              <w:spacing w:after="138" w:line="256" w:lineRule="auto"/>
              <w:rPr>
                <w:lang w:eastAsia="en-IN"/>
              </w:rPr>
            </w:pPr>
            <w:r w:rsidRPr="00607D76">
              <w:rPr>
                <w:lang w:eastAsia="en-IN"/>
              </w:rPr>
              <w:t>Define whether the integration iflow should run on a scheduled day, or run based on a time interval.</w:t>
            </w:r>
          </w:p>
        </w:tc>
      </w:tr>
      <w:tr w:rsidR="00F80E0C" w:rsidRPr="00F80E0C" w14:paraId="28BF9A21" w14:textId="77777777" w:rsidTr="00CC4A64">
        <w:tc>
          <w:tcPr>
            <w:tcW w:w="4508" w:type="dxa"/>
          </w:tcPr>
          <w:p w14:paraId="21A46013" w14:textId="77777777" w:rsidR="00F80E0C" w:rsidRPr="00F80E0C" w:rsidRDefault="00F80E0C" w:rsidP="00CC4A64">
            <w:pPr>
              <w:spacing w:after="138" w:line="256" w:lineRule="auto"/>
              <w:rPr>
                <w:b/>
                <w:bCs/>
                <w:lang w:eastAsia="en-IN"/>
              </w:rPr>
            </w:pPr>
            <w:r w:rsidRPr="00F80E0C">
              <w:rPr>
                <w:b/>
                <w:bCs/>
                <w:lang w:eastAsia="en-IN"/>
              </w:rPr>
              <w:t>Receiver</w:t>
            </w:r>
          </w:p>
        </w:tc>
        <w:tc>
          <w:tcPr>
            <w:tcW w:w="4508" w:type="dxa"/>
          </w:tcPr>
          <w:p w14:paraId="3A068F98" w14:textId="478723C5" w:rsidR="00F80E0C" w:rsidRPr="00F80E0C" w:rsidRDefault="00607D76" w:rsidP="00CC4A64">
            <w:pPr>
              <w:spacing w:after="138" w:line="256" w:lineRule="auto"/>
              <w:rPr>
                <w:b/>
                <w:bCs/>
                <w:lang w:eastAsia="en-IN"/>
              </w:rPr>
            </w:pPr>
            <w:r>
              <w:rPr>
                <w:b/>
                <w:bCs/>
                <w:lang w:eastAsia="en-IN"/>
              </w:rPr>
              <w:t>Mail_Outbox</w:t>
            </w:r>
          </w:p>
        </w:tc>
      </w:tr>
      <w:tr w:rsidR="00607D76" w14:paraId="3AF567E5" w14:textId="77777777" w:rsidTr="00AB26C4">
        <w:tc>
          <w:tcPr>
            <w:tcW w:w="4508" w:type="dxa"/>
          </w:tcPr>
          <w:p w14:paraId="3EAAC8DA" w14:textId="77777777" w:rsidR="00607D76" w:rsidRDefault="00607D76" w:rsidP="00AB26C4">
            <w:pPr>
              <w:spacing w:after="138" w:line="256" w:lineRule="auto"/>
              <w:rPr>
                <w:lang w:eastAsia="en-IN"/>
              </w:rPr>
            </w:pPr>
            <w:r>
              <w:rPr>
                <w:lang w:eastAsia="en-IN"/>
              </w:rPr>
              <w:t>Address</w:t>
            </w:r>
          </w:p>
        </w:tc>
        <w:tc>
          <w:tcPr>
            <w:tcW w:w="4508" w:type="dxa"/>
          </w:tcPr>
          <w:p w14:paraId="38E81834" w14:textId="77777777" w:rsidR="00607D76" w:rsidRDefault="00607D76" w:rsidP="00AB26C4">
            <w:pPr>
              <w:spacing w:after="138" w:line="256" w:lineRule="auto"/>
              <w:rPr>
                <w:lang w:eastAsia="en-IN"/>
              </w:rPr>
            </w:pPr>
            <w:r>
              <w:rPr>
                <w:lang w:eastAsia="en-IN"/>
              </w:rPr>
              <w:t>Address of your mail server</w:t>
            </w:r>
          </w:p>
        </w:tc>
      </w:tr>
      <w:tr w:rsidR="00607D76" w14:paraId="53775A16" w14:textId="77777777" w:rsidTr="00AB26C4">
        <w:tc>
          <w:tcPr>
            <w:tcW w:w="4508" w:type="dxa"/>
          </w:tcPr>
          <w:p w14:paraId="739F9055" w14:textId="77777777" w:rsidR="00607D76" w:rsidRDefault="00607D76" w:rsidP="00AB26C4">
            <w:pPr>
              <w:spacing w:after="138" w:line="256" w:lineRule="auto"/>
              <w:rPr>
                <w:lang w:eastAsia="en-IN"/>
              </w:rPr>
            </w:pPr>
            <w:r>
              <w:rPr>
                <w:lang w:eastAsia="en-IN"/>
              </w:rPr>
              <w:t>Timeout</w:t>
            </w:r>
          </w:p>
        </w:tc>
        <w:tc>
          <w:tcPr>
            <w:tcW w:w="4508" w:type="dxa"/>
          </w:tcPr>
          <w:p w14:paraId="4B710C68" w14:textId="77777777" w:rsidR="00607D76" w:rsidRDefault="00607D76" w:rsidP="00AB26C4">
            <w:pPr>
              <w:spacing w:after="138" w:line="256" w:lineRule="auto"/>
              <w:rPr>
                <w:lang w:eastAsia="en-IN"/>
              </w:rPr>
            </w:pPr>
            <w:r>
              <w:rPr>
                <w:lang w:eastAsia="en-IN"/>
              </w:rPr>
              <w:t>Default: 3000</w:t>
            </w:r>
          </w:p>
          <w:p w14:paraId="4AF5D19D" w14:textId="77777777" w:rsidR="00607D76" w:rsidRDefault="00607D76" w:rsidP="00AB26C4">
            <w:pPr>
              <w:spacing w:after="138" w:line="256" w:lineRule="auto"/>
              <w:rPr>
                <w:lang w:eastAsia="en-IN"/>
              </w:rPr>
            </w:pPr>
            <w:r>
              <w:rPr>
                <w:lang w:eastAsia="en-IN"/>
              </w:rPr>
              <w:t>You may change this value as needed.</w:t>
            </w:r>
          </w:p>
        </w:tc>
      </w:tr>
      <w:tr w:rsidR="00607D76" w14:paraId="758FD206" w14:textId="77777777" w:rsidTr="00AB26C4">
        <w:tc>
          <w:tcPr>
            <w:tcW w:w="4508" w:type="dxa"/>
          </w:tcPr>
          <w:p w14:paraId="24C7E6F8" w14:textId="77777777" w:rsidR="00607D76" w:rsidRDefault="00607D76" w:rsidP="00AB26C4">
            <w:pPr>
              <w:spacing w:after="138" w:line="256" w:lineRule="auto"/>
              <w:rPr>
                <w:lang w:eastAsia="en-IN"/>
              </w:rPr>
            </w:pPr>
            <w:r>
              <w:rPr>
                <w:lang w:eastAsia="en-IN"/>
              </w:rPr>
              <w:t>Protection</w:t>
            </w:r>
          </w:p>
        </w:tc>
        <w:tc>
          <w:tcPr>
            <w:tcW w:w="4508" w:type="dxa"/>
          </w:tcPr>
          <w:p w14:paraId="23F47DEE" w14:textId="77777777" w:rsidR="00607D76" w:rsidRDefault="00607D76" w:rsidP="00AB26C4">
            <w:pPr>
              <w:spacing w:after="138" w:line="256" w:lineRule="auto"/>
              <w:rPr>
                <w:lang w:eastAsia="en-IN"/>
              </w:rPr>
            </w:pPr>
            <w:r>
              <w:rPr>
                <w:lang w:eastAsia="en-IN"/>
              </w:rPr>
              <w:t>Protection used to connect to your mail server.</w:t>
            </w:r>
          </w:p>
        </w:tc>
      </w:tr>
      <w:tr w:rsidR="00607D76" w14:paraId="155BBC0B" w14:textId="77777777" w:rsidTr="00AB26C4">
        <w:tc>
          <w:tcPr>
            <w:tcW w:w="4508" w:type="dxa"/>
          </w:tcPr>
          <w:p w14:paraId="297923B9" w14:textId="77777777" w:rsidR="00607D76" w:rsidRDefault="00607D76" w:rsidP="00AB26C4">
            <w:pPr>
              <w:spacing w:after="138" w:line="256" w:lineRule="auto"/>
              <w:rPr>
                <w:lang w:eastAsia="en-IN"/>
              </w:rPr>
            </w:pPr>
            <w:r>
              <w:rPr>
                <w:lang w:eastAsia="en-IN"/>
              </w:rPr>
              <w:lastRenderedPageBreak/>
              <w:t>Authentication</w:t>
            </w:r>
          </w:p>
        </w:tc>
        <w:tc>
          <w:tcPr>
            <w:tcW w:w="4508" w:type="dxa"/>
          </w:tcPr>
          <w:p w14:paraId="275C2748" w14:textId="77777777" w:rsidR="00607D76" w:rsidRDefault="00607D76" w:rsidP="00AB26C4">
            <w:pPr>
              <w:spacing w:after="138" w:line="256" w:lineRule="auto"/>
              <w:rPr>
                <w:lang w:eastAsia="en-IN"/>
              </w:rPr>
            </w:pPr>
            <w:r>
              <w:rPr>
                <w:lang w:eastAsia="en-IN"/>
              </w:rPr>
              <w:t>Type of authentication used to login to your mail server.</w:t>
            </w:r>
          </w:p>
        </w:tc>
      </w:tr>
      <w:tr w:rsidR="00607D76" w14:paraId="48713B48" w14:textId="77777777" w:rsidTr="00AB26C4">
        <w:tc>
          <w:tcPr>
            <w:tcW w:w="4508" w:type="dxa"/>
          </w:tcPr>
          <w:p w14:paraId="7B499F06" w14:textId="77777777" w:rsidR="00607D76" w:rsidRDefault="00607D76" w:rsidP="00AB26C4">
            <w:pPr>
              <w:spacing w:after="138" w:line="256" w:lineRule="auto"/>
              <w:rPr>
                <w:lang w:eastAsia="en-IN"/>
              </w:rPr>
            </w:pPr>
            <w:r>
              <w:rPr>
                <w:lang w:eastAsia="en-IN"/>
              </w:rPr>
              <w:t>Credential Name</w:t>
            </w:r>
          </w:p>
        </w:tc>
        <w:tc>
          <w:tcPr>
            <w:tcW w:w="4508" w:type="dxa"/>
          </w:tcPr>
          <w:p w14:paraId="5266AFC0" w14:textId="77777777" w:rsidR="00607D76" w:rsidRDefault="00607D76" w:rsidP="00AB26C4">
            <w:pPr>
              <w:spacing w:after="138" w:line="256" w:lineRule="auto"/>
              <w:rPr>
                <w:lang w:eastAsia="en-IN"/>
              </w:rPr>
            </w:pPr>
            <w:r>
              <w:rPr>
                <w:lang w:eastAsia="en-IN"/>
              </w:rPr>
              <w:t>Credential created in Security Material for your mail server.</w:t>
            </w:r>
          </w:p>
        </w:tc>
      </w:tr>
      <w:tr w:rsidR="00607D76" w14:paraId="175AF3C8" w14:textId="77777777" w:rsidTr="00AB26C4">
        <w:tc>
          <w:tcPr>
            <w:tcW w:w="4508" w:type="dxa"/>
          </w:tcPr>
          <w:p w14:paraId="3AFC0D87" w14:textId="62C66DD1" w:rsidR="00607D76" w:rsidRDefault="00607D76" w:rsidP="00AB26C4">
            <w:pPr>
              <w:spacing w:after="138" w:line="256" w:lineRule="auto"/>
              <w:rPr>
                <w:lang w:eastAsia="en-IN"/>
              </w:rPr>
            </w:pPr>
            <w:r>
              <w:rPr>
                <w:lang w:eastAsia="en-IN"/>
              </w:rPr>
              <w:t>From</w:t>
            </w:r>
          </w:p>
        </w:tc>
        <w:tc>
          <w:tcPr>
            <w:tcW w:w="4508" w:type="dxa"/>
          </w:tcPr>
          <w:p w14:paraId="74F28811" w14:textId="5CC9F1FB" w:rsidR="00607D76" w:rsidRDefault="00607D76" w:rsidP="00AB26C4">
            <w:pPr>
              <w:spacing w:after="138" w:line="256" w:lineRule="auto"/>
              <w:rPr>
                <w:lang w:eastAsia="en-IN"/>
              </w:rPr>
            </w:pPr>
            <w:r>
              <w:rPr>
                <w:lang w:eastAsia="en-IN"/>
              </w:rPr>
              <w:t>Email address used to send the email</w:t>
            </w:r>
          </w:p>
        </w:tc>
      </w:tr>
      <w:tr w:rsidR="00607D76" w14:paraId="6CCE6E23" w14:textId="77777777" w:rsidTr="00AB26C4">
        <w:tc>
          <w:tcPr>
            <w:tcW w:w="4508" w:type="dxa"/>
          </w:tcPr>
          <w:p w14:paraId="17470006" w14:textId="3FB888BD" w:rsidR="00607D76" w:rsidRDefault="00607D76" w:rsidP="00AB26C4">
            <w:pPr>
              <w:spacing w:after="138" w:line="256" w:lineRule="auto"/>
              <w:rPr>
                <w:lang w:eastAsia="en-IN"/>
              </w:rPr>
            </w:pPr>
            <w:r>
              <w:rPr>
                <w:lang w:eastAsia="en-IN"/>
              </w:rPr>
              <w:t>To</w:t>
            </w:r>
          </w:p>
        </w:tc>
        <w:tc>
          <w:tcPr>
            <w:tcW w:w="4508" w:type="dxa"/>
          </w:tcPr>
          <w:p w14:paraId="48194880" w14:textId="6C95AD65" w:rsidR="00607D76" w:rsidRDefault="00607D76" w:rsidP="00607D76">
            <w:pPr>
              <w:spacing w:after="138" w:line="256" w:lineRule="auto"/>
              <w:rPr>
                <w:lang w:eastAsia="en-IN"/>
              </w:rPr>
            </w:pPr>
            <w:r>
              <w:rPr>
                <w:lang w:eastAsia="en-IN"/>
              </w:rPr>
              <w:t>Default: ${</w:t>
            </w:r>
            <w:r w:rsidR="00C3239E">
              <w:rPr>
                <w:lang w:eastAsia="en-IN"/>
              </w:rPr>
              <w:t>property. P</w:t>
            </w:r>
            <w:r>
              <w:rPr>
                <w:lang w:eastAsia="en-IN"/>
              </w:rPr>
              <w:t>_ToEmailAddress}</w:t>
            </w:r>
          </w:p>
          <w:p w14:paraId="0BFACBF3" w14:textId="77777777" w:rsidR="00607D76" w:rsidRDefault="00607D76" w:rsidP="00607D76">
            <w:pPr>
              <w:spacing w:after="138" w:line="256" w:lineRule="auto"/>
              <w:rPr>
                <w:lang w:eastAsia="en-IN"/>
              </w:rPr>
            </w:pPr>
            <w:r>
              <w:rPr>
                <w:lang w:eastAsia="en-IN"/>
              </w:rPr>
              <w:t>This property contains the email address that sent the email to your email server.</w:t>
            </w:r>
          </w:p>
          <w:p w14:paraId="25B6B1C4" w14:textId="2F6EEC31" w:rsidR="00607D76" w:rsidRDefault="00607D76" w:rsidP="00607D76">
            <w:pPr>
              <w:spacing w:after="138" w:line="256" w:lineRule="auto"/>
              <w:rPr>
                <w:lang w:eastAsia="en-IN"/>
              </w:rPr>
            </w:pPr>
            <w:r>
              <w:rPr>
                <w:lang w:eastAsia="en-IN"/>
              </w:rPr>
              <w:t>You may change this value as needed.</w:t>
            </w:r>
          </w:p>
        </w:tc>
      </w:tr>
      <w:tr w:rsidR="00607D76" w14:paraId="079835DD" w14:textId="77777777" w:rsidTr="00AB26C4">
        <w:tc>
          <w:tcPr>
            <w:tcW w:w="4508" w:type="dxa"/>
          </w:tcPr>
          <w:p w14:paraId="46642EEC" w14:textId="752B840F" w:rsidR="00607D76" w:rsidRDefault="00607D76" w:rsidP="00AB26C4">
            <w:pPr>
              <w:spacing w:after="138" w:line="256" w:lineRule="auto"/>
              <w:rPr>
                <w:lang w:eastAsia="en-IN"/>
              </w:rPr>
            </w:pPr>
            <w:r>
              <w:rPr>
                <w:lang w:eastAsia="en-IN"/>
              </w:rPr>
              <w:t>Cc</w:t>
            </w:r>
          </w:p>
        </w:tc>
        <w:tc>
          <w:tcPr>
            <w:tcW w:w="4508" w:type="dxa"/>
          </w:tcPr>
          <w:p w14:paraId="0C68F778" w14:textId="7982AABC" w:rsidR="00607D76" w:rsidRDefault="00607D76" w:rsidP="00AB26C4">
            <w:pPr>
              <w:spacing w:after="138" w:line="256" w:lineRule="auto"/>
              <w:rPr>
                <w:lang w:eastAsia="en-IN"/>
              </w:rPr>
            </w:pPr>
            <w:r>
              <w:rPr>
                <w:lang w:eastAsia="en-IN"/>
              </w:rPr>
              <w:t>Default: blank</w:t>
            </w:r>
          </w:p>
          <w:p w14:paraId="31EA6101" w14:textId="77777777" w:rsidR="00607D76" w:rsidRDefault="00607D76" w:rsidP="00AB26C4">
            <w:pPr>
              <w:spacing w:after="138" w:line="256" w:lineRule="auto"/>
              <w:rPr>
                <w:lang w:eastAsia="en-IN"/>
              </w:rPr>
            </w:pPr>
            <w:r>
              <w:rPr>
                <w:lang w:eastAsia="en-IN"/>
              </w:rPr>
              <w:t>You may change this value as needed.</w:t>
            </w:r>
          </w:p>
        </w:tc>
      </w:tr>
      <w:tr w:rsidR="00607D76" w14:paraId="2B2E9FDD" w14:textId="77777777" w:rsidTr="00AB26C4">
        <w:tc>
          <w:tcPr>
            <w:tcW w:w="4508" w:type="dxa"/>
          </w:tcPr>
          <w:p w14:paraId="7557123C" w14:textId="72F78F11" w:rsidR="00607D76" w:rsidRDefault="00607D76" w:rsidP="00AB26C4">
            <w:pPr>
              <w:spacing w:after="138" w:line="256" w:lineRule="auto"/>
              <w:rPr>
                <w:lang w:eastAsia="en-IN"/>
              </w:rPr>
            </w:pPr>
            <w:r>
              <w:rPr>
                <w:lang w:eastAsia="en-IN"/>
              </w:rPr>
              <w:t>Bcc</w:t>
            </w:r>
          </w:p>
        </w:tc>
        <w:tc>
          <w:tcPr>
            <w:tcW w:w="4508" w:type="dxa"/>
          </w:tcPr>
          <w:p w14:paraId="2863756B" w14:textId="0B92F9CA" w:rsidR="00607D76" w:rsidRDefault="00607D76" w:rsidP="00AB26C4">
            <w:pPr>
              <w:spacing w:after="138" w:line="256" w:lineRule="auto"/>
              <w:rPr>
                <w:lang w:eastAsia="en-IN"/>
              </w:rPr>
            </w:pPr>
            <w:r>
              <w:rPr>
                <w:lang w:eastAsia="en-IN"/>
              </w:rPr>
              <w:t>Default: blank</w:t>
            </w:r>
          </w:p>
          <w:p w14:paraId="0A9C59D3" w14:textId="77777777" w:rsidR="00607D76" w:rsidRDefault="00607D76" w:rsidP="00AB26C4">
            <w:pPr>
              <w:spacing w:after="138" w:line="256" w:lineRule="auto"/>
              <w:rPr>
                <w:lang w:eastAsia="en-IN"/>
              </w:rPr>
            </w:pPr>
            <w:r>
              <w:rPr>
                <w:lang w:eastAsia="en-IN"/>
              </w:rPr>
              <w:t>You may change this value as needed.</w:t>
            </w:r>
          </w:p>
        </w:tc>
      </w:tr>
      <w:tr w:rsidR="00607D76" w14:paraId="30576CD9" w14:textId="77777777" w:rsidTr="00AB26C4">
        <w:tc>
          <w:tcPr>
            <w:tcW w:w="4508" w:type="dxa"/>
          </w:tcPr>
          <w:p w14:paraId="36B79B35" w14:textId="22FD2529" w:rsidR="00607D76" w:rsidRDefault="00607D76" w:rsidP="00AB26C4">
            <w:pPr>
              <w:spacing w:after="138" w:line="256" w:lineRule="auto"/>
              <w:rPr>
                <w:lang w:eastAsia="en-IN"/>
              </w:rPr>
            </w:pPr>
            <w:r>
              <w:rPr>
                <w:lang w:eastAsia="en-IN"/>
              </w:rPr>
              <w:t>Subject</w:t>
            </w:r>
          </w:p>
        </w:tc>
        <w:tc>
          <w:tcPr>
            <w:tcW w:w="4508" w:type="dxa"/>
          </w:tcPr>
          <w:p w14:paraId="3CCA0364" w14:textId="4925B924" w:rsidR="00607D76" w:rsidRDefault="00607D76" w:rsidP="00AB26C4">
            <w:pPr>
              <w:spacing w:after="138" w:line="256" w:lineRule="auto"/>
              <w:rPr>
                <w:lang w:eastAsia="en-IN"/>
              </w:rPr>
            </w:pPr>
            <w:r>
              <w:rPr>
                <w:lang w:eastAsia="en-IN"/>
              </w:rPr>
              <w:t>Default: Purchase Order Details</w:t>
            </w:r>
          </w:p>
          <w:p w14:paraId="2CF0E394" w14:textId="77777777" w:rsidR="00607D76" w:rsidRDefault="00607D76" w:rsidP="00AB26C4">
            <w:pPr>
              <w:spacing w:after="138" w:line="256" w:lineRule="auto"/>
              <w:rPr>
                <w:lang w:eastAsia="en-IN"/>
              </w:rPr>
            </w:pPr>
            <w:r>
              <w:rPr>
                <w:lang w:eastAsia="en-IN"/>
              </w:rPr>
              <w:t>You may change this value as needed.</w:t>
            </w:r>
          </w:p>
        </w:tc>
      </w:tr>
      <w:tr w:rsidR="00607D76" w:rsidRPr="00F80E0C" w14:paraId="493E9E1B" w14:textId="77777777" w:rsidTr="00AB26C4">
        <w:tc>
          <w:tcPr>
            <w:tcW w:w="4508" w:type="dxa"/>
          </w:tcPr>
          <w:p w14:paraId="35498F48" w14:textId="77777777" w:rsidR="00607D76" w:rsidRPr="00F80E0C" w:rsidRDefault="00607D76" w:rsidP="00AB26C4">
            <w:pPr>
              <w:spacing w:after="138" w:line="256" w:lineRule="auto"/>
              <w:rPr>
                <w:b/>
                <w:bCs/>
                <w:lang w:eastAsia="en-IN"/>
              </w:rPr>
            </w:pPr>
            <w:r w:rsidRPr="00F80E0C">
              <w:rPr>
                <w:b/>
                <w:bCs/>
                <w:lang w:eastAsia="en-IN"/>
              </w:rPr>
              <w:t>Receiver</w:t>
            </w:r>
          </w:p>
        </w:tc>
        <w:tc>
          <w:tcPr>
            <w:tcW w:w="4508" w:type="dxa"/>
          </w:tcPr>
          <w:p w14:paraId="620A8935" w14:textId="3EDF034C" w:rsidR="00607D76" w:rsidRPr="00F80E0C" w:rsidRDefault="00607D76" w:rsidP="00AB26C4">
            <w:pPr>
              <w:spacing w:after="138" w:line="256" w:lineRule="auto"/>
              <w:rPr>
                <w:b/>
                <w:bCs/>
                <w:lang w:eastAsia="en-IN"/>
              </w:rPr>
            </w:pPr>
            <w:r>
              <w:rPr>
                <w:b/>
                <w:bCs/>
                <w:lang w:eastAsia="en-IN"/>
              </w:rPr>
              <w:t>SAP</w:t>
            </w:r>
          </w:p>
        </w:tc>
      </w:tr>
      <w:tr w:rsidR="00607D76" w:rsidRPr="00F80E0C" w14:paraId="32E68C93" w14:textId="77777777" w:rsidTr="00AB26C4">
        <w:tc>
          <w:tcPr>
            <w:tcW w:w="4508" w:type="dxa"/>
          </w:tcPr>
          <w:p w14:paraId="24F790A2" w14:textId="22280B60" w:rsidR="00607D76" w:rsidRPr="00F80E0C" w:rsidRDefault="00607D76" w:rsidP="00AB26C4">
            <w:pPr>
              <w:spacing w:after="138" w:line="256" w:lineRule="auto"/>
              <w:rPr>
                <w:lang w:eastAsia="en-IN"/>
              </w:rPr>
            </w:pPr>
            <w:r>
              <w:rPr>
                <w:lang w:eastAsia="en-IN"/>
              </w:rPr>
              <w:t>SAP_Address</w:t>
            </w:r>
          </w:p>
        </w:tc>
        <w:tc>
          <w:tcPr>
            <w:tcW w:w="4508" w:type="dxa"/>
          </w:tcPr>
          <w:p w14:paraId="48745B7C" w14:textId="34132D44" w:rsidR="00607D76" w:rsidRPr="00F80E0C" w:rsidRDefault="00607D76" w:rsidP="00AB26C4">
            <w:pPr>
              <w:spacing w:after="138" w:line="256" w:lineRule="auto"/>
              <w:rPr>
                <w:lang w:eastAsia="en-IN"/>
              </w:rPr>
            </w:pPr>
            <w:r>
              <w:rPr>
                <w:lang w:eastAsia="en-IN"/>
              </w:rPr>
              <w:t>Hostname of your SAP S4Hana</w:t>
            </w:r>
          </w:p>
        </w:tc>
      </w:tr>
      <w:tr w:rsidR="00F80E0C" w:rsidRPr="00F80E0C" w14:paraId="25177B41" w14:textId="77777777" w:rsidTr="00F73535">
        <w:tc>
          <w:tcPr>
            <w:tcW w:w="4508" w:type="dxa"/>
          </w:tcPr>
          <w:p w14:paraId="0E941A8C" w14:textId="53424058" w:rsidR="00F80E0C" w:rsidRDefault="00607D76" w:rsidP="004C4056">
            <w:pPr>
              <w:spacing w:after="138" w:line="256" w:lineRule="auto"/>
              <w:rPr>
                <w:lang w:eastAsia="en-IN"/>
              </w:rPr>
            </w:pPr>
            <w:r>
              <w:rPr>
                <w:lang w:eastAsia="en-IN"/>
              </w:rPr>
              <w:t>Proxy Type</w:t>
            </w:r>
          </w:p>
        </w:tc>
        <w:tc>
          <w:tcPr>
            <w:tcW w:w="4508" w:type="dxa"/>
          </w:tcPr>
          <w:p w14:paraId="62CB1CA9" w14:textId="01AD6CE2" w:rsidR="00F80E0C" w:rsidRDefault="00607D76" w:rsidP="00F73535">
            <w:pPr>
              <w:spacing w:after="138" w:line="256" w:lineRule="auto"/>
              <w:rPr>
                <w:lang w:eastAsia="en-IN"/>
              </w:rPr>
            </w:pPr>
            <w:r>
              <w:rPr>
                <w:lang w:eastAsia="en-IN"/>
              </w:rPr>
              <w:t>On-Premise or Internet</w:t>
            </w:r>
          </w:p>
        </w:tc>
      </w:tr>
      <w:tr w:rsidR="00F80E0C" w:rsidRPr="00F80E0C" w14:paraId="65F1124A" w14:textId="77777777" w:rsidTr="00F73535">
        <w:tc>
          <w:tcPr>
            <w:tcW w:w="4508" w:type="dxa"/>
          </w:tcPr>
          <w:p w14:paraId="799F560B" w14:textId="3D114D3D" w:rsidR="00F80E0C" w:rsidRDefault="00607D76" w:rsidP="004C4056">
            <w:pPr>
              <w:spacing w:after="138" w:line="256" w:lineRule="auto"/>
              <w:rPr>
                <w:lang w:eastAsia="en-IN"/>
              </w:rPr>
            </w:pPr>
            <w:r>
              <w:rPr>
                <w:lang w:eastAsia="en-IN"/>
              </w:rPr>
              <w:t>Location ID</w:t>
            </w:r>
          </w:p>
        </w:tc>
        <w:tc>
          <w:tcPr>
            <w:tcW w:w="4508" w:type="dxa"/>
          </w:tcPr>
          <w:p w14:paraId="70B4DF8D" w14:textId="2231CDA5" w:rsidR="00F80E0C" w:rsidRDefault="00607D76" w:rsidP="00F73535">
            <w:pPr>
              <w:spacing w:after="138" w:line="256" w:lineRule="auto"/>
              <w:rPr>
                <w:lang w:eastAsia="en-IN"/>
              </w:rPr>
            </w:pPr>
            <w:r>
              <w:rPr>
                <w:lang w:eastAsia="en-IN"/>
              </w:rPr>
              <w:t>In case your SAP S4Hana is on-premise, you might need to configure this value with the location id configured on your cloud connector.</w:t>
            </w:r>
          </w:p>
        </w:tc>
      </w:tr>
      <w:tr w:rsidR="00607D76" w14:paraId="350ECAAF" w14:textId="77777777" w:rsidTr="00AB26C4">
        <w:tc>
          <w:tcPr>
            <w:tcW w:w="4508" w:type="dxa"/>
          </w:tcPr>
          <w:p w14:paraId="6A40B253" w14:textId="77777777" w:rsidR="00607D76" w:rsidRDefault="00607D76" w:rsidP="00AB26C4">
            <w:pPr>
              <w:spacing w:after="138" w:line="256" w:lineRule="auto"/>
              <w:rPr>
                <w:lang w:eastAsia="en-IN"/>
              </w:rPr>
            </w:pPr>
            <w:r>
              <w:rPr>
                <w:lang w:eastAsia="en-IN"/>
              </w:rPr>
              <w:t>Authentication</w:t>
            </w:r>
          </w:p>
        </w:tc>
        <w:tc>
          <w:tcPr>
            <w:tcW w:w="4508" w:type="dxa"/>
          </w:tcPr>
          <w:p w14:paraId="4F060586" w14:textId="54F5D2D2" w:rsidR="00607D76" w:rsidRDefault="00607D76" w:rsidP="00AB26C4">
            <w:pPr>
              <w:spacing w:after="138" w:line="256" w:lineRule="auto"/>
              <w:rPr>
                <w:lang w:eastAsia="en-IN"/>
              </w:rPr>
            </w:pPr>
            <w:r>
              <w:rPr>
                <w:lang w:eastAsia="en-IN"/>
              </w:rPr>
              <w:t>Type of authentication used to login to your SAP S4 Hana.</w:t>
            </w:r>
          </w:p>
        </w:tc>
      </w:tr>
      <w:tr w:rsidR="00607D76" w:rsidRPr="00F80E0C" w14:paraId="463E6AE7" w14:textId="77777777" w:rsidTr="00F73535">
        <w:tc>
          <w:tcPr>
            <w:tcW w:w="4508" w:type="dxa"/>
          </w:tcPr>
          <w:p w14:paraId="79272001" w14:textId="733588FB" w:rsidR="00607D76" w:rsidRDefault="00607D76" w:rsidP="00607D76">
            <w:pPr>
              <w:spacing w:after="138" w:line="256" w:lineRule="auto"/>
              <w:rPr>
                <w:lang w:eastAsia="en-IN"/>
              </w:rPr>
            </w:pPr>
            <w:r>
              <w:rPr>
                <w:lang w:eastAsia="en-IN"/>
              </w:rPr>
              <w:t>Credential Name</w:t>
            </w:r>
          </w:p>
        </w:tc>
        <w:tc>
          <w:tcPr>
            <w:tcW w:w="4508" w:type="dxa"/>
          </w:tcPr>
          <w:p w14:paraId="6D03CF8E" w14:textId="40BA1C7E" w:rsidR="00607D76" w:rsidRDefault="00607D76" w:rsidP="00607D76">
            <w:pPr>
              <w:spacing w:after="138" w:line="256" w:lineRule="auto"/>
              <w:rPr>
                <w:lang w:eastAsia="en-IN"/>
              </w:rPr>
            </w:pPr>
            <w:r>
              <w:rPr>
                <w:lang w:eastAsia="en-IN"/>
              </w:rPr>
              <w:t>Credential created in Security Material for your SAP S4 Hana.</w:t>
            </w:r>
          </w:p>
        </w:tc>
      </w:tr>
      <w:tr w:rsidR="00F80E0C" w:rsidRPr="00F80E0C" w14:paraId="583F0EF6" w14:textId="77777777" w:rsidTr="00F73535">
        <w:tc>
          <w:tcPr>
            <w:tcW w:w="4508" w:type="dxa"/>
          </w:tcPr>
          <w:p w14:paraId="71D608E4" w14:textId="0AD3B40C" w:rsidR="00F80E0C" w:rsidRDefault="00607D76" w:rsidP="004C4056">
            <w:pPr>
              <w:spacing w:after="138" w:line="256" w:lineRule="auto"/>
              <w:rPr>
                <w:lang w:eastAsia="en-IN"/>
              </w:rPr>
            </w:pPr>
            <w:r>
              <w:rPr>
                <w:lang w:eastAsia="en-IN"/>
              </w:rPr>
              <w:t>CSRF Protected</w:t>
            </w:r>
          </w:p>
        </w:tc>
        <w:tc>
          <w:tcPr>
            <w:tcW w:w="4508" w:type="dxa"/>
          </w:tcPr>
          <w:p w14:paraId="24F7F995" w14:textId="7FD19537" w:rsidR="00F80E0C" w:rsidRDefault="00F80E0C" w:rsidP="00F73535">
            <w:pPr>
              <w:spacing w:after="138" w:line="256" w:lineRule="auto"/>
              <w:rPr>
                <w:lang w:eastAsia="en-IN"/>
              </w:rPr>
            </w:pPr>
            <w:r>
              <w:rPr>
                <w:lang w:eastAsia="en-IN"/>
              </w:rPr>
              <w:t xml:space="preserve">Default: </w:t>
            </w:r>
            <w:r w:rsidR="00607D76">
              <w:rPr>
                <w:lang w:eastAsia="en-IN"/>
              </w:rPr>
              <w:t>true</w:t>
            </w:r>
          </w:p>
          <w:p w14:paraId="3B201128" w14:textId="3FE088EB" w:rsidR="00F80E0C" w:rsidRDefault="00F80E0C" w:rsidP="00F73535">
            <w:pPr>
              <w:spacing w:after="138" w:line="256" w:lineRule="auto"/>
              <w:rPr>
                <w:lang w:eastAsia="en-IN"/>
              </w:rPr>
            </w:pPr>
            <w:r>
              <w:rPr>
                <w:lang w:eastAsia="en-IN"/>
              </w:rPr>
              <w:t>You may change this value as needed</w:t>
            </w:r>
            <w:r w:rsidR="00607D76">
              <w:rPr>
                <w:lang w:eastAsia="en-IN"/>
              </w:rPr>
              <w:t>.</w:t>
            </w:r>
          </w:p>
        </w:tc>
      </w:tr>
      <w:tr w:rsidR="00607D76" w:rsidRPr="00F80E0C" w14:paraId="53F89EFC" w14:textId="77777777" w:rsidTr="00F73535">
        <w:tc>
          <w:tcPr>
            <w:tcW w:w="4508" w:type="dxa"/>
          </w:tcPr>
          <w:p w14:paraId="5032B666" w14:textId="5BAFAC34" w:rsidR="00607D76" w:rsidRDefault="00607D76" w:rsidP="004C4056">
            <w:pPr>
              <w:spacing w:after="138" w:line="256" w:lineRule="auto"/>
              <w:rPr>
                <w:lang w:eastAsia="en-IN"/>
              </w:rPr>
            </w:pPr>
            <w:r>
              <w:rPr>
                <w:lang w:eastAsia="en-IN"/>
              </w:rPr>
              <w:t>Reuse Connection</w:t>
            </w:r>
          </w:p>
        </w:tc>
        <w:tc>
          <w:tcPr>
            <w:tcW w:w="4508" w:type="dxa"/>
          </w:tcPr>
          <w:p w14:paraId="72762299" w14:textId="77777777" w:rsidR="00607D76" w:rsidRDefault="00607D76" w:rsidP="00607D76">
            <w:pPr>
              <w:spacing w:after="138" w:line="256" w:lineRule="auto"/>
              <w:rPr>
                <w:lang w:eastAsia="en-IN"/>
              </w:rPr>
            </w:pPr>
            <w:r>
              <w:rPr>
                <w:lang w:eastAsia="en-IN"/>
              </w:rPr>
              <w:t>Default: false</w:t>
            </w:r>
          </w:p>
          <w:p w14:paraId="448C4324" w14:textId="391A3DF8" w:rsidR="00607D76" w:rsidRDefault="00607D76" w:rsidP="00607D76">
            <w:pPr>
              <w:spacing w:after="138" w:line="256" w:lineRule="auto"/>
              <w:rPr>
                <w:lang w:eastAsia="en-IN"/>
              </w:rPr>
            </w:pPr>
            <w:r>
              <w:rPr>
                <w:lang w:eastAsia="en-IN"/>
              </w:rPr>
              <w:t>You may change this value as needed.</w:t>
            </w:r>
          </w:p>
        </w:tc>
      </w:tr>
      <w:tr w:rsidR="008551B8" w:rsidRPr="00F80E0C" w14:paraId="6FAD9970" w14:textId="77777777" w:rsidTr="00F73535">
        <w:tc>
          <w:tcPr>
            <w:tcW w:w="4508" w:type="dxa"/>
          </w:tcPr>
          <w:p w14:paraId="799FFB78" w14:textId="090A3A49" w:rsidR="008551B8" w:rsidRDefault="008551B8" w:rsidP="004C4056">
            <w:pPr>
              <w:spacing w:after="138" w:line="256" w:lineRule="auto"/>
              <w:rPr>
                <w:lang w:eastAsia="en-IN"/>
              </w:rPr>
            </w:pPr>
            <w:r>
              <w:rPr>
                <w:lang w:eastAsia="en-IN"/>
              </w:rPr>
              <w:t>Custom Query Options</w:t>
            </w:r>
          </w:p>
        </w:tc>
        <w:tc>
          <w:tcPr>
            <w:tcW w:w="4508" w:type="dxa"/>
          </w:tcPr>
          <w:p w14:paraId="59ED9AB7" w14:textId="77777777" w:rsidR="008551B8" w:rsidRDefault="008551B8" w:rsidP="00607D76">
            <w:pPr>
              <w:spacing w:after="138" w:line="256" w:lineRule="auto"/>
              <w:rPr>
                <w:lang w:eastAsia="en-IN"/>
              </w:rPr>
            </w:pPr>
            <w:r>
              <w:rPr>
                <w:lang w:eastAsia="en-IN"/>
              </w:rPr>
              <w:t xml:space="preserve">Default: </w:t>
            </w:r>
            <w:r w:rsidRPr="008551B8">
              <w:rPr>
                <w:lang w:eastAsia="en-IN"/>
              </w:rPr>
              <w:t>sap-client=200&amp;sap-language=EN</w:t>
            </w:r>
          </w:p>
          <w:p w14:paraId="097F31FE" w14:textId="20904682" w:rsidR="008551B8" w:rsidRDefault="008551B8" w:rsidP="00607D76">
            <w:pPr>
              <w:spacing w:after="138" w:line="256" w:lineRule="auto"/>
              <w:rPr>
                <w:lang w:eastAsia="en-IN"/>
              </w:rPr>
            </w:pPr>
            <w:r>
              <w:rPr>
                <w:lang w:eastAsia="en-IN"/>
              </w:rPr>
              <w:t>You must specify what sap client you want to connect to and system language.</w:t>
            </w:r>
          </w:p>
        </w:tc>
      </w:tr>
      <w:tr w:rsidR="00F80E0C" w:rsidRPr="00F80E0C" w14:paraId="6F6F12F1" w14:textId="77777777" w:rsidTr="00F73535">
        <w:tc>
          <w:tcPr>
            <w:tcW w:w="4508" w:type="dxa"/>
          </w:tcPr>
          <w:p w14:paraId="5583AA55" w14:textId="6911310E" w:rsidR="00F80E0C" w:rsidRPr="00F80E0C" w:rsidRDefault="008551B8" w:rsidP="004C4056">
            <w:pPr>
              <w:spacing w:after="138" w:line="256" w:lineRule="auto"/>
              <w:rPr>
                <w:b/>
                <w:bCs/>
                <w:lang w:eastAsia="en-IN"/>
              </w:rPr>
            </w:pPr>
            <w:r>
              <w:rPr>
                <w:b/>
                <w:bCs/>
                <w:lang w:eastAsia="en-IN"/>
              </w:rPr>
              <w:t>Receiver</w:t>
            </w:r>
          </w:p>
        </w:tc>
        <w:tc>
          <w:tcPr>
            <w:tcW w:w="4508" w:type="dxa"/>
          </w:tcPr>
          <w:p w14:paraId="372A5E43" w14:textId="4CD757A0" w:rsidR="00F80E0C" w:rsidRPr="00F80E0C" w:rsidRDefault="008551B8" w:rsidP="00F73535">
            <w:pPr>
              <w:spacing w:after="138" w:line="256" w:lineRule="auto"/>
              <w:rPr>
                <w:b/>
                <w:bCs/>
                <w:lang w:eastAsia="en-IN"/>
              </w:rPr>
            </w:pPr>
            <w:r>
              <w:rPr>
                <w:b/>
                <w:bCs/>
                <w:lang w:eastAsia="en-IN"/>
              </w:rPr>
              <w:t>OpenAI</w:t>
            </w:r>
          </w:p>
        </w:tc>
      </w:tr>
      <w:tr w:rsidR="00F80E0C" w:rsidRPr="00F80E0C" w14:paraId="0289B45D" w14:textId="77777777" w:rsidTr="00F73535">
        <w:tc>
          <w:tcPr>
            <w:tcW w:w="4508" w:type="dxa"/>
          </w:tcPr>
          <w:p w14:paraId="023A8786" w14:textId="3CD817F9" w:rsidR="00F80E0C" w:rsidRDefault="008551B8" w:rsidP="004C4056">
            <w:pPr>
              <w:spacing w:after="138" w:line="256" w:lineRule="auto"/>
              <w:rPr>
                <w:lang w:eastAsia="en-IN"/>
              </w:rPr>
            </w:pPr>
            <w:r>
              <w:rPr>
                <w:lang w:eastAsia="en-IN"/>
              </w:rPr>
              <w:lastRenderedPageBreak/>
              <w:t>Address</w:t>
            </w:r>
          </w:p>
        </w:tc>
        <w:tc>
          <w:tcPr>
            <w:tcW w:w="4508" w:type="dxa"/>
          </w:tcPr>
          <w:p w14:paraId="105A70F2" w14:textId="5E718A75" w:rsidR="008551B8" w:rsidRDefault="008551B8" w:rsidP="008551B8">
            <w:pPr>
              <w:spacing w:after="138" w:line="256" w:lineRule="auto"/>
              <w:rPr>
                <w:lang w:eastAsia="en-IN"/>
              </w:rPr>
            </w:pPr>
            <w:r>
              <w:rPr>
                <w:lang w:eastAsia="en-IN"/>
              </w:rPr>
              <w:t xml:space="preserve">Default: </w:t>
            </w:r>
            <w:hyperlink r:id="rId10" w:history="1">
              <w:r w:rsidRPr="00AA6F26">
                <w:rPr>
                  <w:rStyle w:val="Hyperlink"/>
                  <w:lang w:eastAsia="en-IN"/>
                </w:rPr>
                <w:t>https://api.openai.com/v1/chat/completions</w:t>
              </w:r>
            </w:hyperlink>
          </w:p>
          <w:p w14:paraId="55FF257A" w14:textId="63AD747B" w:rsidR="008551B8" w:rsidRDefault="008551B8" w:rsidP="008551B8">
            <w:pPr>
              <w:spacing w:after="138" w:line="256" w:lineRule="auto"/>
              <w:rPr>
                <w:lang w:eastAsia="en-IN"/>
              </w:rPr>
            </w:pPr>
            <w:r>
              <w:rPr>
                <w:lang w:eastAsia="en-IN"/>
              </w:rPr>
              <w:t>Hostname of OpenAI API.</w:t>
            </w:r>
          </w:p>
          <w:p w14:paraId="1A6DD4CE" w14:textId="384D8B38" w:rsidR="00F80E0C" w:rsidRDefault="008551B8" w:rsidP="008551B8">
            <w:pPr>
              <w:spacing w:after="138" w:line="256" w:lineRule="auto"/>
              <w:rPr>
                <w:lang w:eastAsia="en-IN"/>
              </w:rPr>
            </w:pPr>
            <w:r>
              <w:rPr>
                <w:lang w:eastAsia="en-IN"/>
              </w:rPr>
              <w:t>You may change this value as needed.</w:t>
            </w:r>
          </w:p>
        </w:tc>
      </w:tr>
      <w:tr w:rsidR="00953727" w:rsidRPr="00F80E0C" w14:paraId="197C9C3F" w14:textId="77777777" w:rsidTr="00F73535">
        <w:tc>
          <w:tcPr>
            <w:tcW w:w="4508" w:type="dxa"/>
          </w:tcPr>
          <w:p w14:paraId="0BA55BB9" w14:textId="0A56414C" w:rsidR="00953727" w:rsidRDefault="008551B8" w:rsidP="004C4056">
            <w:pPr>
              <w:spacing w:after="138" w:line="256" w:lineRule="auto"/>
              <w:rPr>
                <w:lang w:eastAsia="en-IN"/>
              </w:rPr>
            </w:pPr>
            <w:r>
              <w:rPr>
                <w:lang w:eastAsia="en-IN"/>
              </w:rPr>
              <w:t>Query</w:t>
            </w:r>
          </w:p>
        </w:tc>
        <w:tc>
          <w:tcPr>
            <w:tcW w:w="4508" w:type="dxa"/>
          </w:tcPr>
          <w:p w14:paraId="1934DE63" w14:textId="77777777" w:rsidR="008551B8" w:rsidRDefault="00953727" w:rsidP="008551B8">
            <w:pPr>
              <w:spacing w:after="138" w:line="256" w:lineRule="auto"/>
              <w:rPr>
                <w:lang w:eastAsia="en-IN"/>
              </w:rPr>
            </w:pPr>
            <w:r>
              <w:rPr>
                <w:lang w:eastAsia="en-IN"/>
              </w:rPr>
              <w:t>Default: empty</w:t>
            </w:r>
          </w:p>
          <w:p w14:paraId="61BC8D10" w14:textId="1C44379C" w:rsidR="00953727" w:rsidRDefault="008551B8" w:rsidP="008551B8">
            <w:pPr>
              <w:spacing w:after="138" w:line="256" w:lineRule="auto"/>
              <w:rPr>
                <w:lang w:eastAsia="en-IN"/>
              </w:rPr>
            </w:pPr>
            <w:r>
              <w:rPr>
                <w:lang w:eastAsia="en-IN"/>
              </w:rPr>
              <w:t>You may change this value as needed.</w:t>
            </w:r>
          </w:p>
        </w:tc>
      </w:tr>
      <w:tr w:rsidR="00953727" w:rsidRPr="00F80E0C" w14:paraId="3468CC7E" w14:textId="77777777" w:rsidTr="00F73535">
        <w:tc>
          <w:tcPr>
            <w:tcW w:w="4508" w:type="dxa"/>
          </w:tcPr>
          <w:p w14:paraId="2CFC9112" w14:textId="0A110F30" w:rsidR="00953727" w:rsidRDefault="008551B8" w:rsidP="004C4056">
            <w:pPr>
              <w:spacing w:after="138" w:line="256" w:lineRule="auto"/>
              <w:rPr>
                <w:lang w:eastAsia="en-IN"/>
              </w:rPr>
            </w:pPr>
            <w:r>
              <w:rPr>
                <w:lang w:eastAsia="en-IN"/>
              </w:rPr>
              <w:t>Timeout</w:t>
            </w:r>
          </w:p>
        </w:tc>
        <w:tc>
          <w:tcPr>
            <w:tcW w:w="4508" w:type="dxa"/>
          </w:tcPr>
          <w:p w14:paraId="2ABE2661" w14:textId="77777777" w:rsidR="008551B8" w:rsidRDefault="00953727" w:rsidP="008551B8">
            <w:pPr>
              <w:spacing w:after="138" w:line="256" w:lineRule="auto"/>
              <w:rPr>
                <w:lang w:eastAsia="en-IN"/>
              </w:rPr>
            </w:pPr>
            <w:r>
              <w:rPr>
                <w:lang w:eastAsia="en-IN"/>
              </w:rPr>
              <w:t xml:space="preserve">Default: </w:t>
            </w:r>
            <w:r w:rsidR="008551B8">
              <w:rPr>
                <w:lang w:eastAsia="en-IN"/>
              </w:rPr>
              <w:t>60000</w:t>
            </w:r>
          </w:p>
          <w:p w14:paraId="705628D1" w14:textId="5BD326A9" w:rsidR="00953727" w:rsidRDefault="008551B8" w:rsidP="008551B8">
            <w:pPr>
              <w:spacing w:after="138" w:line="256" w:lineRule="auto"/>
              <w:rPr>
                <w:lang w:eastAsia="en-IN"/>
              </w:rPr>
            </w:pPr>
            <w:r>
              <w:rPr>
                <w:lang w:eastAsia="en-IN"/>
              </w:rPr>
              <w:t>You may change this value as needed.</w:t>
            </w:r>
          </w:p>
        </w:tc>
      </w:tr>
      <w:tr w:rsidR="008551B8" w:rsidRPr="00F80E0C" w14:paraId="0E31CBF1" w14:textId="77777777" w:rsidTr="00AB26C4">
        <w:tc>
          <w:tcPr>
            <w:tcW w:w="4508" w:type="dxa"/>
          </w:tcPr>
          <w:p w14:paraId="17FFA066" w14:textId="23BC6863" w:rsidR="008551B8" w:rsidRPr="00F80E0C" w:rsidRDefault="008551B8" w:rsidP="00AB26C4">
            <w:pPr>
              <w:spacing w:after="138" w:line="256" w:lineRule="auto"/>
              <w:rPr>
                <w:b/>
                <w:bCs/>
                <w:lang w:eastAsia="en-IN"/>
              </w:rPr>
            </w:pPr>
            <w:r>
              <w:rPr>
                <w:b/>
                <w:bCs/>
                <w:lang w:eastAsia="en-IN"/>
              </w:rPr>
              <w:t>More</w:t>
            </w:r>
          </w:p>
        </w:tc>
        <w:tc>
          <w:tcPr>
            <w:tcW w:w="4508" w:type="dxa"/>
          </w:tcPr>
          <w:p w14:paraId="44B9279F" w14:textId="3590A174" w:rsidR="008551B8" w:rsidRPr="00F80E0C" w:rsidRDefault="008551B8" w:rsidP="00AB26C4">
            <w:pPr>
              <w:spacing w:after="138" w:line="256" w:lineRule="auto"/>
              <w:rPr>
                <w:b/>
                <w:bCs/>
                <w:lang w:eastAsia="en-IN"/>
              </w:rPr>
            </w:pPr>
            <w:r>
              <w:rPr>
                <w:b/>
                <w:bCs/>
                <w:lang w:eastAsia="en-IN"/>
              </w:rPr>
              <w:t>All Parameters</w:t>
            </w:r>
          </w:p>
        </w:tc>
      </w:tr>
      <w:tr w:rsidR="00953727" w:rsidRPr="00F80E0C" w14:paraId="56DEC618" w14:textId="77777777" w:rsidTr="00F73535">
        <w:tc>
          <w:tcPr>
            <w:tcW w:w="4508" w:type="dxa"/>
          </w:tcPr>
          <w:p w14:paraId="78B6D2CB" w14:textId="264FE8A1" w:rsidR="00953727" w:rsidRDefault="008551B8" w:rsidP="004C4056">
            <w:pPr>
              <w:spacing w:after="138" w:line="256" w:lineRule="auto"/>
              <w:rPr>
                <w:lang w:eastAsia="en-IN"/>
              </w:rPr>
            </w:pPr>
            <w:r>
              <w:rPr>
                <w:lang w:eastAsia="en-IN"/>
              </w:rPr>
              <w:t>CM_Body</w:t>
            </w:r>
          </w:p>
        </w:tc>
        <w:tc>
          <w:tcPr>
            <w:tcW w:w="4508" w:type="dxa"/>
          </w:tcPr>
          <w:p w14:paraId="51481F11" w14:textId="77777777" w:rsidR="00953727" w:rsidRDefault="00131E58" w:rsidP="00953727">
            <w:pPr>
              <w:spacing w:after="138" w:line="256" w:lineRule="auto"/>
              <w:rPr>
                <w:lang w:eastAsia="en-IN"/>
              </w:rPr>
            </w:pPr>
            <w:r>
              <w:rPr>
                <w:lang w:eastAsia="en-IN"/>
              </w:rPr>
              <w:t>Default:</w:t>
            </w:r>
            <w:r>
              <w:rPr>
                <w:lang w:eastAsia="en-IN"/>
              </w:rPr>
              <w:br/>
            </w:r>
            <w:r>
              <w:rPr>
                <w:lang w:eastAsia="en-IN"/>
              </w:rPr>
              <w:br/>
            </w:r>
            <w:r w:rsidRPr="00131E58">
              <w:rPr>
                <w:lang w:eastAsia="en-IN"/>
              </w:rPr>
              <w:t>{     "model": "${</w:t>
            </w:r>
            <w:proofErr w:type="gramStart"/>
            <w:r w:rsidRPr="00131E58">
              <w:rPr>
                <w:lang w:eastAsia="en-IN"/>
              </w:rPr>
              <w:t>property.P</w:t>
            </w:r>
            <w:proofErr w:type="gramEnd"/>
            <w:r w:rsidRPr="00131E58">
              <w:rPr>
                <w:lang w:eastAsia="en-IN"/>
              </w:rPr>
              <w:t>_Model}",     "messages": [         {             "role": "${property.P_User}",             "content": "Compose a meaningful email for a customer who inquired purchasing document status from company ${property.P_Company} using the information provided below: ${in.body}. The email is signed by ${</w:t>
            </w:r>
            <w:proofErr w:type="gramStart"/>
            <w:r w:rsidRPr="00131E58">
              <w:rPr>
                <w:lang w:eastAsia="en-IN"/>
              </w:rPr>
              <w:t>property.P</w:t>
            </w:r>
            <w:proofErr w:type="gramEnd"/>
            <w:r w:rsidRPr="00131E58">
              <w:rPr>
                <w:lang w:eastAsia="en-IN"/>
              </w:rPr>
              <w:t>_Signature}."         }     ],     "temperature": ${property.P_Temperature},     "max_tokens": ${property.P_MaxTokens} }</w:t>
            </w:r>
          </w:p>
          <w:p w14:paraId="6B91A182" w14:textId="77777777" w:rsidR="00131E58" w:rsidRDefault="00131E58" w:rsidP="00953727">
            <w:pPr>
              <w:spacing w:after="138" w:line="256" w:lineRule="auto"/>
              <w:rPr>
                <w:lang w:eastAsia="en-IN"/>
              </w:rPr>
            </w:pPr>
          </w:p>
          <w:p w14:paraId="1514915C" w14:textId="77777777" w:rsidR="00131E58" w:rsidRDefault="00131E58" w:rsidP="00131E58">
            <w:pPr>
              <w:spacing w:after="138" w:line="256" w:lineRule="auto"/>
              <w:rPr>
                <w:lang w:eastAsia="en-IN"/>
              </w:rPr>
            </w:pPr>
            <w:r>
              <w:rPr>
                <w:lang w:eastAsia="en-IN"/>
              </w:rPr>
              <w:t>This is the default body for sending JSON to OpenAI and asking to create a meaningful email to the customer.</w:t>
            </w:r>
          </w:p>
          <w:p w14:paraId="1C3DD1F1" w14:textId="77777777" w:rsidR="00131E58" w:rsidRDefault="00131E58" w:rsidP="00131E58">
            <w:pPr>
              <w:spacing w:after="138" w:line="256" w:lineRule="auto"/>
              <w:rPr>
                <w:lang w:eastAsia="en-IN"/>
              </w:rPr>
            </w:pPr>
          </w:p>
          <w:p w14:paraId="18C19E33" w14:textId="51192208" w:rsidR="00131E58" w:rsidRDefault="00131E58" w:rsidP="00131E58">
            <w:pPr>
              <w:spacing w:after="138" w:line="256" w:lineRule="auto"/>
              <w:rPr>
                <w:lang w:eastAsia="en-IN"/>
              </w:rPr>
            </w:pPr>
            <w:r>
              <w:rPr>
                <w:lang w:eastAsia="en-IN"/>
              </w:rPr>
              <w:t>You may change this value as needed.</w:t>
            </w:r>
          </w:p>
        </w:tc>
      </w:tr>
      <w:tr w:rsidR="00953727" w:rsidRPr="00F80E0C" w14:paraId="56AFFCE8" w14:textId="77777777" w:rsidTr="00F73535">
        <w:tc>
          <w:tcPr>
            <w:tcW w:w="4508" w:type="dxa"/>
          </w:tcPr>
          <w:p w14:paraId="5586DBDA" w14:textId="3FDC21E6" w:rsidR="00953727" w:rsidRDefault="00131E58" w:rsidP="004C4056">
            <w:pPr>
              <w:spacing w:after="138" w:line="256" w:lineRule="auto"/>
              <w:rPr>
                <w:lang w:eastAsia="en-IN"/>
              </w:rPr>
            </w:pPr>
            <w:r>
              <w:rPr>
                <w:lang w:eastAsia="en-IN"/>
              </w:rPr>
              <w:t>CM_Type</w:t>
            </w:r>
          </w:p>
        </w:tc>
        <w:tc>
          <w:tcPr>
            <w:tcW w:w="4508" w:type="dxa"/>
          </w:tcPr>
          <w:p w14:paraId="37B1B7BF" w14:textId="77777777" w:rsidR="00131E58" w:rsidRDefault="00131E58" w:rsidP="00131E58">
            <w:pPr>
              <w:spacing w:after="138" w:line="256" w:lineRule="auto"/>
              <w:rPr>
                <w:lang w:eastAsia="en-IN"/>
              </w:rPr>
            </w:pPr>
            <w:r>
              <w:rPr>
                <w:lang w:eastAsia="en-IN"/>
              </w:rPr>
              <w:t>Default: expression</w:t>
            </w:r>
          </w:p>
          <w:p w14:paraId="31AD0BF1" w14:textId="37E2E384" w:rsidR="00953727" w:rsidRDefault="00131E58" w:rsidP="00131E58">
            <w:pPr>
              <w:spacing w:after="138" w:line="256" w:lineRule="auto"/>
              <w:rPr>
                <w:lang w:eastAsia="en-IN"/>
              </w:rPr>
            </w:pPr>
            <w:r>
              <w:rPr>
                <w:lang w:eastAsia="en-IN"/>
              </w:rPr>
              <w:t>You may change this value as needed.</w:t>
            </w:r>
          </w:p>
        </w:tc>
      </w:tr>
      <w:tr w:rsidR="00953727" w:rsidRPr="00F80E0C" w14:paraId="449F414E" w14:textId="77777777" w:rsidTr="00F73535">
        <w:tc>
          <w:tcPr>
            <w:tcW w:w="4508" w:type="dxa"/>
          </w:tcPr>
          <w:p w14:paraId="7609A16F" w14:textId="0FE05C68" w:rsidR="00953727" w:rsidRDefault="00131E58" w:rsidP="00953727">
            <w:pPr>
              <w:spacing w:after="138" w:line="256" w:lineRule="auto"/>
              <w:rPr>
                <w:lang w:eastAsia="en-IN"/>
              </w:rPr>
            </w:pPr>
            <w:r>
              <w:rPr>
                <w:lang w:eastAsia="en-IN"/>
              </w:rPr>
              <w:t>P_Company</w:t>
            </w:r>
          </w:p>
        </w:tc>
        <w:tc>
          <w:tcPr>
            <w:tcW w:w="4508" w:type="dxa"/>
          </w:tcPr>
          <w:p w14:paraId="6A8327EB" w14:textId="684EA57B" w:rsidR="00953727" w:rsidRDefault="00131E58" w:rsidP="00953727">
            <w:pPr>
              <w:spacing w:after="138" w:line="256" w:lineRule="auto"/>
              <w:rPr>
                <w:lang w:eastAsia="en-IN"/>
              </w:rPr>
            </w:pPr>
            <w:r>
              <w:rPr>
                <w:lang w:eastAsia="en-IN"/>
              </w:rPr>
              <w:t>The name of your company</w:t>
            </w:r>
          </w:p>
        </w:tc>
      </w:tr>
      <w:tr w:rsidR="00953727" w:rsidRPr="00F80E0C" w14:paraId="3AA15BAD" w14:textId="77777777" w:rsidTr="00F73535">
        <w:tc>
          <w:tcPr>
            <w:tcW w:w="4508" w:type="dxa"/>
          </w:tcPr>
          <w:p w14:paraId="4A4D78D7" w14:textId="2EDC46BD" w:rsidR="00953727" w:rsidRDefault="00131E58" w:rsidP="00953727">
            <w:pPr>
              <w:spacing w:after="138" w:line="256" w:lineRule="auto"/>
              <w:rPr>
                <w:lang w:eastAsia="en-IN"/>
              </w:rPr>
            </w:pPr>
            <w:r>
              <w:rPr>
                <w:lang w:eastAsia="en-IN"/>
              </w:rPr>
              <w:t>P_KeyAlias</w:t>
            </w:r>
          </w:p>
        </w:tc>
        <w:tc>
          <w:tcPr>
            <w:tcW w:w="4508" w:type="dxa"/>
          </w:tcPr>
          <w:p w14:paraId="1921A41B" w14:textId="7601F19A" w:rsidR="00953727" w:rsidRDefault="00131E58" w:rsidP="00953727">
            <w:pPr>
              <w:spacing w:after="138" w:line="256" w:lineRule="auto"/>
              <w:rPr>
                <w:lang w:eastAsia="en-IN"/>
              </w:rPr>
            </w:pPr>
            <w:r>
              <w:rPr>
                <w:lang w:eastAsia="en-IN"/>
              </w:rPr>
              <w:t>Credential created in Security Material to store OpenAI Token.</w:t>
            </w:r>
          </w:p>
        </w:tc>
      </w:tr>
      <w:tr w:rsidR="00953727" w:rsidRPr="00F80E0C" w14:paraId="7AC57736" w14:textId="77777777" w:rsidTr="00F73535">
        <w:tc>
          <w:tcPr>
            <w:tcW w:w="4508" w:type="dxa"/>
          </w:tcPr>
          <w:p w14:paraId="71212E58" w14:textId="66CD1F9C" w:rsidR="00953727" w:rsidRDefault="00131E58" w:rsidP="00953727">
            <w:pPr>
              <w:spacing w:after="138" w:line="256" w:lineRule="auto"/>
              <w:rPr>
                <w:lang w:eastAsia="en-IN"/>
              </w:rPr>
            </w:pPr>
            <w:r w:rsidRPr="00131E58">
              <w:rPr>
                <w:lang w:eastAsia="en-IN"/>
              </w:rPr>
              <w:t>P_MaxTokens</w:t>
            </w:r>
          </w:p>
        </w:tc>
        <w:tc>
          <w:tcPr>
            <w:tcW w:w="4508" w:type="dxa"/>
          </w:tcPr>
          <w:p w14:paraId="0A05DFE5" w14:textId="04F64AE9" w:rsidR="00131E58" w:rsidRDefault="00131E58" w:rsidP="00953727">
            <w:pPr>
              <w:spacing w:after="138" w:line="256" w:lineRule="auto"/>
              <w:rPr>
                <w:lang w:eastAsia="en-IN"/>
              </w:rPr>
            </w:pPr>
            <w:r>
              <w:rPr>
                <w:lang w:eastAsia="en-IN"/>
              </w:rPr>
              <w:t>Default: 300</w:t>
            </w:r>
          </w:p>
          <w:p w14:paraId="20FBE679" w14:textId="2A39E4A9" w:rsidR="00953727" w:rsidRDefault="00131E58" w:rsidP="00953727">
            <w:pPr>
              <w:spacing w:after="138" w:line="256" w:lineRule="auto"/>
              <w:rPr>
                <w:lang w:eastAsia="en-IN"/>
              </w:rPr>
            </w:pPr>
            <w:r>
              <w:rPr>
                <w:lang w:eastAsia="en-IN"/>
              </w:rPr>
              <w:t>Maximum tokens OpenAI must consider while creating the email body. Please refer to OpenAI documentation for more details.</w:t>
            </w:r>
          </w:p>
        </w:tc>
      </w:tr>
      <w:tr w:rsidR="00953727" w:rsidRPr="00F80E0C" w14:paraId="41A0E9C8" w14:textId="77777777" w:rsidTr="00F73535">
        <w:tc>
          <w:tcPr>
            <w:tcW w:w="4508" w:type="dxa"/>
          </w:tcPr>
          <w:p w14:paraId="1BBF2D29" w14:textId="59F86B51" w:rsidR="00953727" w:rsidRDefault="00131E58" w:rsidP="00953727">
            <w:pPr>
              <w:spacing w:after="138" w:line="256" w:lineRule="auto"/>
              <w:rPr>
                <w:lang w:eastAsia="en-IN"/>
              </w:rPr>
            </w:pPr>
            <w:r>
              <w:rPr>
                <w:lang w:eastAsia="en-IN"/>
              </w:rPr>
              <w:lastRenderedPageBreak/>
              <w:t>P_Model</w:t>
            </w:r>
          </w:p>
        </w:tc>
        <w:tc>
          <w:tcPr>
            <w:tcW w:w="4508" w:type="dxa"/>
          </w:tcPr>
          <w:p w14:paraId="69E11299" w14:textId="334AFF3B" w:rsidR="00953727" w:rsidRDefault="00953727" w:rsidP="00953727">
            <w:pPr>
              <w:spacing w:after="138" w:line="256" w:lineRule="auto"/>
              <w:rPr>
                <w:lang w:eastAsia="en-IN"/>
              </w:rPr>
            </w:pPr>
            <w:r>
              <w:rPr>
                <w:lang w:eastAsia="en-IN"/>
              </w:rPr>
              <w:t xml:space="preserve">Default: </w:t>
            </w:r>
            <w:r w:rsidR="00131E58">
              <w:rPr>
                <w:lang w:eastAsia="en-IN"/>
              </w:rPr>
              <w:t>gpt-3.5-turbo</w:t>
            </w:r>
          </w:p>
          <w:p w14:paraId="10344DFF" w14:textId="78BA42F1" w:rsidR="00953727" w:rsidRDefault="00131E58" w:rsidP="00953727">
            <w:pPr>
              <w:spacing w:after="138" w:line="256" w:lineRule="auto"/>
              <w:rPr>
                <w:lang w:eastAsia="en-IN"/>
              </w:rPr>
            </w:pPr>
            <w:r>
              <w:rPr>
                <w:lang w:eastAsia="en-IN"/>
              </w:rPr>
              <w:t>OpenAI engine used to build the email body. Please refer to OpenAI documentation for more details.</w:t>
            </w:r>
          </w:p>
        </w:tc>
      </w:tr>
      <w:tr w:rsidR="00953727" w:rsidRPr="00F80E0C" w14:paraId="031598C8" w14:textId="77777777" w:rsidTr="00F73535">
        <w:tc>
          <w:tcPr>
            <w:tcW w:w="4508" w:type="dxa"/>
          </w:tcPr>
          <w:p w14:paraId="11021E81" w14:textId="603DCD49" w:rsidR="00953727" w:rsidRDefault="00131E58" w:rsidP="00953727">
            <w:pPr>
              <w:spacing w:after="138" w:line="256" w:lineRule="auto"/>
              <w:rPr>
                <w:lang w:eastAsia="en-IN"/>
              </w:rPr>
            </w:pPr>
            <w:r>
              <w:rPr>
                <w:lang w:eastAsia="en-IN"/>
              </w:rPr>
              <w:t>P_Signature</w:t>
            </w:r>
          </w:p>
        </w:tc>
        <w:tc>
          <w:tcPr>
            <w:tcW w:w="4508" w:type="dxa"/>
          </w:tcPr>
          <w:p w14:paraId="1958E9FF" w14:textId="409B7061" w:rsidR="00953727" w:rsidRDefault="00131E58" w:rsidP="00953727">
            <w:pPr>
              <w:spacing w:after="138" w:line="256" w:lineRule="auto"/>
              <w:rPr>
                <w:lang w:eastAsia="en-IN"/>
              </w:rPr>
            </w:pPr>
            <w:r>
              <w:rPr>
                <w:lang w:eastAsia="en-IN"/>
              </w:rPr>
              <w:t>Name used to represent who is signing the email to the customer.</w:t>
            </w:r>
          </w:p>
        </w:tc>
      </w:tr>
      <w:tr w:rsidR="00953727" w:rsidRPr="00F80E0C" w14:paraId="7522F3D9" w14:textId="77777777" w:rsidTr="00F73535">
        <w:tc>
          <w:tcPr>
            <w:tcW w:w="4508" w:type="dxa"/>
          </w:tcPr>
          <w:p w14:paraId="2CC503BF" w14:textId="4C2A1809" w:rsidR="00953727" w:rsidRDefault="00131E58" w:rsidP="00953727">
            <w:pPr>
              <w:spacing w:after="138" w:line="256" w:lineRule="auto"/>
              <w:rPr>
                <w:lang w:eastAsia="en-IN"/>
              </w:rPr>
            </w:pPr>
            <w:r>
              <w:rPr>
                <w:lang w:eastAsia="en-IN"/>
              </w:rPr>
              <w:t>P_Temperature</w:t>
            </w:r>
          </w:p>
        </w:tc>
        <w:tc>
          <w:tcPr>
            <w:tcW w:w="4508" w:type="dxa"/>
          </w:tcPr>
          <w:p w14:paraId="7ED0A310" w14:textId="77777777" w:rsidR="00953727" w:rsidRDefault="00131E58" w:rsidP="00953727">
            <w:pPr>
              <w:spacing w:after="138" w:line="256" w:lineRule="auto"/>
              <w:rPr>
                <w:lang w:eastAsia="en-IN"/>
              </w:rPr>
            </w:pPr>
            <w:r>
              <w:rPr>
                <w:lang w:eastAsia="en-IN"/>
              </w:rPr>
              <w:t>Default: 0</w:t>
            </w:r>
          </w:p>
          <w:p w14:paraId="44EB704C" w14:textId="77777777" w:rsidR="00131E58" w:rsidRDefault="00131E58" w:rsidP="00953727">
            <w:pPr>
              <w:spacing w:after="138" w:line="256" w:lineRule="auto"/>
              <w:rPr>
                <w:lang w:eastAsia="en-IN"/>
              </w:rPr>
            </w:pPr>
            <w:r>
              <w:rPr>
                <w:lang w:eastAsia="en-IN"/>
              </w:rPr>
              <w:t>This value represents the dynamic that OpenAI uses to build the email body. The higher this value more dynamic ChatGPT works.</w:t>
            </w:r>
          </w:p>
          <w:p w14:paraId="1D2D7D0C" w14:textId="5A6E2844" w:rsidR="00131E58" w:rsidRDefault="00131E58" w:rsidP="00953727">
            <w:pPr>
              <w:spacing w:after="138" w:line="256" w:lineRule="auto"/>
              <w:rPr>
                <w:lang w:eastAsia="en-IN"/>
              </w:rPr>
            </w:pPr>
            <w:r>
              <w:rPr>
                <w:lang w:eastAsia="en-IN"/>
              </w:rPr>
              <w:t>Please refer to OpenAI documentation for more details.</w:t>
            </w:r>
          </w:p>
        </w:tc>
      </w:tr>
      <w:tr w:rsidR="00131E58" w:rsidRPr="00F80E0C" w14:paraId="060034AE" w14:textId="77777777" w:rsidTr="00F73535">
        <w:tc>
          <w:tcPr>
            <w:tcW w:w="4508" w:type="dxa"/>
          </w:tcPr>
          <w:p w14:paraId="155D9A6C" w14:textId="1270F11C" w:rsidR="00131E58" w:rsidRDefault="00131E58" w:rsidP="00953727">
            <w:pPr>
              <w:spacing w:after="138" w:line="256" w:lineRule="auto"/>
              <w:rPr>
                <w:lang w:eastAsia="en-IN"/>
              </w:rPr>
            </w:pPr>
            <w:r>
              <w:rPr>
                <w:lang w:eastAsia="en-IN"/>
              </w:rPr>
              <w:t>P_User</w:t>
            </w:r>
          </w:p>
        </w:tc>
        <w:tc>
          <w:tcPr>
            <w:tcW w:w="4508" w:type="dxa"/>
          </w:tcPr>
          <w:p w14:paraId="37171D99" w14:textId="77777777" w:rsidR="00131E58" w:rsidRDefault="00131E58" w:rsidP="00953727">
            <w:pPr>
              <w:spacing w:after="138" w:line="256" w:lineRule="auto"/>
              <w:rPr>
                <w:lang w:eastAsia="en-IN"/>
              </w:rPr>
            </w:pPr>
            <w:r>
              <w:rPr>
                <w:lang w:eastAsia="en-IN"/>
              </w:rPr>
              <w:t>Default: user</w:t>
            </w:r>
          </w:p>
          <w:p w14:paraId="5ACD73A8" w14:textId="77777777" w:rsidR="00131E58" w:rsidRDefault="00131E58" w:rsidP="00953727">
            <w:pPr>
              <w:spacing w:after="138" w:line="256" w:lineRule="auto"/>
              <w:rPr>
                <w:lang w:eastAsia="en-IN"/>
              </w:rPr>
            </w:pPr>
            <w:r>
              <w:rPr>
                <w:lang w:eastAsia="en-IN"/>
              </w:rPr>
              <w:t>The role of the author of this message.</w:t>
            </w:r>
          </w:p>
          <w:p w14:paraId="42F9D8D5" w14:textId="5F9125D4" w:rsidR="008832FF" w:rsidRDefault="008832FF" w:rsidP="00953727">
            <w:pPr>
              <w:spacing w:after="138" w:line="256" w:lineRule="auto"/>
              <w:rPr>
                <w:lang w:eastAsia="en-IN"/>
              </w:rPr>
            </w:pPr>
            <w:r>
              <w:rPr>
                <w:lang w:eastAsia="en-IN"/>
              </w:rPr>
              <w:t>Please refer to OpenAI documentation for more details.</w:t>
            </w:r>
          </w:p>
        </w:tc>
      </w:tr>
    </w:tbl>
    <w:p w14:paraId="50236EA7" w14:textId="77777777" w:rsidR="004C4056" w:rsidRDefault="004C4056" w:rsidP="004C4056">
      <w:pPr>
        <w:spacing w:after="138" w:line="256" w:lineRule="auto"/>
        <w:rPr>
          <w:lang w:eastAsia="en-IN"/>
        </w:rPr>
      </w:pPr>
    </w:p>
    <w:p w14:paraId="7C359309" w14:textId="1F2DFB07" w:rsidR="00953727" w:rsidRDefault="00953727">
      <w:pPr>
        <w:rPr>
          <w:szCs w:val="24"/>
        </w:rPr>
      </w:pPr>
      <w:r>
        <w:rPr>
          <w:szCs w:val="24"/>
        </w:rPr>
        <w:br w:type="page"/>
      </w:r>
    </w:p>
    <w:p w14:paraId="4203F6D0" w14:textId="2D20570A" w:rsidR="00F27EA4" w:rsidRDefault="00F27EA4">
      <w:pPr>
        <w:rPr>
          <w:szCs w:val="24"/>
        </w:rPr>
      </w:pPr>
    </w:p>
    <w:p w14:paraId="4CB7ED6E" w14:textId="77777777" w:rsidR="00F27EA4" w:rsidRDefault="00F27EA4">
      <w:pPr>
        <w:rPr>
          <w:rFonts w:ascii="Arial" w:eastAsia="Arial" w:hAnsi="Arial" w:cs="Arial"/>
          <w:b/>
          <w:color w:val="336699"/>
          <w:sz w:val="24"/>
          <w:szCs w:val="24"/>
          <w:lang w:eastAsia="en-IN"/>
        </w:rPr>
      </w:pPr>
    </w:p>
    <w:p w14:paraId="5AADEB6A" w14:textId="77777777" w:rsidR="00953727" w:rsidRDefault="00953727" w:rsidP="00C86E36">
      <w:pPr>
        <w:pStyle w:val="Heading1"/>
        <w:numPr>
          <w:ilvl w:val="0"/>
          <w:numId w:val="0"/>
        </w:numPr>
        <w:ind w:left="360"/>
        <w:rPr>
          <w:szCs w:val="24"/>
        </w:rPr>
      </w:pPr>
    </w:p>
    <w:p w14:paraId="323A4CB4" w14:textId="09A746A2" w:rsidR="00953727" w:rsidRDefault="00953727" w:rsidP="00953727">
      <w:pPr>
        <w:pStyle w:val="Heading1"/>
        <w:numPr>
          <w:ilvl w:val="1"/>
          <w:numId w:val="25"/>
        </w:numPr>
        <w:rPr>
          <w:szCs w:val="24"/>
        </w:rPr>
      </w:pPr>
      <w:r>
        <w:rPr>
          <w:szCs w:val="24"/>
        </w:rPr>
        <w:t xml:space="preserve"> </w:t>
      </w:r>
      <w:bookmarkStart w:id="9" w:name="_Toc144812280"/>
      <w:r w:rsidR="008832FF">
        <w:rPr>
          <w:szCs w:val="24"/>
        </w:rPr>
        <w:t>OpenAI Status Description Value Mapping</w:t>
      </w:r>
      <w:bookmarkEnd w:id="9"/>
    </w:p>
    <w:p w14:paraId="56D96D36" w14:textId="7598CA5C" w:rsidR="00151979" w:rsidRDefault="00151979" w:rsidP="004C4056">
      <w:pPr>
        <w:spacing w:after="138" w:line="256" w:lineRule="auto"/>
        <w:rPr>
          <w:lang w:eastAsia="en-IN"/>
        </w:rPr>
      </w:pPr>
    </w:p>
    <w:tbl>
      <w:tblPr>
        <w:tblStyle w:val="TableGrid"/>
        <w:tblW w:w="0" w:type="auto"/>
        <w:tblLook w:val="04A0" w:firstRow="1" w:lastRow="0" w:firstColumn="1" w:lastColumn="0" w:noHBand="0" w:noVBand="1"/>
      </w:tblPr>
      <w:tblGrid>
        <w:gridCol w:w="4508"/>
        <w:gridCol w:w="4508"/>
      </w:tblGrid>
      <w:tr w:rsidR="005C3094" w:rsidRPr="00F80E0C" w14:paraId="2922071F" w14:textId="77777777" w:rsidTr="00CC4A64">
        <w:tc>
          <w:tcPr>
            <w:tcW w:w="4508" w:type="dxa"/>
          </w:tcPr>
          <w:p w14:paraId="4062218F" w14:textId="19C8D63C" w:rsidR="005C3094" w:rsidRPr="00F80E0C" w:rsidRDefault="008832FF" w:rsidP="00CC4A64">
            <w:pPr>
              <w:spacing w:after="138" w:line="256" w:lineRule="auto"/>
              <w:rPr>
                <w:b/>
                <w:bCs/>
                <w:lang w:eastAsia="en-IN"/>
              </w:rPr>
            </w:pPr>
            <w:r>
              <w:rPr>
                <w:b/>
                <w:bCs/>
                <w:lang w:eastAsia="en-IN"/>
              </w:rPr>
              <w:t>S4Hana, Status</w:t>
            </w:r>
          </w:p>
        </w:tc>
        <w:tc>
          <w:tcPr>
            <w:tcW w:w="4508" w:type="dxa"/>
          </w:tcPr>
          <w:p w14:paraId="0FAE3488" w14:textId="6D0BC0A7" w:rsidR="005C3094" w:rsidRDefault="008832FF" w:rsidP="00CC4A64">
            <w:pPr>
              <w:spacing w:after="138" w:line="256" w:lineRule="auto"/>
              <w:rPr>
                <w:b/>
                <w:bCs/>
                <w:lang w:eastAsia="en-IN"/>
              </w:rPr>
            </w:pPr>
            <w:r>
              <w:rPr>
                <w:b/>
                <w:bCs/>
                <w:lang w:eastAsia="en-IN"/>
              </w:rPr>
              <w:t>OpenAI, Description</w:t>
            </w:r>
          </w:p>
        </w:tc>
      </w:tr>
      <w:tr w:rsidR="005C3094" w:rsidRPr="00F80E0C" w14:paraId="2C16FE75" w14:textId="77777777" w:rsidTr="00CC4A64">
        <w:tc>
          <w:tcPr>
            <w:tcW w:w="4508" w:type="dxa"/>
          </w:tcPr>
          <w:p w14:paraId="5B312E8A" w14:textId="630EF0AC" w:rsidR="005C3094" w:rsidRPr="005C3094" w:rsidRDefault="008832FF" w:rsidP="00CC4A64">
            <w:pPr>
              <w:spacing w:after="138" w:line="256" w:lineRule="auto"/>
              <w:rPr>
                <w:lang w:eastAsia="en-IN"/>
              </w:rPr>
            </w:pPr>
            <w:r>
              <w:rPr>
                <w:lang w:eastAsia="en-IN"/>
              </w:rPr>
              <w:t>A</w:t>
            </w:r>
          </w:p>
        </w:tc>
        <w:tc>
          <w:tcPr>
            <w:tcW w:w="4508" w:type="dxa"/>
          </w:tcPr>
          <w:p w14:paraId="08D34552" w14:textId="63230751" w:rsidR="005C3094" w:rsidRPr="005C3094" w:rsidRDefault="008832FF" w:rsidP="00CC4A64">
            <w:pPr>
              <w:spacing w:after="138" w:line="256" w:lineRule="auto"/>
              <w:rPr>
                <w:lang w:eastAsia="en-IN"/>
              </w:rPr>
            </w:pPr>
            <w:r>
              <w:rPr>
                <w:lang w:eastAsia="en-IN"/>
              </w:rPr>
              <w:t>Not yet processed</w:t>
            </w:r>
          </w:p>
        </w:tc>
      </w:tr>
      <w:tr w:rsidR="00953727" w14:paraId="5C38FD2A" w14:textId="77777777" w:rsidTr="00CC4A64">
        <w:tc>
          <w:tcPr>
            <w:tcW w:w="4508" w:type="dxa"/>
          </w:tcPr>
          <w:p w14:paraId="20DD7B7B" w14:textId="18863AC9" w:rsidR="00953727" w:rsidRDefault="008832FF" w:rsidP="00CC4A64">
            <w:pPr>
              <w:spacing w:after="138" w:line="256" w:lineRule="auto"/>
              <w:rPr>
                <w:lang w:eastAsia="en-IN"/>
              </w:rPr>
            </w:pPr>
            <w:r>
              <w:rPr>
                <w:lang w:eastAsia="en-IN"/>
              </w:rPr>
              <w:t>B</w:t>
            </w:r>
          </w:p>
        </w:tc>
        <w:tc>
          <w:tcPr>
            <w:tcW w:w="4508" w:type="dxa"/>
          </w:tcPr>
          <w:p w14:paraId="2F0B3690" w14:textId="52D605F1" w:rsidR="00953727" w:rsidRDefault="008832FF" w:rsidP="00C86E36">
            <w:pPr>
              <w:spacing w:after="138" w:line="256" w:lineRule="auto"/>
              <w:rPr>
                <w:lang w:eastAsia="en-IN"/>
              </w:rPr>
            </w:pPr>
            <w:r>
              <w:rPr>
                <w:lang w:eastAsia="en-IN"/>
              </w:rPr>
              <w:t>Partially processed</w:t>
            </w:r>
          </w:p>
        </w:tc>
      </w:tr>
      <w:tr w:rsidR="00C86E36" w:rsidRPr="00F80E0C" w14:paraId="50E4B9B2" w14:textId="77777777" w:rsidTr="00CC4A64">
        <w:tc>
          <w:tcPr>
            <w:tcW w:w="4508" w:type="dxa"/>
          </w:tcPr>
          <w:p w14:paraId="52B7201D" w14:textId="0869E912" w:rsidR="00C86E36" w:rsidRDefault="008832FF" w:rsidP="00CC4A64">
            <w:pPr>
              <w:spacing w:after="138" w:line="256" w:lineRule="auto"/>
              <w:rPr>
                <w:lang w:eastAsia="en-IN"/>
              </w:rPr>
            </w:pPr>
            <w:r>
              <w:rPr>
                <w:lang w:eastAsia="en-IN"/>
              </w:rPr>
              <w:t>C</w:t>
            </w:r>
          </w:p>
        </w:tc>
        <w:tc>
          <w:tcPr>
            <w:tcW w:w="4508" w:type="dxa"/>
          </w:tcPr>
          <w:p w14:paraId="00CCEE75" w14:textId="737DC287" w:rsidR="00C86E36" w:rsidRDefault="008832FF" w:rsidP="00CC4A64">
            <w:pPr>
              <w:spacing w:after="138" w:line="256" w:lineRule="auto"/>
              <w:rPr>
                <w:lang w:eastAsia="en-IN"/>
              </w:rPr>
            </w:pPr>
            <w:r>
              <w:rPr>
                <w:lang w:eastAsia="en-IN"/>
              </w:rPr>
              <w:t>Completely processed</w:t>
            </w:r>
          </w:p>
        </w:tc>
      </w:tr>
    </w:tbl>
    <w:p w14:paraId="2724779B" w14:textId="77777777" w:rsidR="008832FF" w:rsidRDefault="008832FF">
      <w:pPr>
        <w:rPr>
          <w:sz w:val="32"/>
          <w:szCs w:val="32"/>
        </w:rPr>
      </w:pPr>
    </w:p>
    <w:p w14:paraId="6EC96190" w14:textId="53352377" w:rsidR="00F528F1" w:rsidRPr="008832FF" w:rsidRDefault="008832FF">
      <w:r w:rsidRPr="008832FF">
        <w:t>Those are the default values for this Value Mapping. You may change as required per your SAP S4 Hana system status codes and status description. This value is captured while executing SAP API “API_SALES_ORDER_SRV” and this is the code related to “OverallDeliveryStatus”.</w:t>
      </w:r>
    </w:p>
    <w:p w14:paraId="65288757" w14:textId="77777777" w:rsidR="00C02A6C" w:rsidRDefault="00C02A6C" w:rsidP="005965CB">
      <w:pPr>
        <w:pStyle w:val="Heading1"/>
        <w:numPr>
          <w:ilvl w:val="0"/>
          <w:numId w:val="0"/>
        </w:numPr>
        <w:rPr>
          <w:sz w:val="32"/>
          <w:szCs w:val="32"/>
        </w:rPr>
      </w:pPr>
    </w:p>
    <w:p w14:paraId="480E3EAE" w14:textId="77DEE032" w:rsidR="007327C1" w:rsidRPr="005965CB" w:rsidRDefault="00A76F56" w:rsidP="005965CB">
      <w:pPr>
        <w:pStyle w:val="Heading1"/>
        <w:numPr>
          <w:ilvl w:val="0"/>
          <w:numId w:val="0"/>
        </w:numPr>
        <w:rPr>
          <w:sz w:val="32"/>
          <w:szCs w:val="32"/>
        </w:rPr>
      </w:pPr>
      <w:bookmarkStart w:id="10" w:name="_Toc144812281"/>
      <w:r w:rsidRPr="005965CB">
        <w:rPr>
          <w:sz w:val="32"/>
          <w:szCs w:val="32"/>
        </w:rPr>
        <w:t>5</w:t>
      </w:r>
      <w:r w:rsidR="0057407A" w:rsidRPr="005965CB">
        <w:rPr>
          <w:sz w:val="32"/>
          <w:szCs w:val="32"/>
        </w:rPr>
        <w:t xml:space="preserve">. </w:t>
      </w:r>
      <w:r w:rsidR="00194965">
        <w:rPr>
          <w:sz w:val="32"/>
          <w:szCs w:val="32"/>
        </w:rPr>
        <w:t>Order of Deployment after Configuration</w:t>
      </w:r>
      <w:bookmarkEnd w:id="10"/>
    </w:p>
    <w:p w14:paraId="3F61C53C" w14:textId="77777777" w:rsidR="00AB508C" w:rsidRDefault="00AB508C" w:rsidP="0057407A">
      <w:pPr>
        <w:spacing w:after="138" w:line="256" w:lineRule="auto"/>
        <w:rPr>
          <w:sz w:val="20"/>
          <w:szCs w:val="20"/>
          <w:lang w:val="en-US"/>
        </w:rPr>
      </w:pPr>
    </w:p>
    <w:p w14:paraId="54BF9FB9" w14:textId="1B2DC2C0" w:rsidR="00472276" w:rsidRDefault="008832FF" w:rsidP="00194965">
      <w:pPr>
        <w:pStyle w:val="ListParagraph"/>
        <w:numPr>
          <w:ilvl w:val="0"/>
          <w:numId w:val="26"/>
        </w:numPr>
        <w:spacing w:after="138" w:line="256" w:lineRule="auto"/>
        <w:rPr>
          <w:lang w:val="en-US"/>
        </w:rPr>
      </w:pPr>
      <w:r>
        <w:rPr>
          <w:lang w:val="en-US"/>
        </w:rPr>
        <w:t>OpenAI Status Description Value Mapping</w:t>
      </w:r>
      <w:r w:rsidR="008650EF">
        <w:rPr>
          <w:lang w:val="en-US"/>
        </w:rPr>
        <w:t>s</w:t>
      </w:r>
    </w:p>
    <w:p w14:paraId="75EDB425" w14:textId="04E5F0D7" w:rsidR="006E2A25" w:rsidRDefault="008832FF" w:rsidP="008832FF">
      <w:pPr>
        <w:pStyle w:val="ListParagraph"/>
        <w:numPr>
          <w:ilvl w:val="0"/>
          <w:numId w:val="26"/>
        </w:numPr>
        <w:spacing w:after="138" w:line="256" w:lineRule="auto"/>
        <w:rPr>
          <w:lang w:val="en-US"/>
        </w:rPr>
      </w:pPr>
      <w:r>
        <w:rPr>
          <w:lang w:val="en-US"/>
        </w:rPr>
        <w:t>OpenAI Mail IFlow</w:t>
      </w:r>
    </w:p>
    <w:p w14:paraId="42C04D54" w14:textId="77777777" w:rsidR="003172A1" w:rsidRDefault="003172A1" w:rsidP="0057407A">
      <w:pPr>
        <w:spacing w:after="138" w:line="256" w:lineRule="auto"/>
        <w:rPr>
          <w:lang w:val="en-US"/>
        </w:rPr>
      </w:pPr>
    </w:p>
    <w:p w14:paraId="360048FA" w14:textId="0C411717" w:rsidR="002C669A" w:rsidRPr="005965CB" w:rsidRDefault="003172A1" w:rsidP="005965CB">
      <w:pPr>
        <w:pStyle w:val="Heading1"/>
        <w:numPr>
          <w:ilvl w:val="0"/>
          <w:numId w:val="0"/>
        </w:numPr>
        <w:rPr>
          <w:sz w:val="32"/>
          <w:szCs w:val="32"/>
        </w:rPr>
      </w:pPr>
      <w:bookmarkStart w:id="11" w:name="_Toc144812282"/>
      <w:r>
        <w:rPr>
          <w:sz w:val="32"/>
          <w:szCs w:val="32"/>
        </w:rPr>
        <w:t>6</w:t>
      </w:r>
      <w:r w:rsidR="0057407A" w:rsidRPr="0057407A">
        <w:rPr>
          <w:sz w:val="32"/>
          <w:szCs w:val="32"/>
        </w:rPr>
        <w:t xml:space="preserve">. </w:t>
      </w:r>
      <w:r w:rsidR="00F73535">
        <w:rPr>
          <w:sz w:val="32"/>
          <w:szCs w:val="32"/>
        </w:rPr>
        <w:t>About Us</w:t>
      </w:r>
      <w:bookmarkEnd w:id="11"/>
    </w:p>
    <w:p w14:paraId="0CE6F2F2" w14:textId="77777777" w:rsidR="002649AD" w:rsidRDefault="002649AD" w:rsidP="0057407A">
      <w:pPr>
        <w:spacing w:after="138" w:line="256" w:lineRule="auto"/>
        <w:rPr>
          <w:lang w:val="en-US"/>
        </w:rPr>
      </w:pPr>
    </w:p>
    <w:p w14:paraId="4720A7B1" w14:textId="2BB3E0FB" w:rsidR="00915053" w:rsidRPr="00AB18B4" w:rsidRDefault="00170027" w:rsidP="00F73535">
      <w:pPr>
        <w:spacing w:after="138" w:line="256" w:lineRule="auto"/>
        <w:rPr>
          <w:lang w:val="en-US"/>
        </w:rPr>
      </w:pPr>
      <w:r w:rsidRPr="00AB18B4">
        <w:rPr>
          <w:lang w:val="en-US"/>
        </w:rPr>
        <w:t xml:space="preserve">Product: </w:t>
      </w:r>
      <w:hyperlink r:id="rId11" w:history="1">
        <w:r w:rsidRPr="00AB18B4">
          <w:rPr>
            <w:rStyle w:val="Hyperlink"/>
            <w:lang w:val="en-US"/>
          </w:rPr>
          <w:t>Crave InfoTech</w:t>
        </w:r>
      </w:hyperlink>
      <w:r w:rsidR="00F73535" w:rsidRPr="00AB18B4">
        <w:rPr>
          <w:lang w:val="en-US"/>
        </w:rPr>
        <w:t xml:space="preserve"> </w:t>
      </w:r>
    </w:p>
    <w:p w14:paraId="46DBE682" w14:textId="60FE13E9" w:rsidR="002C669A" w:rsidRPr="00AB18B4" w:rsidRDefault="002C669A" w:rsidP="0057407A">
      <w:pPr>
        <w:spacing w:after="138" w:line="256" w:lineRule="auto"/>
        <w:rPr>
          <w:lang w:val="en-US"/>
        </w:rPr>
      </w:pPr>
      <w:r w:rsidRPr="00AB18B4">
        <w:rPr>
          <w:lang w:val="en-US"/>
        </w:rPr>
        <w:t>Contact Us</w:t>
      </w:r>
      <w:r w:rsidR="00170027" w:rsidRPr="00AB18B4">
        <w:rPr>
          <w:lang w:val="en-US"/>
        </w:rPr>
        <w:t xml:space="preserve">: </w:t>
      </w:r>
      <w:hyperlink r:id="rId12" w:history="1">
        <w:r w:rsidR="00170027" w:rsidRPr="00AB18B4">
          <w:rPr>
            <w:rStyle w:val="Hyperlink"/>
            <w:lang w:val="en-US"/>
          </w:rPr>
          <w:t>Crave InfoTech</w:t>
        </w:r>
      </w:hyperlink>
    </w:p>
    <w:p w14:paraId="07237420" w14:textId="4087E92F" w:rsidR="0057407A" w:rsidRPr="0057407A" w:rsidRDefault="0057407A" w:rsidP="0057407A">
      <w:pPr>
        <w:spacing w:after="138" w:line="256" w:lineRule="auto"/>
        <w:rPr>
          <w:rFonts w:ascii="Arial" w:eastAsia="Arial" w:hAnsi="Arial" w:cs="Arial"/>
          <w:b/>
          <w:color w:val="336699"/>
          <w:sz w:val="32"/>
          <w:szCs w:val="32"/>
          <w:lang w:eastAsia="en-IN"/>
        </w:rPr>
      </w:pPr>
    </w:p>
    <w:p w14:paraId="13104CA6" w14:textId="17A9703C" w:rsidR="0057407A" w:rsidRPr="0057407A" w:rsidRDefault="0057407A" w:rsidP="0057407A">
      <w:pPr>
        <w:rPr>
          <w:lang w:eastAsia="en-IN"/>
        </w:rPr>
      </w:pPr>
    </w:p>
    <w:p w14:paraId="5390F31F" w14:textId="77777777" w:rsidR="0057407A" w:rsidRPr="00F81392" w:rsidRDefault="0057407A" w:rsidP="00F81392">
      <w:pPr>
        <w:rPr>
          <w:lang w:eastAsia="en-IN"/>
        </w:rPr>
      </w:pPr>
    </w:p>
    <w:sectPr w:rsidR="0057407A" w:rsidRPr="00F8139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BA9E" w14:textId="77777777" w:rsidR="00A82173" w:rsidRDefault="00A82173" w:rsidP="00F96015">
      <w:pPr>
        <w:spacing w:after="0" w:line="240" w:lineRule="auto"/>
      </w:pPr>
      <w:r>
        <w:separator/>
      </w:r>
    </w:p>
  </w:endnote>
  <w:endnote w:type="continuationSeparator" w:id="0">
    <w:p w14:paraId="642381FB" w14:textId="77777777" w:rsidR="00A82173" w:rsidRDefault="00A82173" w:rsidP="00F9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034430"/>
      <w:docPartObj>
        <w:docPartGallery w:val="Page Numbers (Bottom of Page)"/>
        <w:docPartUnique/>
      </w:docPartObj>
    </w:sdtPr>
    <w:sdtEndPr/>
    <w:sdtContent>
      <w:sdt>
        <w:sdtPr>
          <w:id w:val="-1769616900"/>
          <w:docPartObj>
            <w:docPartGallery w:val="Page Numbers (Top of Page)"/>
            <w:docPartUnique/>
          </w:docPartObj>
        </w:sdtPr>
        <w:sdtEndPr/>
        <w:sdtContent>
          <w:p w14:paraId="749D2A84" w14:textId="3FD180C3" w:rsidR="00594E33" w:rsidRDefault="00594E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65FEF8" w14:textId="363399B9" w:rsidR="00F96015" w:rsidRDefault="00F96015" w:rsidP="00F96015">
    <w:pPr>
      <w:pStyle w:val="Footer"/>
      <w:tabs>
        <w:tab w:val="clear" w:pos="4513"/>
        <w:tab w:val="clear" w:pos="9026"/>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1BFF" w14:textId="77777777" w:rsidR="00A82173" w:rsidRDefault="00A82173" w:rsidP="00F96015">
      <w:pPr>
        <w:spacing w:after="0" w:line="240" w:lineRule="auto"/>
      </w:pPr>
      <w:r>
        <w:separator/>
      </w:r>
    </w:p>
  </w:footnote>
  <w:footnote w:type="continuationSeparator" w:id="0">
    <w:p w14:paraId="605083B8" w14:textId="77777777" w:rsidR="00A82173" w:rsidRDefault="00A82173" w:rsidP="00F9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451A" w14:textId="323FF920" w:rsidR="00F96015" w:rsidRDefault="00F96015">
    <w:pPr>
      <w:pStyle w:val="Header"/>
    </w:pPr>
    <w:r>
      <w:rPr>
        <w:noProof/>
      </w:rPr>
      <w:drawing>
        <wp:inline distT="0" distB="0" distL="0" distR="0" wp14:anchorId="5B451930" wp14:editId="0D511E29">
          <wp:extent cx="1651000" cy="68317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6988" cy="68565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520"/>
    <w:multiLevelType w:val="multilevel"/>
    <w:tmpl w:val="F5A07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711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4E7844"/>
    <w:multiLevelType w:val="multilevel"/>
    <w:tmpl w:val="C6DA29C8"/>
    <w:lvl w:ilvl="0">
      <w:start w:val="1"/>
      <w:numFmt w:val="decimal"/>
      <w:pStyle w:val="Heading1"/>
      <w:lvlText w:val="%1"/>
      <w:lvlJc w:val="left"/>
      <w:pPr>
        <w:ind w:left="0" w:firstLine="0"/>
      </w:pPr>
      <w:rPr>
        <w:rFonts w:ascii="Arial" w:eastAsia="Arial" w:hAnsi="Arial" w:cs="Arial"/>
        <w:b/>
        <w:bCs/>
        <w:i w:val="0"/>
        <w:strike w:val="0"/>
        <w:dstrike w:val="0"/>
        <w:color w:val="336699"/>
        <w:sz w:val="32"/>
        <w:szCs w:val="32"/>
        <w:u w:val="none" w:color="000000"/>
        <w:effect w:val="none"/>
        <w:bdr w:val="none" w:sz="0" w:space="0" w:color="auto" w:frame="1"/>
        <w:vertAlign w:val="baseline"/>
      </w:rPr>
    </w:lvl>
    <w:lvl w:ilvl="1">
      <w:start w:val="1"/>
      <w:numFmt w:val="decimal"/>
      <w:pStyle w:val="Heading2"/>
      <w:lvlText w:val="%1.%2"/>
      <w:lvlJc w:val="left"/>
      <w:pPr>
        <w:ind w:left="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abstractNum>
  <w:abstractNum w:abstractNumId="3" w15:restartNumberingAfterBreak="0">
    <w:nsid w:val="0CAE2F2B"/>
    <w:multiLevelType w:val="hybridMultilevel"/>
    <w:tmpl w:val="C6180408"/>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BD79F3"/>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AB0950"/>
    <w:multiLevelType w:val="hybridMultilevel"/>
    <w:tmpl w:val="29946E04"/>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561E98"/>
    <w:multiLevelType w:val="hybridMultilevel"/>
    <w:tmpl w:val="465A3CCE"/>
    <w:lvl w:ilvl="0" w:tplc="3DD8D05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B2D7C"/>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093BA9"/>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0B2A89"/>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8B0A98"/>
    <w:multiLevelType w:val="hybridMultilevel"/>
    <w:tmpl w:val="E76C9BA6"/>
    <w:lvl w:ilvl="0" w:tplc="6680A7B2">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779079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A4268B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BF5C88"/>
    <w:multiLevelType w:val="hybridMultilevel"/>
    <w:tmpl w:val="99C0D9CE"/>
    <w:lvl w:ilvl="0" w:tplc="C47EABC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C49A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B27BF3"/>
    <w:multiLevelType w:val="hybridMultilevel"/>
    <w:tmpl w:val="39A4A63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9C72557"/>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511451"/>
    <w:multiLevelType w:val="multilevel"/>
    <w:tmpl w:val="429E3C5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9"/>
  </w:num>
  <w:num w:numId="15">
    <w:abstractNumId w:val="4"/>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3"/>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27"/>
    <w:rsid w:val="000128C9"/>
    <w:rsid w:val="00026361"/>
    <w:rsid w:val="00060768"/>
    <w:rsid w:val="00067D3C"/>
    <w:rsid w:val="0007080D"/>
    <w:rsid w:val="00082ED0"/>
    <w:rsid w:val="0008576D"/>
    <w:rsid w:val="000A40EB"/>
    <w:rsid w:val="000E0913"/>
    <w:rsid w:val="00131E58"/>
    <w:rsid w:val="00140101"/>
    <w:rsid w:val="0014287D"/>
    <w:rsid w:val="0015092C"/>
    <w:rsid w:val="00151979"/>
    <w:rsid w:val="00170027"/>
    <w:rsid w:val="00194965"/>
    <w:rsid w:val="001B502F"/>
    <w:rsid w:val="001B7E59"/>
    <w:rsid w:val="001C04C4"/>
    <w:rsid w:val="001C5B7E"/>
    <w:rsid w:val="002210DB"/>
    <w:rsid w:val="002649AD"/>
    <w:rsid w:val="00275D7E"/>
    <w:rsid w:val="00281767"/>
    <w:rsid w:val="002926EE"/>
    <w:rsid w:val="002C669A"/>
    <w:rsid w:val="002E5A16"/>
    <w:rsid w:val="002F42C4"/>
    <w:rsid w:val="003172A1"/>
    <w:rsid w:val="0034040E"/>
    <w:rsid w:val="00365056"/>
    <w:rsid w:val="00393C8D"/>
    <w:rsid w:val="003C7D29"/>
    <w:rsid w:val="003E0172"/>
    <w:rsid w:val="00407897"/>
    <w:rsid w:val="00472276"/>
    <w:rsid w:val="0049521B"/>
    <w:rsid w:val="004C4056"/>
    <w:rsid w:val="004C71A0"/>
    <w:rsid w:val="00552812"/>
    <w:rsid w:val="00555A7D"/>
    <w:rsid w:val="0057407A"/>
    <w:rsid w:val="00594E33"/>
    <w:rsid w:val="005965CB"/>
    <w:rsid w:val="005A4A74"/>
    <w:rsid w:val="005B400D"/>
    <w:rsid w:val="005B6C84"/>
    <w:rsid w:val="005C210D"/>
    <w:rsid w:val="005C3094"/>
    <w:rsid w:val="005D0D83"/>
    <w:rsid w:val="005E6BF3"/>
    <w:rsid w:val="0060171C"/>
    <w:rsid w:val="00607D76"/>
    <w:rsid w:val="00622B0C"/>
    <w:rsid w:val="00640F15"/>
    <w:rsid w:val="00655D4D"/>
    <w:rsid w:val="00655FC9"/>
    <w:rsid w:val="006747F5"/>
    <w:rsid w:val="00682D0C"/>
    <w:rsid w:val="006C2E54"/>
    <w:rsid w:val="006E2779"/>
    <w:rsid w:val="006E2A25"/>
    <w:rsid w:val="007009C0"/>
    <w:rsid w:val="0070144C"/>
    <w:rsid w:val="00701969"/>
    <w:rsid w:val="00730242"/>
    <w:rsid w:val="007327C1"/>
    <w:rsid w:val="00733DFF"/>
    <w:rsid w:val="00745F87"/>
    <w:rsid w:val="0075548B"/>
    <w:rsid w:val="00761E7B"/>
    <w:rsid w:val="00776625"/>
    <w:rsid w:val="0078787E"/>
    <w:rsid w:val="00795CED"/>
    <w:rsid w:val="007E5F27"/>
    <w:rsid w:val="008044ED"/>
    <w:rsid w:val="00834E79"/>
    <w:rsid w:val="008539EE"/>
    <w:rsid w:val="008551B8"/>
    <w:rsid w:val="0086353F"/>
    <w:rsid w:val="008650EF"/>
    <w:rsid w:val="008832FF"/>
    <w:rsid w:val="00896C23"/>
    <w:rsid w:val="008D6031"/>
    <w:rsid w:val="008E5560"/>
    <w:rsid w:val="00915053"/>
    <w:rsid w:val="00953727"/>
    <w:rsid w:val="009554DF"/>
    <w:rsid w:val="009F40A9"/>
    <w:rsid w:val="00A00D7C"/>
    <w:rsid w:val="00A23879"/>
    <w:rsid w:val="00A51A70"/>
    <w:rsid w:val="00A76F56"/>
    <w:rsid w:val="00A812D5"/>
    <w:rsid w:val="00A82173"/>
    <w:rsid w:val="00A95E28"/>
    <w:rsid w:val="00AB18B4"/>
    <w:rsid w:val="00AB508C"/>
    <w:rsid w:val="00AC0F8F"/>
    <w:rsid w:val="00AC481E"/>
    <w:rsid w:val="00AD67AF"/>
    <w:rsid w:val="00AE4BD2"/>
    <w:rsid w:val="00B070DF"/>
    <w:rsid w:val="00B12B09"/>
    <w:rsid w:val="00B3031C"/>
    <w:rsid w:val="00B32642"/>
    <w:rsid w:val="00B343F6"/>
    <w:rsid w:val="00B67E86"/>
    <w:rsid w:val="00B82A4A"/>
    <w:rsid w:val="00BB72CD"/>
    <w:rsid w:val="00BF1E11"/>
    <w:rsid w:val="00C02A6C"/>
    <w:rsid w:val="00C03578"/>
    <w:rsid w:val="00C3239E"/>
    <w:rsid w:val="00C61F90"/>
    <w:rsid w:val="00C86E36"/>
    <w:rsid w:val="00CA2F3F"/>
    <w:rsid w:val="00CA5E40"/>
    <w:rsid w:val="00CB019C"/>
    <w:rsid w:val="00CC494B"/>
    <w:rsid w:val="00D85CB7"/>
    <w:rsid w:val="00D90912"/>
    <w:rsid w:val="00DA4B95"/>
    <w:rsid w:val="00DB1BDA"/>
    <w:rsid w:val="00DB4634"/>
    <w:rsid w:val="00DE39FE"/>
    <w:rsid w:val="00DE559A"/>
    <w:rsid w:val="00DF18F6"/>
    <w:rsid w:val="00E31021"/>
    <w:rsid w:val="00E35DAA"/>
    <w:rsid w:val="00E54DEB"/>
    <w:rsid w:val="00E76460"/>
    <w:rsid w:val="00E9754E"/>
    <w:rsid w:val="00EC6FDA"/>
    <w:rsid w:val="00ED1A32"/>
    <w:rsid w:val="00F03E56"/>
    <w:rsid w:val="00F10C18"/>
    <w:rsid w:val="00F12C4F"/>
    <w:rsid w:val="00F27EA4"/>
    <w:rsid w:val="00F30886"/>
    <w:rsid w:val="00F528F1"/>
    <w:rsid w:val="00F73535"/>
    <w:rsid w:val="00F80E0C"/>
    <w:rsid w:val="00F81392"/>
    <w:rsid w:val="00F96015"/>
    <w:rsid w:val="00F97074"/>
    <w:rsid w:val="00FD6122"/>
    <w:rsid w:val="00FF07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0326"/>
  <w15:chartTrackingRefBased/>
  <w15:docId w15:val="{EEFAD619-9246-4131-8A53-A10092E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59"/>
  </w:style>
  <w:style w:type="paragraph" w:styleId="Heading1">
    <w:name w:val="heading 1"/>
    <w:next w:val="Normal"/>
    <w:link w:val="Heading1Char"/>
    <w:uiPriority w:val="9"/>
    <w:qFormat/>
    <w:rsid w:val="00552812"/>
    <w:pPr>
      <w:keepNext/>
      <w:keepLines/>
      <w:numPr>
        <w:numId w:val="1"/>
      </w:numPr>
      <w:spacing w:after="0" w:line="256" w:lineRule="auto"/>
      <w:outlineLvl w:val="0"/>
    </w:pPr>
    <w:rPr>
      <w:rFonts w:ascii="Arial" w:eastAsia="Arial" w:hAnsi="Arial" w:cs="Arial"/>
      <w:b/>
      <w:color w:val="336699"/>
      <w:sz w:val="24"/>
      <w:lang w:eastAsia="en-IN"/>
    </w:rPr>
  </w:style>
  <w:style w:type="paragraph" w:styleId="Heading2">
    <w:name w:val="heading 2"/>
    <w:next w:val="Normal"/>
    <w:link w:val="Heading2Char"/>
    <w:uiPriority w:val="9"/>
    <w:semiHidden/>
    <w:unhideWhenUsed/>
    <w:qFormat/>
    <w:rsid w:val="00552812"/>
    <w:pPr>
      <w:keepNext/>
      <w:keepLines/>
      <w:numPr>
        <w:ilvl w:val="1"/>
        <w:numId w:val="1"/>
      </w:numPr>
      <w:spacing w:after="0" w:line="256" w:lineRule="auto"/>
      <w:ind w:left="10" w:hanging="10"/>
      <w:outlineLvl w:val="1"/>
    </w:pPr>
    <w:rPr>
      <w:rFonts w:ascii="Arial" w:eastAsia="Arial" w:hAnsi="Arial" w:cs="Arial"/>
      <w:b/>
      <w:color w:val="336699"/>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12"/>
    <w:rPr>
      <w:rFonts w:ascii="Arial" w:eastAsia="Arial" w:hAnsi="Arial" w:cs="Arial"/>
      <w:b/>
      <w:color w:val="336699"/>
      <w:sz w:val="24"/>
      <w:lang w:eastAsia="en-IN"/>
    </w:rPr>
  </w:style>
  <w:style w:type="character" w:customStyle="1" w:styleId="Heading2Char">
    <w:name w:val="Heading 2 Char"/>
    <w:basedOn w:val="DefaultParagraphFont"/>
    <w:link w:val="Heading2"/>
    <w:uiPriority w:val="9"/>
    <w:semiHidden/>
    <w:rsid w:val="00552812"/>
    <w:rPr>
      <w:rFonts w:ascii="Arial" w:eastAsia="Arial" w:hAnsi="Arial" w:cs="Arial"/>
      <w:b/>
      <w:color w:val="336699"/>
      <w:sz w:val="24"/>
      <w:lang w:eastAsia="en-IN"/>
    </w:rPr>
  </w:style>
  <w:style w:type="paragraph" w:styleId="Header">
    <w:name w:val="header"/>
    <w:basedOn w:val="Normal"/>
    <w:link w:val="HeaderChar"/>
    <w:uiPriority w:val="99"/>
    <w:unhideWhenUsed/>
    <w:rsid w:val="00F9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015"/>
  </w:style>
  <w:style w:type="paragraph" w:styleId="Footer">
    <w:name w:val="footer"/>
    <w:basedOn w:val="Normal"/>
    <w:link w:val="FooterChar"/>
    <w:uiPriority w:val="99"/>
    <w:unhideWhenUsed/>
    <w:rsid w:val="00F96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015"/>
  </w:style>
  <w:style w:type="paragraph" w:styleId="ListParagraph">
    <w:name w:val="List Paragraph"/>
    <w:basedOn w:val="Normal"/>
    <w:uiPriority w:val="34"/>
    <w:qFormat/>
    <w:rsid w:val="00776625"/>
    <w:pPr>
      <w:ind w:left="720"/>
      <w:contextualSpacing/>
    </w:pPr>
  </w:style>
  <w:style w:type="character" w:styleId="Hyperlink">
    <w:name w:val="Hyperlink"/>
    <w:basedOn w:val="DefaultParagraphFont"/>
    <w:uiPriority w:val="99"/>
    <w:unhideWhenUsed/>
    <w:rsid w:val="00170027"/>
    <w:rPr>
      <w:color w:val="0563C1" w:themeColor="hyperlink"/>
      <w:u w:val="single"/>
    </w:rPr>
  </w:style>
  <w:style w:type="character" w:styleId="UnresolvedMention">
    <w:name w:val="Unresolved Mention"/>
    <w:basedOn w:val="DefaultParagraphFont"/>
    <w:uiPriority w:val="99"/>
    <w:semiHidden/>
    <w:unhideWhenUsed/>
    <w:rsid w:val="00170027"/>
    <w:rPr>
      <w:color w:val="605E5C"/>
      <w:shd w:val="clear" w:color="auto" w:fill="E1DFDD"/>
    </w:rPr>
  </w:style>
  <w:style w:type="table" w:styleId="TableGrid">
    <w:name w:val="Table Grid"/>
    <w:basedOn w:val="TableNormal"/>
    <w:uiPriority w:val="39"/>
    <w:rsid w:val="00BF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5CB7"/>
    <w:pPr>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D85CB7"/>
    <w:pPr>
      <w:spacing w:before="120" w:after="0"/>
      <w:ind w:left="220"/>
    </w:pPr>
    <w:rPr>
      <w:i/>
      <w:iCs/>
      <w:sz w:val="20"/>
      <w:szCs w:val="20"/>
    </w:rPr>
  </w:style>
  <w:style w:type="paragraph" w:styleId="TOC1">
    <w:name w:val="toc 1"/>
    <w:basedOn w:val="Normal"/>
    <w:next w:val="Normal"/>
    <w:autoRedefine/>
    <w:uiPriority w:val="39"/>
    <w:unhideWhenUsed/>
    <w:rsid w:val="005965CB"/>
    <w:pPr>
      <w:tabs>
        <w:tab w:val="right" w:leader="dot" w:pos="9016"/>
      </w:tabs>
      <w:spacing w:before="240" w:after="120"/>
    </w:pPr>
    <w:rPr>
      <w:b/>
      <w:bCs/>
      <w:sz w:val="20"/>
      <w:szCs w:val="20"/>
    </w:rPr>
  </w:style>
  <w:style w:type="paragraph" w:styleId="TOC3">
    <w:name w:val="toc 3"/>
    <w:basedOn w:val="Normal"/>
    <w:next w:val="Normal"/>
    <w:autoRedefine/>
    <w:uiPriority w:val="39"/>
    <w:unhideWhenUsed/>
    <w:rsid w:val="00D85CB7"/>
    <w:pPr>
      <w:spacing w:after="0"/>
      <w:ind w:left="440"/>
    </w:pPr>
    <w:rPr>
      <w:sz w:val="20"/>
      <w:szCs w:val="20"/>
    </w:rPr>
  </w:style>
  <w:style w:type="paragraph" w:styleId="TOC4">
    <w:name w:val="toc 4"/>
    <w:basedOn w:val="Normal"/>
    <w:next w:val="Normal"/>
    <w:autoRedefine/>
    <w:uiPriority w:val="39"/>
    <w:unhideWhenUsed/>
    <w:rsid w:val="00B32642"/>
    <w:pPr>
      <w:spacing w:after="0"/>
      <w:ind w:left="660"/>
    </w:pPr>
    <w:rPr>
      <w:sz w:val="20"/>
      <w:szCs w:val="20"/>
    </w:rPr>
  </w:style>
  <w:style w:type="paragraph" w:styleId="TOC5">
    <w:name w:val="toc 5"/>
    <w:basedOn w:val="Normal"/>
    <w:next w:val="Normal"/>
    <w:autoRedefine/>
    <w:uiPriority w:val="39"/>
    <w:unhideWhenUsed/>
    <w:rsid w:val="00B32642"/>
    <w:pPr>
      <w:spacing w:after="0"/>
      <w:ind w:left="880"/>
    </w:pPr>
    <w:rPr>
      <w:sz w:val="20"/>
      <w:szCs w:val="20"/>
    </w:rPr>
  </w:style>
  <w:style w:type="paragraph" w:styleId="TOC6">
    <w:name w:val="toc 6"/>
    <w:basedOn w:val="Normal"/>
    <w:next w:val="Normal"/>
    <w:autoRedefine/>
    <w:uiPriority w:val="39"/>
    <w:unhideWhenUsed/>
    <w:rsid w:val="00B32642"/>
    <w:pPr>
      <w:spacing w:after="0"/>
      <w:ind w:left="1100"/>
    </w:pPr>
    <w:rPr>
      <w:sz w:val="20"/>
      <w:szCs w:val="20"/>
    </w:rPr>
  </w:style>
  <w:style w:type="paragraph" w:styleId="TOC7">
    <w:name w:val="toc 7"/>
    <w:basedOn w:val="Normal"/>
    <w:next w:val="Normal"/>
    <w:autoRedefine/>
    <w:uiPriority w:val="39"/>
    <w:unhideWhenUsed/>
    <w:rsid w:val="00B32642"/>
    <w:pPr>
      <w:spacing w:after="0"/>
      <w:ind w:left="1320"/>
    </w:pPr>
    <w:rPr>
      <w:sz w:val="20"/>
      <w:szCs w:val="20"/>
    </w:rPr>
  </w:style>
  <w:style w:type="paragraph" w:styleId="TOC8">
    <w:name w:val="toc 8"/>
    <w:basedOn w:val="Normal"/>
    <w:next w:val="Normal"/>
    <w:autoRedefine/>
    <w:uiPriority w:val="39"/>
    <w:unhideWhenUsed/>
    <w:rsid w:val="00B32642"/>
    <w:pPr>
      <w:spacing w:after="0"/>
      <w:ind w:left="1540"/>
    </w:pPr>
    <w:rPr>
      <w:sz w:val="20"/>
      <w:szCs w:val="20"/>
    </w:rPr>
  </w:style>
  <w:style w:type="paragraph" w:styleId="TOC9">
    <w:name w:val="toc 9"/>
    <w:basedOn w:val="Normal"/>
    <w:next w:val="Normal"/>
    <w:autoRedefine/>
    <w:uiPriority w:val="39"/>
    <w:unhideWhenUsed/>
    <w:rsid w:val="00B32642"/>
    <w:pPr>
      <w:spacing w:after="0"/>
      <w:ind w:left="1760"/>
    </w:pPr>
    <w:rPr>
      <w:sz w:val="20"/>
      <w:szCs w:val="20"/>
    </w:rPr>
  </w:style>
  <w:style w:type="character" w:styleId="FollowedHyperlink">
    <w:name w:val="FollowedHyperlink"/>
    <w:basedOn w:val="DefaultParagraphFont"/>
    <w:uiPriority w:val="99"/>
    <w:semiHidden/>
    <w:unhideWhenUsed/>
    <w:rsid w:val="00883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646">
      <w:bodyDiv w:val="1"/>
      <w:marLeft w:val="0"/>
      <w:marRight w:val="0"/>
      <w:marTop w:val="0"/>
      <w:marBottom w:val="0"/>
      <w:divBdr>
        <w:top w:val="none" w:sz="0" w:space="0" w:color="auto"/>
        <w:left w:val="none" w:sz="0" w:space="0" w:color="auto"/>
        <w:bottom w:val="none" w:sz="0" w:space="0" w:color="auto"/>
        <w:right w:val="none" w:sz="0" w:space="0" w:color="auto"/>
      </w:divBdr>
    </w:div>
    <w:div w:id="137189608">
      <w:bodyDiv w:val="1"/>
      <w:marLeft w:val="0"/>
      <w:marRight w:val="0"/>
      <w:marTop w:val="0"/>
      <w:marBottom w:val="0"/>
      <w:divBdr>
        <w:top w:val="none" w:sz="0" w:space="0" w:color="auto"/>
        <w:left w:val="none" w:sz="0" w:space="0" w:color="auto"/>
        <w:bottom w:val="none" w:sz="0" w:space="0" w:color="auto"/>
        <w:right w:val="none" w:sz="0" w:space="0" w:color="auto"/>
      </w:divBdr>
    </w:div>
    <w:div w:id="1698241310">
      <w:bodyDiv w:val="1"/>
      <w:marLeft w:val="0"/>
      <w:marRight w:val="0"/>
      <w:marTop w:val="0"/>
      <w:marBottom w:val="0"/>
      <w:divBdr>
        <w:top w:val="none" w:sz="0" w:space="0" w:color="auto"/>
        <w:left w:val="none" w:sz="0" w:space="0" w:color="auto"/>
        <w:bottom w:val="none" w:sz="0" w:space="0" w:color="auto"/>
        <w:right w:val="none" w:sz="0" w:space="0" w:color="auto"/>
      </w:divBdr>
    </w:div>
    <w:div w:id="20067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ap.com/docs/cloud-integr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aveinfotech.com/abou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aveinfote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i.openai.com/v1/chat/completions" TargetMode="External"/><Relationship Id="rId4" Type="http://schemas.openxmlformats.org/officeDocument/2006/relationships/settings" Target="settings.xml"/><Relationship Id="rId9" Type="http://schemas.openxmlformats.org/officeDocument/2006/relationships/hyperlink" Target="https://platform.openai.com/docs/introduc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CD19-9B57-4B2D-9AF6-CB0AFE8D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9</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Lakshmi</dc:creator>
  <cp:keywords/>
  <dc:description/>
  <cp:lastModifiedBy>Prasanna  Lakshmi</cp:lastModifiedBy>
  <cp:revision>123</cp:revision>
  <dcterms:created xsi:type="dcterms:W3CDTF">2023-08-07T14:42:00Z</dcterms:created>
  <dcterms:modified xsi:type="dcterms:W3CDTF">2023-09-05T07:51:00Z</dcterms:modified>
</cp:coreProperties>
</file>