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Default="00780B18">
      <w:pPr>
        <w:rPr>
          <w:b/>
        </w:rPr>
      </w:pPr>
      <w:r w:rsidRPr="00780B18">
        <w:rPr>
          <w:b/>
        </w:rPr>
        <w:t>Credential</w:t>
      </w:r>
      <w:r w:rsidR="0072118C">
        <w:rPr>
          <w:b/>
        </w:rPr>
        <w:t>:</w:t>
      </w:r>
      <w:bookmarkStart w:id="0" w:name="_GoBack"/>
      <w:bookmarkEnd w:id="0"/>
    </w:p>
    <w:p w:rsidR="0072118C" w:rsidRDefault="0072118C">
      <w:r>
        <w:t>Credential is a means of using user-password in a Cloud Platform Integration process.</w:t>
      </w:r>
    </w:p>
    <w:p w:rsidR="0072118C" w:rsidRDefault="0072118C">
      <w:r>
        <w:t xml:space="preserve">You need to use user-password </w:t>
      </w:r>
      <w:r w:rsidR="0035733A">
        <w:t>when connecting to a system via basic authentication.</w:t>
      </w:r>
    </w:p>
    <w:p w:rsidR="0035733A" w:rsidRDefault="0035733A">
      <w:r w:rsidRPr="0046191B">
        <w:rPr>
          <w:b/>
        </w:rPr>
        <w:t>Need for credentials:</w:t>
      </w:r>
      <w:r>
        <w:t xml:space="preserve"> if user-password is configured as a part of the scenario configuration, </w:t>
      </w:r>
      <w:r w:rsidR="0046191B">
        <w:t xml:space="preserve">even </w:t>
      </w:r>
      <w:r>
        <w:t>though the password shows as masked characters</w:t>
      </w:r>
      <w:r w:rsidR="0046191B">
        <w:t xml:space="preserve"> </w:t>
      </w:r>
      <w:r w:rsidR="0046191B">
        <w:t>on the screen</w:t>
      </w:r>
      <w:r>
        <w:t xml:space="preserve">, </w:t>
      </w:r>
      <w:r w:rsidR="0046191B">
        <w:t xml:space="preserve">it </w:t>
      </w:r>
      <w:r>
        <w:t>is stored as plain text</w:t>
      </w:r>
      <w:r w:rsidR="0046191B">
        <w:t xml:space="preserve"> </w:t>
      </w:r>
      <w:r w:rsidR="0046191B">
        <w:t>in the system</w:t>
      </w:r>
      <w:r>
        <w:t>. Due to the overhead involved and the corresponding performance implication</w:t>
      </w:r>
      <w:r w:rsidR="0046191B">
        <w:t xml:space="preserve"> of storing the entire scenario configuration as encrypted</w:t>
      </w:r>
      <w:r>
        <w:t xml:space="preserve">, only sensitive information is stored </w:t>
      </w:r>
      <w:r w:rsidR="0046191B">
        <w:t xml:space="preserve">by the system </w:t>
      </w:r>
      <w:r>
        <w:t>as encrypted. In order to mark the user</w:t>
      </w:r>
      <w:r w:rsidR="0046191B">
        <w:t>-</w:t>
      </w:r>
      <w:r>
        <w:t xml:space="preserve">password as sensitive information, </w:t>
      </w:r>
      <w:r w:rsidR="0046191B">
        <w:t xml:space="preserve">we create a special artifact called </w:t>
      </w:r>
      <w:r w:rsidR="0046191B">
        <w:rPr>
          <w:b/>
        </w:rPr>
        <w:t>credentials</w:t>
      </w:r>
      <w:r w:rsidR="0046191B">
        <w:t xml:space="preserve"> and deploy it </w:t>
      </w:r>
      <w:r w:rsidR="00301609">
        <w:t xml:space="preserve">explicitly on the </w:t>
      </w:r>
      <w:r w:rsidR="00E1626D">
        <w:t xml:space="preserve">tenant. </w:t>
      </w:r>
    </w:p>
    <w:p w:rsidR="00E1626D" w:rsidRDefault="00E1626D">
      <w:pPr>
        <w:rPr>
          <w:b/>
        </w:rPr>
      </w:pPr>
      <w:r>
        <w:rPr>
          <w:b/>
        </w:rPr>
        <w:t>Creating a credential artifact:</w:t>
      </w:r>
    </w:p>
    <w:p w:rsidR="00E1626D" w:rsidRDefault="00E1626D">
      <w:r>
        <w:t xml:space="preserve">In order to create </w:t>
      </w:r>
      <w:r w:rsidR="005F112E">
        <w:t xml:space="preserve">a credential, </w:t>
      </w:r>
      <w:proofErr w:type="spellStart"/>
      <w:r>
        <w:t>goto</w:t>
      </w:r>
      <w:proofErr w:type="spellEnd"/>
      <w:r>
        <w:t xml:space="preserve"> the </w:t>
      </w:r>
      <w:r w:rsidR="005F112E">
        <w:rPr>
          <w:b/>
        </w:rPr>
        <w:t>Operations</w:t>
      </w:r>
      <w:r w:rsidRPr="00E1626D">
        <w:rPr>
          <w:b/>
        </w:rPr>
        <w:t xml:space="preserve"> view</w:t>
      </w:r>
      <w:r>
        <w:t xml:space="preserve"> in your </w:t>
      </w:r>
      <w:proofErr w:type="spellStart"/>
      <w:r w:rsidRPr="000A0A1D">
        <w:rPr>
          <w:b/>
        </w:rPr>
        <w:t>webUI</w:t>
      </w:r>
      <w:proofErr w:type="spellEnd"/>
      <w:r w:rsidR="005F112E">
        <w:t xml:space="preserve"> and click on </w:t>
      </w:r>
      <w:r w:rsidR="005F112E" w:rsidRPr="000A0A1D">
        <w:rPr>
          <w:b/>
        </w:rPr>
        <w:t>Security Material</w:t>
      </w:r>
      <w:r w:rsidR="005F112E">
        <w:t>:</w:t>
      </w:r>
    </w:p>
    <w:p w:rsidR="00E1626D" w:rsidRDefault="005F112E">
      <w:r>
        <w:rPr>
          <w:noProof/>
        </w:rPr>
        <w:drawing>
          <wp:inline distT="0" distB="0" distL="0" distR="0" wp14:anchorId="4382795B" wp14:editId="5D05435C">
            <wp:extent cx="4495215" cy="287866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6167" cy="289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12E" w:rsidRDefault="000A0A1D">
      <w:r>
        <w:t xml:space="preserve">Clicking on </w:t>
      </w:r>
      <w:r w:rsidRPr="000A0A1D">
        <w:rPr>
          <w:b/>
        </w:rPr>
        <w:t>Security Material</w:t>
      </w:r>
      <w:r>
        <w:t xml:space="preserve"> launches the following screen:</w:t>
      </w:r>
    </w:p>
    <w:p w:rsidR="005F112E" w:rsidRDefault="005F112E">
      <w:r>
        <w:rPr>
          <w:noProof/>
        </w:rPr>
        <w:drawing>
          <wp:inline distT="0" distB="0" distL="0" distR="0" wp14:anchorId="1DD41B64" wp14:editId="7C2DB876">
            <wp:extent cx="5943600" cy="706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A1D" w:rsidRDefault="000A0A1D"/>
    <w:p w:rsidR="000A0A1D" w:rsidRDefault="000A0A1D">
      <w:r>
        <w:t xml:space="preserve">Click on the </w:t>
      </w:r>
      <w:r w:rsidRPr="000A0A1D">
        <w:rPr>
          <w:b/>
        </w:rPr>
        <w:t>Add</w:t>
      </w:r>
      <w:r>
        <w:t xml:space="preserve"> dropdown and select </w:t>
      </w:r>
      <w:r w:rsidRPr="000A0A1D">
        <w:rPr>
          <w:b/>
        </w:rPr>
        <w:t>User Credentials</w:t>
      </w:r>
      <w:r>
        <w:t>:</w:t>
      </w:r>
    </w:p>
    <w:p w:rsidR="000A0A1D" w:rsidRDefault="000A0A1D">
      <w:r>
        <w:rPr>
          <w:noProof/>
        </w:rPr>
        <w:lastRenderedPageBreak/>
        <w:drawing>
          <wp:inline distT="0" distB="0" distL="0" distR="0">
            <wp:extent cx="2413000" cy="131622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13" cy="132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4D" w:rsidRDefault="00F23A4D">
      <w:r>
        <w:t xml:space="preserve">On clicking on </w:t>
      </w:r>
      <w:r w:rsidRPr="008E77DF">
        <w:rPr>
          <w:b/>
        </w:rPr>
        <w:t>User Credentials</w:t>
      </w:r>
      <w:r>
        <w:t xml:space="preserve">, </w:t>
      </w:r>
      <w:r w:rsidR="008E77DF">
        <w:t xml:space="preserve">the </w:t>
      </w:r>
      <w:r w:rsidR="008E77DF">
        <w:rPr>
          <w:b/>
        </w:rPr>
        <w:t xml:space="preserve">Add User Credential </w:t>
      </w:r>
      <w:r>
        <w:t>pop-up like the one below</w:t>
      </w:r>
      <w:r w:rsidR="008E77DF">
        <w:t xml:space="preserve"> comes up</w:t>
      </w:r>
      <w:r>
        <w:t>:</w:t>
      </w:r>
    </w:p>
    <w:p w:rsidR="00F23A4D" w:rsidRDefault="00F23A4D">
      <w:r>
        <w:rPr>
          <w:noProof/>
        </w:rPr>
        <w:drawing>
          <wp:inline distT="0" distB="0" distL="0" distR="0">
            <wp:extent cx="3818467" cy="23323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56" cy="23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4D" w:rsidRPr="007F60EB" w:rsidRDefault="00F23A4D">
      <w:r>
        <w:t>Give a unique name to this credential</w:t>
      </w:r>
      <w:r w:rsidR="008E77DF">
        <w:t xml:space="preserve">. User and password field should be filled with the username and password to connect to the backend system. An optional </w:t>
      </w:r>
      <w:r w:rsidR="006A751D">
        <w:rPr>
          <w:b/>
        </w:rPr>
        <w:t>Desc</w:t>
      </w:r>
      <w:r w:rsidR="003E2704">
        <w:rPr>
          <w:b/>
        </w:rPr>
        <w:t>r</w:t>
      </w:r>
      <w:r w:rsidR="006A751D">
        <w:rPr>
          <w:b/>
        </w:rPr>
        <w:t xml:space="preserve">iption </w:t>
      </w:r>
      <w:r w:rsidR="00F443D7">
        <w:t>can be entered to</w:t>
      </w:r>
      <w:r w:rsidR="006A751D">
        <w:t xml:space="preserve"> adds more details</w:t>
      </w:r>
      <w:r w:rsidR="00F443D7">
        <w:t xml:space="preserve"> to the credential.</w:t>
      </w:r>
      <w:r w:rsidR="007F60EB">
        <w:t xml:space="preserve"> Click on </w:t>
      </w:r>
      <w:r w:rsidR="007F60EB">
        <w:rPr>
          <w:b/>
        </w:rPr>
        <w:t xml:space="preserve">Deploy </w:t>
      </w:r>
      <w:r w:rsidR="007F60EB">
        <w:t>to store the credential on the tenant in an encrypted form.</w:t>
      </w:r>
    </w:p>
    <w:p w:rsidR="00746093" w:rsidRDefault="00746093" w:rsidP="00746093">
      <w:pPr>
        <w:spacing w:after="0" w:line="240" w:lineRule="auto"/>
        <w:rPr>
          <w:b/>
        </w:rPr>
      </w:pPr>
    </w:p>
    <w:p w:rsidR="00F443D7" w:rsidRDefault="0074609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6C23C" wp14:editId="06E6590F">
            <wp:simplePos x="0" y="0"/>
            <wp:positionH relativeFrom="margin">
              <wp:align>left</wp:align>
            </wp:positionH>
            <wp:positionV relativeFrom="paragraph">
              <wp:posOffset>226906</wp:posOffset>
            </wp:positionV>
            <wp:extent cx="3962400" cy="2274570"/>
            <wp:effectExtent l="0" t="0" r="0" b="0"/>
            <wp:wrapTight wrapText="bothSides">
              <wp:wrapPolygon edited="0">
                <wp:start x="0" y="0"/>
                <wp:lineTo x="0" y="21347"/>
                <wp:lineTo x="21496" y="21347"/>
                <wp:lineTo x="214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0EB">
        <w:rPr>
          <w:b/>
        </w:rPr>
        <w:t>Creating a SuccessFactor</w:t>
      </w:r>
      <w:r w:rsidR="00F666E0">
        <w:rPr>
          <w:b/>
        </w:rPr>
        <w:t xml:space="preserve"> </w:t>
      </w:r>
      <w:r w:rsidR="007F60EB">
        <w:rPr>
          <w:b/>
        </w:rPr>
        <w:t>credential:</w:t>
      </w:r>
    </w:p>
    <w:p w:rsidR="00746093" w:rsidRPr="0094633C" w:rsidRDefault="00746093" w:rsidP="00746093">
      <w:r>
        <w:t>The same procedure can be used to create a SuccessFactor credential. A SuccessFactor credential</w:t>
      </w:r>
      <w:r>
        <w:t xml:space="preserve"> needs a company ID additionally</w:t>
      </w:r>
      <w:r>
        <w:t xml:space="preserve"> - click on the </w:t>
      </w:r>
      <w:r>
        <w:rPr>
          <w:b/>
        </w:rPr>
        <w:t xml:space="preserve">SuccessFactor </w:t>
      </w:r>
      <w:r>
        <w:t xml:space="preserve">checkbox to enable the </w:t>
      </w:r>
      <w:r w:rsidRPr="007F60EB">
        <w:rPr>
          <w:b/>
        </w:rPr>
        <w:t>Compan</w:t>
      </w:r>
      <w:r>
        <w:rPr>
          <w:b/>
        </w:rPr>
        <w:t xml:space="preserve">y ID </w:t>
      </w:r>
      <w:r>
        <w:t>textbox.</w:t>
      </w:r>
    </w:p>
    <w:p w:rsidR="00F23A4D" w:rsidRDefault="00746093">
      <w:r>
        <w:t xml:space="preserve">Click on </w:t>
      </w:r>
      <w:r>
        <w:rPr>
          <w:b/>
        </w:rPr>
        <w:t xml:space="preserve">Deploy </w:t>
      </w:r>
      <w:r>
        <w:t>to store the credential on the tenant in an encrypted form.</w:t>
      </w:r>
    </w:p>
    <w:p w:rsidR="00746093" w:rsidRDefault="00746093"/>
    <w:p w:rsidR="00746093" w:rsidRDefault="00746093"/>
    <w:p w:rsidR="00F666E0" w:rsidRDefault="00F666E0">
      <w:pPr>
        <w:rPr>
          <w:b/>
        </w:rPr>
      </w:pPr>
    </w:p>
    <w:p w:rsidR="00746093" w:rsidRDefault="00746093">
      <w:pPr>
        <w:rPr>
          <w:b/>
        </w:rPr>
      </w:pPr>
      <w:r w:rsidRPr="00746093">
        <w:rPr>
          <w:b/>
        </w:rPr>
        <w:lastRenderedPageBreak/>
        <w:t>Using a credential:</w:t>
      </w:r>
    </w:p>
    <w:p w:rsidR="00124C6D" w:rsidRDefault="00124C6D">
      <w:r>
        <w:t>In channel configuration</w:t>
      </w:r>
      <w:r w:rsidR="00527536">
        <w:t xml:space="preserve">, enter the name of the credential (not the user name) in the </w:t>
      </w:r>
      <w:r w:rsidR="00527536" w:rsidRPr="00527536">
        <w:rPr>
          <w:b/>
        </w:rPr>
        <w:t>Credential Name</w:t>
      </w:r>
      <w:r w:rsidR="00527536">
        <w:t xml:space="preserve"> field:</w:t>
      </w:r>
    </w:p>
    <w:p w:rsidR="00746093" w:rsidRDefault="00124C6D">
      <w:r>
        <w:rPr>
          <w:noProof/>
        </w:rPr>
        <w:drawing>
          <wp:inline distT="0" distB="0" distL="0" distR="0">
            <wp:extent cx="5939790" cy="182880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36" w:rsidRPr="00746093" w:rsidRDefault="00527536"/>
    <w:sectPr w:rsidR="00527536" w:rsidRPr="0074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CC"/>
    <w:rsid w:val="00064F71"/>
    <w:rsid w:val="000A0A1D"/>
    <w:rsid w:val="00124C6D"/>
    <w:rsid w:val="00301609"/>
    <w:rsid w:val="0035733A"/>
    <w:rsid w:val="00362BC6"/>
    <w:rsid w:val="003E2704"/>
    <w:rsid w:val="0046191B"/>
    <w:rsid w:val="00517E65"/>
    <w:rsid w:val="00527536"/>
    <w:rsid w:val="00543ECC"/>
    <w:rsid w:val="005F112E"/>
    <w:rsid w:val="006A751D"/>
    <w:rsid w:val="0072118C"/>
    <w:rsid w:val="00746093"/>
    <w:rsid w:val="00780B18"/>
    <w:rsid w:val="007F60EB"/>
    <w:rsid w:val="008E77DF"/>
    <w:rsid w:val="0094633C"/>
    <w:rsid w:val="009E08F2"/>
    <w:rsid w:val="00D26356"/>
    <w:rsid w:val="00E1626D"/>
    <w:rsid w:val="00F23A4D"/>
    <w:rsid w:val="00F443D7"/>
    <w:rsid w:val="00F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D4C1"/>
  <w15:chartTrackingRefBased/>
  <w15:docId w15:val="{E29B5C82-244C-42A5-BF48-C633448C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BC75-7DD9-46E7-837F-71EAF1B2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6</cp:revision>
  <dcterms:created xsi:type="dcterms:W3CDTF">2017-06-17T06:58:00Z</dcterms:created>
  <dcterms:modified xsi:type="dcterms:W3CDTF">2017-06-17T14:46:00Z</dcterms:modified>
</cp:coreProperties>
</file>