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41" w:rightFromText="141" w:vertAnchor="page" w:horzAnchor="margin" w:tblpY="590"/>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7002"/>
        <w:gridCol w:w="3771"/>
      </w:tblGrid>
      <w:tr w:rsidR="00150985" w:rsidRPr="00FC413A" w14:paraId="6E2F102F" w14:textId="77777777" w:rsidTr="00150985">
        <w:trPr>
          <w:trHeight w:hRule="exact" w:val="227"/>
        </w:trPr>
        <w:tc>
          <w:tcPr>
            <w:tcW w:w="7002" w:type="dxa"/>
            <w:shd w:val="clear" w:color="auto" w:fill="000000" w:themeFill="text1"/>
          </w:tcPr>
          <w:p w14:paraId="6E2F102D" w14:textId="77777777" w:rsidR="00150985" w:rsidRPr="00FC413A" w:rsidRDefault="00150985" w:rsidP="00E10175">
            <w:pPr>
              <w:pStyle w:val="ListNumber2"/>
              <w:numPr>
                <w:ilvl w:val="0"/>
                <w:numId w:val="0"/>
              </w:numPr>
              <w:ind w:left="680" w:hanging="340"/>
            </w:pPr>
          </w:p>
        </w:tc>
        <w:tc>
          <w:tcPr>
            <w:tcW w:w="3771" w:type="dxa"/>
            <w:shd w:val="clear" w:color="auto" w:fill="000000" w:themeFill="text1"/>
          </w:tcPr>
          <w:p w14:paraId="6E2F102E" w14:textId="77777777" w:rsidR="00150985" w:rsidRPr="00FC413A" w:rsidRDefault="00150985" w:rsidP="00FC413A"/>
        </w:tc>
      </w:tr>
      <w:tr w:rsidR="00150985" w14:paraId="6E2F1034" w14:textId="77777777" w:rsidTr="007D400F">
        <w:trPr>
          <w:trHeight w:hRule="exact" w:val="1701"/>
        </w:trPr>
        <w:tc>
          <w:tcPr>
            <w:tcW w:w="7002" w:type="dxa"/>
            <w:shd w:val="clear" w:color="auto" w:fill="F0AB00"/>
            <w:tcMar>
              <w:top w:w="113" w:type="dxa"/>
            </w:tcMar>
          </w:tcPr>
          <w:p w14:paraId="7CE6DF75" w14:textId="54A4A936" w:rsidR="007E3268" w:rsidRDefault="008A5085" w:rsidP="00575B62">
            <w:pPr>
              <w:pStyle w:val="SAPDocumentVersion"/>
              <w:rPr>
                <w:rFonts w:ascii="BentonSans Bold" w:hAnsi="BentonSans Bold"/>
                <w:szCs w:val="28"/>
              </w:rPr>
            </w:pPr>
            <w:r>
              <w:rPr>
                <w:rFonts w:ascii="BentonSans Bold" w:hAnsi="BentonSans Bold"/>
                <w:szCs w:val="28"/>
              </w:rPr>
              <w:t>Set-Up Instructions</w:t>
            </w:r>
          </w:p>
          <w:p w14:paraId="6E2F1032" w14:textId="4229EACB" w:rsidR="00E21AAB" w:rsidRPr="00E21AAB" w:rsidRDefault="00E21AAB" w:rsidP="000B2C13">
            <w:pPr>
              <w:pStyle w:val="SAPDocumentVersion"/>
            </w:pPr>
            <w:r>
              <w:t>English</w:t>
            </w:r>
          </w:p>
        </w:tc>
        <w:tc>
          <w:tcPr>
            <w:tcW w:w="3771" w:type="dxa"/>
            <w:shd w:val="clear" w:color="auto" w:fill="F0AB00"/>
            <w:tcMar>
              <w:top w:w="113" w:type="dxa"/>
            </w:tcMar>
          </w:tcPr>
          <w:p w14:paraId="6E2F1033" w14:textId="77777777" w:rsidR="00A24161" w:rsidRDefault="00C43E69" w:rsidP="00150985">
            <w:pPr>
              <w:pStyle w:val="SAPSecurityLevel"/>
            </w:pPr>
            <w:bookmarkStart w:id="0" w:name="securitylevel"/>
            <w:r>
              <w:t>Customer</w:t>
            </w:r>
            <w:bookmarkEnd w:id="0"/>
          </w:p>
        </w:tc>
      </w:tr>
      <w:tr w:rsidR="00150985" w14:paraId="6E2F1037" w14:textId="77777777" w:rsidTr="00150985">
        <w:trPr>
          <w:trHeight w:hRule="exact" w:val="2438"/>
        </w:trPr>
        <w:tc>
          <w:tcPr>
            <w:tcW w:w="10773" w:type="dxa"/>
            <w:gridSpan w:val="2"/>
            <w:shd w:val="clear" w:color="auto" w:fill="F0AB00"/>
            <w:tcMar>
              <w:bottom w:w="170" w:type="dxa"/>
            </w:tcMar>
            <w:vAlign w:val="bottom"/>
          </w:tcPr>
          <w:p w14:paraId="6E2F1035" w14:textId="5DBD4589" w:rsidR="009D7785" w:rsidRDefault="00797064" w:rsidP="00150985">
            <w:pPr>
              <w:pStyle w:val="SAPSubTitle"/>
              <w:rPr>
                <w:sz w:val="40"/>
              </w:rPr>
            </w:pPr>
            <w:bookmarkStart w:id="1" w:name="maintitle"/>
            <w:r>
              <w:rPr>
                <w:sz w:val="40"/>
              </w:rPr>
              <w:t>SAP AI Business Service Data Attribute Recommendation</w:t>
            </w:r>
            <w:bookmarkEnd w:id="1"/>
          </w:p>
          <w:p w14:paraId="6E2F1036" w14:textId="77777777" w:rsidR="00150985" w:rsidRDefault="00150985" w:rsidP="00150985">
            <w:pPr>
              <w:pStyle w:val="SAPSubTitle"/>
            </w:pPr>
          </w:p>
        </w:tc>
      </w:tr>
    </w:tbl>
    <w:p w14:paraId="6E2F1038" w14:textId="77777777" w:rsidR="00380D66" w:rsidRPr="00380D66" w:rsidRDefault="004015BF" w:rsidP="00380D66">
      <w:pPr>
        <w:pStyle w:val="SAPGreenTextNotPrinted"/>
      </w:pPr>
      <w:r w:rsidRPr="00FE63CB">
        <w:rPr>
          <w:rStyle w:val="SAPKeyboard"/>
          <w:noProof/>
          <w:lang w:val="de-DE" w:eastAsia="de-DE"/>
        </w:rPr>
        <mc:AlternateContent>
          <mc:Choice Requires="wps">
            <w:drawing>
              <wp:anchor distT="0" distB="0" distL="114300" distR="114300" simplePos="0" relativeHeight="251773440" behindDoc="0" locked="0" layoutInCell="1" allowOverlap="1" wp14:anchorId="6E2F10EB" wp14:editId="6E2F10EC">
                <wp:simplePos x="0" y="0"/>
                <wp:positionH relativeFrom="column">
                  <wp:posOffset>1659255</wp:posOffset>
                </wp:positionH>
                <wp:positionV relativeFrom="paragraph">
                  <wp:posOffset>5712459</wp:posOffset>
                </wp:positionV>
                <wp:extent cx="5010150" cy="39909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5010150" cy="3990975"/>
                        </a:xfrm>
                        <a:prstGeom prst="rect">
                          <a:avLst/>
                        </a:prstGeom>
                      </wps:spPr>
                      <wps:style>
                        <a:lnRef idx="2">
                          <a:schemeClr val="accent3"/>
                        </a:lnRef>
                        <a:fillRef idx="1">
                          <a:schemeClr val="lt1"/>
                        </a:fillRef>
                        <a:effectRef idx="0">
                          <a:schemeClr val="accent3"/>
                        </a:effectRef>
                        <a:fontRef idx="minor">
                          <a:schemeClr val="dk1"/>
                        </a:fontRef>
                      </wps:style>
                      <wps:txbx>
                        <w:txbxContent>
                          <w:p w14:paraId="6E2F1134" w14:textId="77777777" w:rsidR="00D54C0D" w:rsidRDefault="00D54C0D" w:rsidP="00FE63CB">
                            <w:r>
                              <w:rPr>
                                <w:noProof/>
                                <w:lang w:val="de-DE" w:eastAsia="de-DE"/>
                              </w:rPr>
                              <w:drawing>
                                <wp:inline distT="0" distB="0" distL="0" distR="0" wp14:anchorId="6E2F1148" wp14:editId="6E2F1149">
                                  <wp:extent cx="3009900" cy="7494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9881" cy="759384"/>
                                          </a:xfrm>
                                          <a:prstGeom prst="rect">
                                            <a:avLst/>
                                          </a:prstGeom>
                                        </pic:spPr>
                                      </pic:pic>
                                    </a:graphicData>
                                  </a:graphic>
                                </wp:inline>
                              </w:drawing>
                            </w:r>
                          </w:p>
                          <w:p w14:paraId="6E2F1135" w14:textId="77777777" w:rsidR="00D54C0D" w:rsidRDefault="00D54C0D" w:rsidP="00FE63CB"/>
                          <w:p w14:paraId="6E2F1136" w14:textId="1866685A" w:rsidR="00D54C0D" w:rsidRDefault="00D54C0D" w:rsidP="00FE63CB">
                            <w:r>
                              <w:t>Enable the Formatting ribbon with the SAP Styles by adding the template file SAP_styles.dotm (</w:t>
                            </w:r>
                            <w:hyperlink r:id="rId12" w:history="1">
                              <w:r>
                                <w:rPr>
                                  <w:rStyle w:val="Hyperlink"/>
                                </w:rPr>
                                <w:t>download here</w:t>
                              </w:r>
                            </w:hyperlink>
                            <w:r>
                              <w:t>) to your Microsoft Templates folder.</w:t>
                            </w:r>
                            <w:r>
                              <w:br/>
                            </w:r>
                            <w:r w:rsidRPr="00EC422E">
                              <w:t>C:\Users\</w:t>
                            </w:r>
                            <w:r>
                              <w:t>&lt;user ID&gt;</w:t>
                            </w:r>
                            <w:r w:rsidRPr="00EC422E">
                              <w:t>\AppD</w:t>
                            </w:r>
                            <w:r>
                              <w:t>ata\Roaming\Microsoft\Templates</w:t>
                            </w:r>
                          </w:p>
                          <w:p w14:paraId="6E2F1137" w14:textId="77777777" w:rsidR="00D54C0D" w:rsidRDefault="00D54C0D" w:rsidP="00FE63CB">
                            <w:pPr>
                              <w:rPr>
                                <w:rStyle w:val="SAPEmphasis"/>
                              </w:rPr>
                            </w:pPr>
                          </w:p>
                          <w:p w14:paraId="6E2F1138" w14:textId="77777777" w:rsidR="00D54C0D" w:rsidRDefault="00D54C0D" w:rsidP="00FE63CB">
                            <w:r>
                              <w:t>To add the template, go to Developer &gt; Document Template &gt; Attach</w:t>
                            </w:r>
                          </w:p>
                          <w:p w14:paraId="6E2F1139" w14:textId="49D52295" w:rsidR="00D54C0D" w:rsidRDefault="00D54C0D" w:rsidP="00FE63CB">
                            <w:r>
                              <w:t>Make sure that macros are enabled.</w:t>
                            </w:r>
                          </w:p>
                          <w:p w14:paraId="6E2F113A" w14:textId="77777777" w:rsidR="00D54C0D" w:rsidRDefault="00D54C0D" w:rsidP="00FE63CB"/>
                          <w:p w14:paraId="6E2F113B" w14:textId="77777777" w:rsidR="00D54C0D" w:rsidRPr="00FF3FA4" w:rsidRDefault="00D54C0D" w:rsidP="00FE63CB">
                            <w:pPr>
                              <w:rPr>
                                <w:b/>
                              </w:rPr>
                            </w:pPr>
                            <w:r w:rsidRPr="000674DC">
                              <w:rPr>
                                <w:b/>
                              </w:rPr>
                              <w:t>To view the template instructions, turn on Paragraph Marks</w:t>
                            </w:r>
                            <w:r w:rsidRPr="00FF3FA4">
                              <w:rPr>
                                <w:b/>
                              </w:rPr>
                              <w:t>.</w:t>
                            </w:r>
                          </w:p>
                          <w:p w14:paraId="6E2F113C" w14:textId="77777777" w:rsidR="00D54C0D" w:rsidRDefault="00D54C0D" w:rsidP="00FE63CB">
                            <w:r>
                              <w:rPr>
                                <w:noProof/>
                                <w:lang w:val="de-DE" w:eastAsia="de-DE"/>
                              </w:rPr>
                              <w:drawing>
                                <wp:inline distT="0" distB="0" distL="0" distR="0" wp14:anchorId="6E2F114A" wp14:editId="6E2F114B">
                                  <wp:extent cx="3419475" cy="100670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5960" cy="1011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E2F10EB" id="Rectangle 5" o:spid="_x0000_s1026" style="position:absolute;margin-left:130.65pt;margin-top:449.8pt;width:394.5pt;height:314.25pt;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" fillcolor="white [3201]" strokecolor="#9bbb59 [3206]" strokeweight="2pt">
                <v:textbox>
                  <w:txbxContent>
                    <w:p w14:paraId="6E2F1134" w14:textId="77777777" w:rsidR="00D54C0D" w:rsidRDefault="00D54C0D" w:rsidP="00FE63CB">
                      <w:r>
                        <w:rPr>
                          <w:noProof/>
                          <w:lang w:val="de-DE" w:eastAsia="de-DE"/>
                        </w:rPr>
                        <w:drawing>
                          <wp:inline distT="0" distB="0" distL="0" distR="0" wp14:anchorId="6E2F1148" wp14:editId="6E2F1149">
                            <wp:extent cx="3009900" cy="7494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9881" cy="759384"/>
                                    </a:xfrm>
                                    <a:prstGeom prst="rect">
                                      <a:avLst/>
                                    </a:prstGeom>
                                  </pic:spPr>
                                </pic:pic>
                              </a:graphicData>
                            </a:graphic>
                          </wp:inline>
                        </w:drawing>
                      </w:r>
                    </w:p>
                    <w:p w14:paraId="6E2F1135" w14:textId="77777777" w:rsidR="00D54C0D" w:rsidRDefault="00D54C0D" w:rsidP="00FE63CB"/>
                    <w:p w14:paraId="6E2F1136" w14:textId="1866685A" w:rsidR="00D54C0D" w:rsidRDefault="00D54C0D" w:rsidP="00FE63CB">
                      <w:r>
                        <w:t>Enable the Formatting ribbon with the SAP Styles by adding the template file SAP_styles.dotm (</w:t>
                      </w:r>
                      <w:hyperlink r:id="rId14" w:history="1">
                        <w:r>
                          <w:rPr>
                            <w:rStyle w:val="Hyperlink"/>
                          </w:rPr>
                          <w:t>download here</w:t>
                        </w:r>
                      </w:hyperlink>
                      <w:r>
                        <w:t>) to your Microsoft Templates folder.</w:t>
                      </w:r>
                      <w:r>
                        <w:br/>
                      </w:r>
                      <w:r w:rsidRPr="00EC422E">
                        <w:t>C:\Users\</w:t>
                      </w:r>
                      <w:r>
                        <w:t>&lt;user ID&gt;</w:t>
                      </w:r>
                      <w:r w:rsidRPr="00EC422E">
                        <w:t>\AppD</w:t>
                      </w:r>
                      <w:r>
                        <w:t>ata\Roaming\Microsoft\Templates</w:t>
                      </w:r>
                    </w:p>
                    <w:p w14:paraId="6E2F1137" w14:textId="77777777" w:rsidR="00D54C0D" w:rsidRDefault="00D54C0D" w:rsidP="00FE63CB">
                      <w:pPr>
                        <w:rPr>
                          <w:rStyle w:val="SAPEmphasis"/>
                        </w:rPr>
                      </w:pPr>
                    </w:p>
                    <w:p w14:paraId="6E2F1138" w14:textId="77777777" w:rsidR="00D54C0D" w:rsidRDefault="00D54C0D" w:rsidP="00FE63CB">
                      <w:r>
                        <w:t>To add the template, go to Developer &gt; Document Template &gt; Attach</w:t>
                      </w:r>
                    </w:p>
                    <w:p w14:paraId="6E2F1139" w14:textId="49D52295" w:rsidR="00D54C0D" w:rsidRDefault="00D54C0D" w:rsidP="00FE63CB">
                      <w:r>
                        <w:t>Make sure that macros are enabled.</w:t>
                      </w:r>
                    </w:p>
                    <w:p w14:paraId="6E2F113A" w14:textId="77777777" w:rsidR="00D54C0D" w:rsidRDefault="00D54C0D" w:rsidP="00FE63CB"/>
                    <w:p w14:paraId="6E2F113B" w14:textId="77777777" w:rsidR="00D54C0D" w:rsidRPr="00FF3FA4" w:rsidRDefault="00D54C0D" w:rsidP="00FE63CB">
                      <w:pPr>
                        <w:rPr>
                          <w:b/>
                        </w:rPr>
                      </w:pPr>
                      <w:r w:rsidRPr="000674DC">
                        <w:rPr>
                          <w:b/>
                        </w:rPr>
                        <w:t>To view the template instructions, turn on Paragraph Marks</w:t>
                      </w:r>
                      <w:r w:rsidRPr="00FF3FA4">
                        <w:rPr>
                          <w:b/>
                        </w:rPr>
                        <w:t>.</w:t>
                      </w:r>
                    </w:p>
                    <w:p w14:paraId="6E2F113C" w14:textId="77777777" w:rsidR="00D54C0D" w:rsidRDefault="00D54C0D" w:rsidP="00FE63CB">
                      <w:r>
                        <w:rPr>
                          <w:noProof/>
                          <w:lang w:val="de-DE" w:eastAsia="de-DE"/>
                        </w:rPr>
                        <w:drawing>
                          <wp:inline distT="0" distB="0" distL="0" distR="0" wp14:anchorId="6E2F114A" wp14:editId="6E2F114B">
                            <wp:extent cx="3419475" cy="100670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5960" cy="1011560"/>
                                    </a:xfrm>
                                    <a:prstGeom prst="rect">
                                      <a:avLst/>
                                    </a:prstGeom>
                                  </pic:spPr>
                                </pic:pic>
                              </a:graphicData>
                            </a:graphic>
                          </wp:inline>
                        </w:drawing>
                      </w:r>
                    </w:p>
                  </w:txbxContent>
                </v:textbox>
              </v:rect>
            </w:pict>
          </mc:Fallback>
        </mc:AlternateContent>
      </w:r>
      <w:r w:rsidR="00FE63CB" w:rsidRPr="00FE63CB">
        <w:rPr>
          <w:rStyle w:val="SAPKeyboard"/>
          <w:noProof/>
          <w:lang w:val="de-DE" w:eastAsia="de-DE"/>
        </w:rPr>
        <mc:AlternateContent>
          <mc:Choice Requires="wps">
            <w:drawing>
              <wp:anchor distT="0" distB="0" distL="114300" distR="114300" simplePos="0" relativeHeight="251658752" behindDoc="0" locked="0" layoutInCell="1" allowOverlap="1" wp14:anchorId="6E2F10ED" wp14:editId="6E2F10EE">
                <wp:simplePos x="0" y="0"/>
                <wp:positionH relativeFrom="column">
                  <wp:posOffset>1659890</wp:posOffset>
                </wp:positionH>
                <wp:positionV relativeFrom="paragraph">
                  <wp:posOffset>3620770</wp:posOffset>
                </wp:positionV>
                <wp:extent cx="5010150" cy="1860550"/>
                <wp:effectExtent l="0" t="0" r="19050" b="25400"/>
                <wp:wrapNone/>
                <wp:docPr id="14" name="Rectangle 14"/>
                <wp:cNvGraphicFramePr/>
                <a:graphic xmlns:a="http://schemas.openxmlformats.org/drawingml/2006/main">
                  <a:graphicData uri="http://schemas.microsoft.com/office/word/2010/wordprocessingShape">
                    <wps:wsp>
                      <wps:cNvSpPr/>
                      <wps:spPr>
                        <a:xfrm>
                          <a:off x="0" y="0"/>
                          <a:ext cx="5010150" cy="1860550"/>
                        </a:xfrm>
                        <a:prstGeom prst="rect">
                          <a:avLst/>
                        </a:prstGeom>
                      </wps:spPr>
                      <wps:style>
                        <a:lnRef idx="2">
                          <a:schemeClr val="accent3"/>
                        </a:lnRef>
                        <a:fillRef idx="1">
                          <a:schemeClr val="lt1"/>
                        </a:fillRef>
                        <a:effectRef idx="0">
                          <a:schemeClr val="accent3"/>
                        </a:effectRef>
                        <a:fontRef idx="minor">
                          <a:schemeClr val="dk1"/>
                        </a:fontRef>
                      </wps:style>
                      <wps:txbx>
                        <w:txbxContent>
                          <w:p w14:paraId="6E2F113D" w14:textId="3180D936" w:rsidR="00D54C0D" w:rsidRDefault="00D54C0D" w:rsidP="00FE63CB">
                            <w:r>
                              <w:t xml:space="preserve">Make sure to use the appropriate style in order to facilitate the efficient, error-free migration to the DITA CMS. </w:t>
                            </w:r>
                          </w:p>
                          <w:p w14:paraId="6E2F113E" w14:textId="77777777" w:rsidR="00D54C0D" w:rsidRDefault="00D54C0D" w:rsidP="00FE63CB"/>
                          <w:p w14:paraId="6B390783" w14:textId="2B993922" w:rsidR="00D54C0D" w:rsidRDefault="00D54C0D" w:rsidP="00FE63CB">
                            <w:pPr>
                              <w:pStyle w:val="ListBullet"/>
                            </w:pPr>
                            <w:r>
                              <w:t>For u</w:t>
                            </w:r>
                            <w:r w:rsidRPr="005B0CF5">
                              <w:t xml:space="preserve">ser Interface texts </w:t>
                            </w:r>
                            <w:r>
                              <w:t xml:space="preserve">use </w:t>
                            </w:r>
                            <w:r w:rsidRPr="005B0CF5">
                              <w:t>SAP_ScreenElement</w:t>
                            </w:r>
                          </w:p>
                          <w:p w14:paraId="6E2F1141" w14:textId="07EE1C75" w:rsidR="00D54C0D" w:rsidRDefault="00D54C0D" w:rsidP="00FE63CB">
                            <w:pPr>
                              <w:pStyle w:val="ListBullet"/>
                            </w:pPr>
                            <w:r>
                              <w:t xml:space="preserve">For </w:t>
                            </w:r>
                            <w:r w:rsidRPr="005B0CF5">
                              <w:t>user input</w:t>
                            </w:r>
                            <w:r>
                              <w:t xml:space="preserve">, use </w:t>
                            </w:r>
                            <w:r w:rsidRPr="005B0CF5">
                              <w:t>SAP_UserEntry.</w:t>
                            </w:r>
                          </w:p>
                          <w:p w14:paraId="6E2F1142" w14:textId="77777777" w:rsidR="00D54C0D" w:rsidRDefault="00D54C0D" w:rsidP="00FE63CB">
                            <w:pPr>
                              <w:pStyle w:val="ListBullet"/>
                            </w:pPr>
                            <w:r>
                              <w:t>For subheadings (Use, Procedure), apply the SAP_KeyblockTitle style</w:t>
                            </w:r>
                          </w:p>
                          <w:p w14:paraId="6E2F1143" w14:textId="62BEF1C2" w:rsidR="00D54C0D" w:rsidRDefault="00D54C0D" w:rsidP="00FE63CB">
                            <w:pPr>
                              <w:pStyle w:val="ListBullet"/>
                            </w:pPr>
                            <w:r>
                              <w:t xml:space="preserve">For tables, use the SAP_StandardTable table format. </w:t>
                            </w:r>
                          </w:p>
                          <w:p w14:paraId="385D3ACC" w14:textId="77777777" w:rsidR="00D54C0D" w:rsidRPr="005B0CF5" w:rsidRDefault="00D54C0D" w:rsidP="00081408">
                            <w:pPr>
                              <w:pStyle w:val="ListBullet"/>
                            </w:pPr>
                            <w:r w:rsidRPr="005B0CF5">
                              <w:t>Do not merge cells in tables.</w:t>
                            </w:r>
                          </w:p>
                          <w:p w14:paraId="6BA5734E" w14:textId="77777777" w:rsidR="00D54C0D" w:rsidRPr="005B0CF5" w:rsidRDefault="00D54C0D" w:rsidP="00081408">
                            <w:pPr>
                              <w:pStyle w:val="ListBullet"/>
                            </w:pPr>
                            <w:r w:rsidRPr="005B0CF5">
                              <w:t>Do not nest a table within another table.</w:t>
                            </w:r>
                          </w:p>
                          <w:p w14:paraId="524D7AF7" w14:textId="77777777" w:rsidR="00D54C0D" w:rsidRPr="005B0CF5" w:rsidRDefault="00D54C0D" w:rsidP="00FE63CB">
                            <w:pPr>
                              <w:pStyle w:val="ListBullet"/>
                            </w:pPr>
                          </w:p>
                          <w:p w14:paraId="6E2F1144" w14:textId="77777777" w:rsidR="00D54C0D" w:rsidRDefault="00D54C0D" w:rsidP="00FE63CB">
                            <w:pPr>
                              <w:rPr>
                                <w:rStyle w:val="SAPEmphasis"/>
                              </w:rPr>
                            </w:pPr>
                          </w:p>
                          <w:p w14:paraId="6E2F1145" w14:textId="77777777" w:rsidR="00D54C0D" w:rsidRDefault="00D54C0D" w:rsidP="00FE63CB"/>
                          <w:p w14:paraId="6E2F1146" w14:textId="77777777" w:rsidR="00D54C0D" w:rsidRDefault="00D54C0D" w:rsidP="00FE63CB"/>
                          <w:p w14:paraId="6E2F1147" w14:textId="77777777" w:rsidR="00D54C0D" w:rsidRDefault="00D54C0D" w:rsidP="00FE63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E2F10ED" id="Rectangle 14" o:spid="_x0000_s1027" style="position:absolute;margin-left:130.7pt;margin-top:285.1pt;width:394.5pt;height:146.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" fillcolor="white [3201]" strokecolor="#9bbb59 [3206]" strokeweight="2pt">
                <v:textbox>
                  <w:txbxContent>
                    <w:p w14:paraId="6E2F113D" w14:textId="3180D936" w:rsidR="00D54C0D" w:rsidRDefault="00D54C0D" w:rsidP="00FE63CB">
                      <w:r>
                        <w:t xml:space="preserve">Make sure to use the appropriate style in order to facilitate the efficient, error-free migration to the DITA CMS. </w:t>
                      </w:r>
                    </w:p>
                    <w:p w14:paraId="6E2F113E" w14:textId="77777777" w:rsidR="00D54C0D" w:rsidRDefault="00D54C0D" w:rsidP="00FE63CB"/>
                    <w:p w14:paraId="6B390783" w14:textId="2B993922" w:rsidR="00D54C0D" w:rsidRDefault="00D54C0D" w:rsidP="00FE63CB">
                      <w:pPr>
                        <w:pStyle w:val="ListBullet"/>
                      </w:pPr>
                      <w:r>
                        <w:t>For u</w:t>
                      </w:r>
                      <w:r w:rsidRPr="005B0CF5">
                        <w:t xml:space="preserve">ser Interface texts </w:t>
                      </w:r>
                      <w:r>
                        <w:t xml:space="preserve">use </w:t>
                      </w:r>
                      <w:r w:rsidRPr="005B0CF5">
                        <w:t>SAP_ScreenElement</w:t>
                      </w:r>
                    </w:p>
                    <w:p w14:paraId="6E2F1141" w14:textId="07EE1C75" w:rsidR="00D54C0D" w:rsidRDefault="00D54C0D" w:rsidP="00FE63CB">
                      <w:pPr>
                        <w:pStyle w:val="ListBullet"/>
                      </w:pPr>
                      <w:r>
                        <w:t xml:space="preserve">For </w:t>
                      </w:r>
                      <w:r w:rsidRPr="005B0CF5">
                        <w:t>user input</w:t>
                      </w:r>
                      <w:r>
                        <w:t xml:space="preserve">, use </w:t>
                      </w:r>
                      <w:r w:rsidRPr="005B0CF5">
                        <w:t>SAP_UserEntry.</w:t>
                      </w:r>
                    </w:p>
                    <w:p w14:paraId="6E2F1142" w14:textId="77777777" w:rsidR="00D54C0D" w:rsidRDefault="00D54C0D" w:rsidP="00FE63CB">
                      <w:pPr>
                        <w:pStyle w:val="ListBullet"/>
                      </w:pPr>
                      <w:r>
                        <w:t>For subheadings (Use, Procedure), apply the SAP_KeyblockTitle style</w:t>
                      </w:r>
                    </w:p>
                    <w:p w14:paraId="6E2F1143" w14:textId="62BEF1C2" w:rsidR="00D54C0D" w:rsidRDefault="00D54C0D" w:rsidP="00FE63CB">
                      <w:pPr>
                        <w:pStyle w:val="ListBullet"/>
                      </w:pPr>
                      <w:r>
                        <w:t xml:space="preserve">For tables, use the SAP_StandardTable table format. </w:t>
                      </w:r>
                    </w:p>
                    <w:p w14:paraId="385D3ACC" w14:textId="77777777" w:rsidR="00D54C0D" w:rsidRPr="005B0CF5" w:rsidRDefault="00D54C0D" w:rsidP="00081408">
                      <w:pPr>
                        <w:pStyle w:val="ListBullet"/>
                      </w:pPr>
                      <w:r w:rsidRPr="005B0CF5">
                        <w:t>Do not merge cells in tables.</w:t>
                      </w:r>
                    </w:p>
                    <w:p w14:paraId="6BA5734E" w14:textId="77777777" w:rsidR="00D54C0D" w:rsidRPr="005B0CF5" w:rsidRDefault="00D54C0D" w:rsidP="00081408">
                      <w:pPr>
                        <w:pStyle w:val="ListBullet"/>
                      </w:pPr>
                      <w:r w:rsidRPr="005B0CF5">
                        <w:t>Do not nest a table within another table.</w:t>
                      </w:r>
                    </w:p>
                    <w:p w14:paraId="524D7AF7" w14:textId="77777777" w:rsidR="00D54C0D" w:rsidRPr="005B0CF5" w:rsidRDefault="00D54C0D" w:rsidP="00FE63CB">
                      <w:pPr>
                        <w:pStyle w:val="ListBullet"/>
                      </w:pPr>
                    </w:p>
                    <w:p w14:paraId="6E2F1144" w14:textId="77777777" w:rsidR="00D54C0D" w:rsidRDefault="00D54C0D" w:rsidP="00FE63CB">
                      <w:pPr>
                        <w:rPr>
                          <w:rStyle w:val="SAPEmphasis"/>
                        </w:rPr>
                      </w:pPr>
                    </w:p>
                    <w:p w14:paraId="6E2F1145" w14:textId="77777777" w:rsidR="00D54C0D" w:rsidRDefault="00D54C0D" w:rsidP="00FE63CB"/>
                    <w:p w14:paraId="6E2F1146" w14:textId="77777777" w:rsidR="00D54C0D" w:rsidRDefault="00D54C0D" w:rsidP="00FE63CB"/>
                    <w:p w14:paraId="6E2F1147" w14:textId="77777777" w:rsidR="00D54C0D" w:rsidRDefault="00D54C0D" w:rsidP="00FE63CB">
                      <w:pPr>
                        <w:jc w:val="center"/>
                      </w:pPr>
                    </w:p>
                  </w:txbxContent>
                </v:textbox>
              </v:rect>
            </w:pict>
          </mc:Fallback>
        </mc:AlternateContent>
      </w:r>
    </w:p>
    <w:p w14:paraId="6E2F1039" w14:textId="77777777" w:rsidR="00CB60BE" w:rsidRDefault="00CB60BE" w:rsidP="00320A20">
      <w:pPr>
        <w:sectPr w:rsidR="00CB60BE" w:rsidSect="00E8395C">
          <w:headerReference w:type="even" r:id="rId15"/>
          <w:headerReference w:type="default" r:id="rId16"/>
          <w:footerReference w:type="even" r:id="rId17"/>
          <w:footerReference w:type="default" r:id="rId18"/>
          <w:headerReference w:type="first" r:id="rId19"/>
          <w:footerReference w:type="first" r:id="rId20"/>
          <w:pgSz w:w="11907" w:h="16840" w:code="9"/>
          <w:pgMar w:top="454" w:right="567" w:bottom="454" w:left="567" w:header="170" w:footer="57" w:gutter="0"/>
          <w:cols w:space="708"/>
          <w:titlePg/>
          <w:docGrid w:linePitch="360"/>
        </w:sectPr>
      </w:pPr>
    </w:p>
    <w:p w14:paraId="6E2F103A" w14:textId="77777777" w:rsidR="001B5034" w:rsidRDefault="009D7785" w:rsidP="00601DC2">
      <w:pPr>
        <w:pStyle w:val="SAPHeading1NoNumber"/>
      </w:pPr>
      <w:r>
        <w:lastRenderedPageBreak/>
        <w:t>T</w:t>
      </w:r>
      <w:r w:rsidR="001B5034">
        <w:t xml:space="preserve">ypographic </w:t>
      </w:r>
      <w:r>
        <w:t>C</w:t>
      </w:r>
      <w:r w:rsidR="001B5034">
        <w:t>onventions</w:t>
      </w:r>
    </w:p>
    <w:tbl>
      <w:tblPr>
        <w:tblStyle w:val="SAPStandardTable"/>
        <w:tblW w:w="0" w:type="auto"/>
        <w:tblLook w:val="0420" w:firstRow="1" w:lastRow="0" w:firstColumn="0" w:lastColumn="0" w:noHBand="0" w:noVBand="1"/>
      </w:tblPr>
      <w:tblGrid>
        <w:gridCol w:w="1548"/>
        <w:gridCol w:w="7674"/>
      </w:tblGrid>
      <w:tr w:rsidR="006F3BFA" w14:paraId="6E2F103D" w14:textId="77777777" w:rsidTr="000456B0">
        <w:trPr>
          <w:cnfStyle w:val="100000000000" w:firstRow="1" w:lastRow="0" w:firstColumn="0" w:lastColumn="0" w:oddVBand="0" w:evenVBand="0" w:oddHBand="0" w:evenHBand="0" w:firstRowFirstColumn="0" w:firstRowLastColumn="0" w:lastRowFirstColumn="0" w:lastRowLastColumn="0"/>
        </w:trPr>
        <w:tc>
          <w:tcPr>
            <w:tcW w:w="1555" w:type="dxa"/>
          </w:tcPr>
          <w:p w14:paraId="6E2F103B" w14:textId="77777777" w:rsidR="006F3BFA" w:rsidRDefault="006F3BFA" w:rsidP="00601DC2">
            <w:r>
              <w:t>Type Style</w:t>
            </w:r>
          </w:p>
        </w:tc>
        <w:tc>
          <w:tcPr>
            <w:tcW w:w="7796" w:type="dxa"/>
          </w:tcPr>
          <w:p w14:paraId="6E2F103C" w14:textId="77777777" w:rsidR="006F3BFA" w:rsidRDefault="006F3BFA" w:rsidP="00601DC2">
            <w:r>
              <w:t>Description</w:t>
            </w:r>
          </w:p>
        </w:tc>
      </w:tr>
      <w:tr w:rsidR="006F3BFA" w:rsidRPr="001B5034" w14:paraId="6E2F1041" w14:textId="77777777" w:rsidTr="000456B0">
        <w:tc>
          <w:tcPr>
            <w:tcW w:w="1555" w:type="dxa"/>
          </w:tcPr>
          <w:p w14:paraId="6E2F103E" w14:textId="77777777" w:rsidR="006F3BFA" w:rsidRPr="001B5034" w:rsidRDefault="006F3BFA" w:rsidP="005466B2">
            <w:r w:rsidRPr="00601DC2">
              <w:rPr>
                <w:rStyle w:val="SAPScreenElement"/>
              </w:rPr>
              <w:t>Example</w:t>
            </w:r>
          </w:p>
        </w:tc>
        <w:tc>
          <w:tcPr>
            <w:tcW w:w="7796" w:type="dxa"/>
          </w:tcPr>
          <w:p w14:paraId="6E2F103F" w14:textId="77777777" w:rsidR="006F3BFA" w:rsidRDefault="006F3BFA" w:rsidP="005466B2">
            <w:r w:rsidRPr="001B5034">
              <w:t>Words or characters quoted from the screen. These include field names, screen titles, pushbuttons labels, menu names, menu paths, and menu options.</w:t>
            </w:r>
          </w:p>
          <w:p w14:paraId="6E2F1040" w14:textId="77777777" w:rsidR="006F3BFA" w:rsidRPr="001B5034" w:rsidRDefault="00E42F43" w:rsidP="00E42F43">
            <w:r>
              <w:t>Textual c</w:t>
            </w:r>
            <w:r w:rsidR="006F3BFA" w:rsidRPr="001B5034">
              <w:t xml:space="preserve">ross-references to other </w:t>
            </w:r>
            <w:r>
              <w:t>documents</w:t>
            </w:r>
            <w:r w:rsidR="006F3BFA" w:rsidRPr="001B5034">
              <w:t>.</w:t>
            </w:r>
          </w:p>
        </w:tc>
      </w:tr>
      <w:tr w:rsidR="006F3BFA" w:rsidRPr="001B5034" w14:paraId="6E2F1044" w14:textId="77777777" w:rsidTr="000456B0">
        <w:trPr>
          <w:cnfStyle w:val="000000010000" w:firstRow="0" w:lastRow="0" w:firstColumn="0" w:lastColumn="0" w:oddVBand="0" w:evenVBand="0" w:oddHBand="0" w:evenHBand="1" w:firstRowFirstColumn="0" w:firstRowLastColumn="0" w:lastRowFirstColumn="0" w:lastRowLastColumn="0"/>
        </w:trPr>
        <w:tc>
          <w:tcPr>
            <w:tcW w:w="1555" w:type="dxa"/>
          </w:tcPr>
          <w:p w14:paraId="6E2F1042" w14:textId="77777777" w:rsidR="006F3BFA" w:rsidRPr="005A5AB7" w:rsidRDefault="006F3BFA" w:rsidP="005466B2">
            <w:pPr>
              <w:rPr>
                <w:rStyle w:val="SAPEmphasis"/>
              </w:rPr>
            </w:pPr>
            <w:r w:rsidRPr="00D61EBC">
              <w:rPr>
                <w:rStyle w:val="SAPEmphasis"/>
              </w:rPr>
              <w:t>Example</w:t>
            </w:r>
          </w:p>
        </w:tc>
        <w:tc>
          <w:tcPr>
            <w:tcW w:w="7796" w:type="dxa"/>
          </w:tcPr>
          <w:p w14:paraId="6E2F1043" w14:textId="77777777" w:rsidR="006F3BFA" w:rsidRPr="001B5034" w:rsidRDefault="006F3BFA" w:rsidP="003E59E8">
            <w:r w:rsidRPr="001B5034">
              <w:t xml:space="preserve">Emphasized words or </w:t>
            </w:r>
            <w:r>
              <w:t>expressions</w:t>
            </w:r>
            <w:r w:rsidR="003E59E8">
              <w:t>.</w:t>
            </w:r>
          </w:p>
        </w:tc>
      </w:tr>
      <w:tr w:rsidR="006F3BFA" w:rsidRPr="001B5034" w14:paraId="6E2F1047" w14:textId="77777777" w:rsidTr="000456B0">
        <w:tc>
          <w:tcPr>
            <w:tcW w:w="1555" w:type="dxa"/>
          </w:tcPr>
          <w:p w14:paraId="6E2F1045" w14:textId="77777777" w:rsidR="006F3BFA" w:rsidRPr="001B5034" w:rsidRDefault="006F3BFA" w:rsidP="005466B2">
            <w:r w:rsidRPr="009A20CD">
              <w:rPr>
                <w:rStyle w:val="SAPMonospace"/>
              </w:rPr>
              <w:t>EXAMPLE</w:t>
            </w:r>
          </w:p>
        </w:tc>
        <w:tc>
          <w:tcPr>
            <w:tcW w:w="7796" w:type="dxa"/>
          </w:tcPr>
          <w:p w14:paraId="6E2F1046" w14:textId="77777777" w:rsidR="006F3BFA" w:rsidRPr="001B5034" w:rsidRDefault="006F3BFA" w:rsidP="005466B2">
            <w:r w:rsidRPr="001B5034">
              <w:t xml:space="preserve">Technical names of system objects. These include report names, program names, transaction codes, table names, and key concepts of a programming language when they are surrounded by body text, for </w:t>
            </w:r>
            <w:r w:rsidRPr="005411A0">
              <w:t>example, SELECT and INCLUDE.</w:t>
            </w:r>
          </w:p>
        </w:tc>
      </w:tr>
      <w:tr w:rsidR="006F3BFA" w:rsidRPr="001B5034" w14:paraId="6E2F104A" w14:textId="77777777" w:rsidTr="000456B0">
        <w:trPr>
          <w:cnfStyle w:val="000000010000" w:firstRow="0" w:lastRow="0" w:firstColumn="0" w:lastColumn="0" w:oddVBand="0" w:evenVBand="0" w:oddHBand="0" w:evenHBand="1" w:firstRowFirstColumn="0" w:firstRowLastColumn="0" w:lastRowFirstColumn="0" w:lastRowLastColumn="0"/>
        </w:trPr>
        <w:tc>
          <w:tcPr>
            <w:tcW w:w="1555" w:type="dxa"/>
          </w:tcPr>
          <w:p w14:paraId="6E2F1048" w14:textId="77777777" w:rsidR="006F3BFA" w:rsidRPr="005411A0" w:rsidRDefault="006F3BFA" w:rsidP="005466B2">
            <w:pPr>
              <w:rPr>
                <w:rStyle w:val="SAPMonospace"/>
              </w:rPr>
            </w:pPr>
            <w:r w:rsidRPr="005411A0">
              <w:rPr>
                <w:rStyle w:val="SAPMonospace"/>
              </w:rPr>
              <w:t>Example</w:t>
            </w:r>
          </w:p>
        </w:tc>
        <w:tc>
          <w:tcPr>
            <w:tcW w:w="7796" w:type="dxa"/>
          </w:tcPr>
          <w:p w14:paraId="6E2F1049" w14:textId="77777777" w:rsidR="006F3BFA" w:rsidRPr="001B5034" w:rsidRDefault="006F3BFA" w:rsidP="005466B2">
            <w:r w:rsidRPr="001B5034">
              <w:t>Output on the screen. This includes file and directory names and their paths, messages, names of variables and parameters, source text, and names of installation, upgrade and database tools.</w:t>
            </w:r>
          </w:p>
        </w:tc>
      </w:tr>
      <w:tr w:rsidR="006F3BFA" w:rsidRPr="001B5034" w14:paraId="6E2F104D" w14:textId="77777777" w:rsidTr="000456B0">
        <w:tc>
          <w:tcPr>
            <w:tcW w:w="1555" w:type="dxa"/>
          </w:tcPr>
          <w:p w14:paraId="6E2F104B" w14:textId="77777777" w:rsidR="006F3BFA" w:rsidRPr="005A5AB7" w:rsidRDefault="006F3BFA" w:rsidP="005466B2">
            <w:pPr>
              <w:rPr>
                <w:rStyle w:val="SAPEmphasis"/>
              </w:rPr>
            </w:pPr>
            <w:r w:rsidRPr="006F3BFA">
              <w:rPr>
                <w:rStyle w:val="SAPUserEntry"/>
              </w:rPr>
              <w:t>Example</w:t>
            </w:r>
          </w:p>
        </w:tc>
        <w:tc>
          <w:tcPr>
            <w:tcW w:w="7796" w:type="dxa"/>
          </w:tcPr>
          <w:p w14:paraId="6E2F104C" w14:textId="77777777" w:rsidR="006F3BFA" w:rsidRPr="001B5034" w:rsidRDefault="006F3BFA" w:rsidP="00A36C95">
            <w:r w:rsidRPr="001B5034">
              <w:t xml:space="preserve">Exact user entry. These are </w:t>
            </w:r>
            <w:r w:rsidRPr="00A36C95">
              <w:t>words</w:t>
            </w:r>
            <w:r w:rsidRPr="001B5034">
              <w:t xml:space="preserve"> or characters that you enter in the system exactly as they appear in the documentation.</w:t>
            </w:r>
          </w:p>
        </w:tc>
      </w:tr>
      <w:tr w:rsidR="006F3BFA" w:rsidRPr="001B5034" w14:paraId="6E2F1050" w14:textId="77777777" w:rsidTr="000456B0">
        <w:trPr>
          <w:cnfStyle w:val="000000010000" w:firstRow="0" w:lastRow="0" w:firstColumn="0" w:lastColumn="0" w:oddVBand="0" w:evenVBand="0" w:oddHBand="0" w:evenHBand="1" w:firstRowFirstColumn="0" w:firstRowLastColumn="0" w:lastRowFirstColumn="0" w:lastRowLastColumn="0"/>
        </w:trPr>
        <w:tc>
          <w:tcPr>
            <w:tcW w:w="1555" w:type="dxa"/>
          </w:tcPr>
          <w:p w14:paraId="6E2F104E" w14:textId="77777777" w:rsidR="006F3BFA" w:rsidRPr="006F3BFA" w:rsidRDefault="006F3BFA" w:rsidP="005466B2">
            <w:pPr>
              <w:rPr>
                <w:rStyle w:val="SAPUserEntry"/>
              </w:rPr>
            </w:pPr>
            <w:r w:rsidRPr="006F3BFA">
              <w:rPr>
                <w:rStyle w:val="SAPUserEntry"/>
              </w:rPr>
              <w:t>&lt;Example&gt;</w:t>
            </w:r>
          </w:p>
        </w:tc>
        <w:tc>
          <w:tcPr>
            <w:tcW w:w="7796" w:type="dxa"/>
          </w:tcPr>
          <w:p w14:paraId="6E2F104F" w14:textId="77777777" w:rsidR="006F3BFA" w:rsidRPr="001B5034" w:rsidRDefault="006F3BFA" w:rsidP="005466B2">
            <w:r w:rsidRPr="001B5034">
              <w:t>Variable user entry. Angle brackets indicate that you replace these words and characters with appropriate entries to make entries in the system.</w:t>
            </w:r>
          </w:p>
        </w:tc>
      </w:tr>
      <w:tr w:rsidR="006F3BFA" w:rsidRPr="001B5034" w14:paraId="6E2F1053" w14:textId="77777777" w:rsidTr="000456B0">
        <w:tc>
          <w:tcPr>
            <w:tcW w:w="1555" w:type="dxa"/>
          </w:tcPr>
          <w:p w14:paraId="6E2F1051" w14:textId="77777777" w:rsidR="006F3BFA" w:rsidRPr="00601DC2" w:rsidRDefault="006F3BFA" w:rsidP="005466B2">
            <w:pPr>
              <w:rPr>
                <w:rStyle w:val="SAPKeyboard"/>
              </w:rPr>
            </w:pPr>
            <w:r w:rsidRPr="005E595C">
              <w:rPr>
                <w:rStyle w:val="SAPKeyboard"/>
              </w:rPr>
              <w:t>EXAMPLE</w:t>
            </w:r>
          </w:p>
        </w:tc>
        <w:tc>
          <w:tcPr>
            <w:tcW w:w="7796" w:type="dxa"/>
          </w:tcPr>
          <w:p w14:paraId="6E2F1052" w14:textId="77777777" w:rsidR="006F3BFA" w:rsidRPr="001B5034" w:rsidRDefault="006F3BFA" w:rsidP="005466B2">
            <w:r w:rsidRPr="001B5034">
              <w:t xml:space="preserve">Keys on the keyboard, for example, </w:t>
            </w:r>
            <w:r w:rsidRPr="002C018F">
              <w:rPr>
                <w:rStyle w:val="SAPKeyboard"/>
              </w:rPr>
              <w:t>F2</w:t>
            </w:r>
            <w:r w:rsidRPr="001B5034">
              <w:t xml:space="preserve"> or </w:t>
            </w:r>
            <w:r w:rsidRPr="00601DC2">
              <w:rPr>
                <w:rStyle w:val="SAPKeyboard"/>
              </w:rPr>
              <w:t>ENTER</w:t>
            </w:r>
            <w:r w:rsidRPr="001B5034">
              <w:t>.</w:t>
            </w:r>
          </w:p>
        </w:tc>
      </w:tr>
    </w:tbl>
    <w:p w14:paraId="6E2F1054" w14:textId="77777777" w:rsidR="00812B15" w:rsidRDefault="009D7785" w:rsidP="00812B15">
      <w:pPr>
        <w:pStyle w:val="SAPHeading1NoNumber"/>
      </w:pPr>
      <w:r>
        <w:lastRenderedPageBreak/>
        <w:t>D</w:t>
      </w:r>
      <w:r w:rsidR="00812B15">
        <w:t xml:space="preserve">ocument </w:t>
      </w:r>
      <w:r>
        <w:t>H</w:t>
      </w:r>
      <w:r w:rsidR="00812B15">
        <w:t>istory</w:t>
      </w:r>
    </w:p>
    <w:tbl>
      <w:tblPr>
        <w:tblStyle w:val="SAPStandardTable"/>
        <w:tblW w:w="0" w:type="auto"/>
        <w:tblLook w:val="0420" w:firstRow="1" w:lastRow="0" w:firstColumn="0" w:lastColumn="0" w:noHBand="0" w:noVBand="1"/>
      </w:tblPr>
      <w:tblGrid>
        <w:gridCol w:w="1125"/>
        <w:gridCol w:w="1545"/>
        <w:gridCol w:w="6552"/>
      </w:tblGrid>
      <w:tr w:rsidR="00812B15" w14:paraId="6E2F1058" w14:textId="77777777" w:rsidTr="00D87112">
        <w:trPr>
          <w:cnfStyle w:val="100000000000" w:firstRow="1" w:lastRow="0" w:firstColumn="0" w:lastColumn="0" w:oddVBand="0" w:evenVBand="0" w:oddHBand="0" w:evenHBand="0" w:firstRowFirstColumn="0" w:firstRowLastColumn="0" w:lastRowFirstColumn="0" w:lastRowLastColumn="0"/>
        </w:trPr>
        <w:tc>
          <w:tcPr>
            <w:tcW w:w="1125" w:type="dxa"/>
          </w:tcPr>
          <w:p w14:paraId="6E2F1055" w14:textId="77777777" w:rsidR="00812B15" w:rsidRDefault="00F620C5" w:rsidP="00D27EC8">
            <w:r>
              <w:t>Revision</w:t>
            </w:r>
          </w:p>
        </w:tc>
        <w:tc>
          <w:tcPr>
            <w:tcW w:w="1545" w:type="dxa"/>
          </w:tcPr>
          <w:p w14:paraId="6E2F1056" w14:textId="77777777" w:rsidR="00812B15" w:rsidRDefault="00812B15" w:rsidP="00D27EC8">
            <w:r>
              <w:t>Date</w:t>
            </w:r>
          </w:p>
        </w:tc>
        <w:tc>
          <w:tcPr>
            <w:tcW w:w="6552" w:type="dxa"/>
          </w:tcPr>
          <w:p w14:paraId="6E2F1057" w14:textId="77777777" w:rsidR="00812B15" w:rsidRDefault="00812B15" w:rsidP="00D27EC8">
            <w:r>
              <w:t>Change</w:t>
            </w:r>
          </w:p>
        </w:tc>
      </w:tr>
      <w:tr w:rsidR="00812B15" w:rsidRPr="00D0153F" w14:paraId="6E2F105C" w14:textId="77777777" w:rsidTr="00D87112">
        <w:tc>
          <w:tcPr>
            <w:tcW w:w="1125" w:type="dxa"/>
          </w:tcPr>
          <w:p w14:paraId="6E2F1059" w14:textId="77777777" w:rsidR="00812B15" w:rsidRPr="00D0153F" w:rsidRDefault="007B449F" w:rsidP="00D27EC8">
            <w:r>
              <w:t>1.0</w:t>
            </w:r>
          </w:p>
        </w:tc>
        <w:tc>
          <w:tcPr>
            <w:tcW w:w="1545" w:type="dxa"/>
          </w:tcPr>
          <w:p w14:paraId="6E2F105A" w14:textId="7DA7E76D" w:rsidR="00812B15" w:rsidRPr="00D0153F" w:rsidRDefault="003916D2" w:rsidP="00391778">
            <w:r>
              <w:t>20</w:t>
            </w:r>
            <w:r w:rsidR="00481ADE">
              <w:t>20</w:t>
            </w:r>
            <w:r w:rsidR="00391778">
              <w:t>-</w:t>
            </w:r>
            <w:r w:rsidR="00481ADE">
              <w:t>11</w:t>
            </w:r>
            <w:r w:rsidR="00391778">
              <w:t>-</w:t>
            </w:r>
            <w:r w:rsidR="00481ADE">
              <w:t>17</w:t>
            </w:r>
          </w:p>
        </w:tc>
        <w:tc>
          <w:tcPr>
            <w:tcW w:w="6552" w:type="dxa"/>
          </w:tcPr>
          <w:p w14:paraId="6E2F105B" w14:textId="4B6FED64" w:rsidR="00812B15" w:rsidRPr="00D0153F" w:rsidRDefault="003916D2" w:rsidP="00D62CCF">
            <w:r>
              <w:t>Initial Draft</w:t>
            </w:r>
          </w:p>
        </w:tc>
      </w:tr>
    </w:tbl>
    <w:p w14:paraId="6E2F105D" w14:textId="77777777" w:rsidR="00710AA5" w:rsidRPr="005E72F0" w:rsidRDefault="009D7785" w:rsidP="00710AA5">
      <w:pPr>
        <w:pStyle w:val="SAPHeading1NoNumber"/>
      </w:pPr>
      <w:r w:rsidRPr="005E72F0">
        <w:lastRenderedPageBreak/>
        <w:t>T</w:t>
      </w:r>
      <w:r w:rsidR="00710AA5" w:rsidRPr="005E72F0">
        <w:t xml:space="preserve">able </w:t>
      </w:r>
      <w:r w:rsidRPr="005E72F0">
        <w:t>o</w:t>
      </w:r>
      <w:r w:rsidR="00710AA5" w:rsidRPr="005E72F0">
        <w:t xml:space="preserve">f </w:t>
      </w:r>
      <w:r w:rsidRPr="005E72F0">
        <w:t>C</w:t>
      </w:r>
      <w:r w:rsidR="00710AA5" w:rsidRPr="005E72F0">
        <w:t>ontents</w:t>
      </w:r>
    </w:p>
    <w:p w14:paraId="643111FA" w14:textId="46BCA27C" w:rsidR="00A91A74" w:rsidRDefault="005572EA">
      <w:pPr>
        <w:pStyle w:val="TOC1"/>
        <w:rPr>
          <w:rFonts w:asciiTheme="minorHAnsi" w:eastAsiaTheme="minorEastAsia" w:hAnsiTheme="minorHAnsi" w:cstheme="minorBidi"/>
          <w:noProof/>
          <w:sz w:val="22"/>
          <w:szCs w:val="22"/>
        </w:rPr>
      </w:pPr>
      <w:r>
        <w:fldChar w:fldCharType="begin"/>
      </w:r>
      <w:r>
        <w:instrText xml:space="preserve"> TOC \o "1-5" \u </w:instrText>
      </w:r>
      <w:r>
        <w:fldChar w:fldCharType="separate"/>
      </w:r>
      <w:r w:rsidR="00A91A74">
        <w:rPr>
          <w:noProof/>
        </w:rPr>
        <w:t>1</w:t>
      </w:r>
      <w:r w:rsidR="00A91A74">
        <w:rPr>
          <w:rFonts w:asciiTheme="minorHAnsi" w:eastAsiaTheme="minorEastAsia" w:hAnsiTheme="minorHAnsi" w:cstheme="minorBidi"/>
          <w:noProof/>
          <w:sz w:val="22"/>
          <w:szCs w:val="22"/>
        </w:rPr>
        <w:tab/>
      </w:r>
      <w:r w:rsidR="00A91A74">
        <w:rPr>
          <w:noProof/>
        </w:rPr>
        <w:t>Purpose</w:t>
      </w:r>
      <w:r w:rsidR="00A91A74">
        <w:rPr>
          <w:noProof/>
        </w:rPr>
        <w:tab/>
      </w:r>
      <w:r w:rsidR="00A91A74">
        <w:rPr>
          <w:noProof/>
        </w:rPr>
        <w:fldChar w:fldCharType="begin"/>
      </w:r>
      <w:r w:rsidR="00A91A74">
        <w:rPr>
          <w:noProof/>
        </w:rPr>
        <w:instrText xml:space="preserve"> PAGEREF _Toc56587983 \h </w:instrText>
      </w:r>
      <w:r w:rsidR="00A91A74">
        <w:rPr>
          <w:noProof/>
        </w:rPr>
      </w:r>
      <w:r w:rsidR="00A91A74">
        <w:rPr>
          <w:noProof/>
        </w:rPr>
        <w:fldChar w:fldCharType="separate"/>
      </w:r>
      <w:r w:rsidR="00A91A74">
        <w:rPr>
          <w:noProof/>
        </w:rPr>
        <w:t>5</w:t>
      </w:r>
      <w:r w:rsidR="00A91A74">
        <w:rPr>
          <w:noProof/>
        </w:rPr>
        <w:fldChar w:fldCharType="end"/>
      </w:r>
    </w:p>
    <w:p w14:paraId="498B85C0" w14:textId="58B5F436" w:rsidR="00A91A74" w:rsidRDefault="00A91A74">
      <w:pPr>
        <w:pStyle w:val="TOC1"/>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Prerequisites</w:t>
      </w:r>
      <w:r>
        <w:rPr>
          <w:noProof/>
        </w:rPr>
        <w:tab/>
      </w:r>
      <w:r>
        <w:rPr>
          <w:noProof/>
        </w:rPr>
        <w:fldChar w:fldCharType="begin"/>
      </w:r>
      <w:r>
        <w:rPr>
          <w:noProof/>
        </w:rPr>
        <w:instrText xml:space="preserve"> PAGEREF _Toc56587984 \h </w:instrText>
      </w:r>
      <w:r>
        <w:rPr>
          <w:noProof/>
        </w:rPr>
      </w:r>
      <w:r>
        <w:rPr>
          <w:noProof/>
        </w:rPr>
        <w:fldChar w:fldCharType="separate"/>
      </w:r>
      <w:r>
        <w:rPr>
          <w:noProof/>
        </w:rPr>
        <w:t>6</w:t>
      </w:r>
      <w:r>
        <w:rPr>
          <w:noProof/>
        </w:rPr>
        <w:fldChar w:fldCharType="end"/>
      </w:r>
    </w:p>
    <w:p w14:paraId="0897001A" w14:textId="1DD3E041" w:rsidR="00A91A74" w:rsidRDefault="00A91A74">
      <w:pPr>
        <w:pStyle w:val="TOC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Configuration</w:t>
      </w:r>
      <w:r>
        <w:rPr>
          <w:noProof/>
        </w:rPr>
        <w:tab/>
      </w:r>
      <w:r>
        <w:rPr>
          <w:noProof/>
        </w:rPr>
        <w:fldChar w:fldCharType="begin"/>
      </w:r>
      <w:r>
        <w:rPr>
          <w:noProof/>
        </w:rPr>
        <w:instrText xml:space="preserve"> PAGEREF _Toc56587985 \h </w:instrText>
      </w:r>
      <w:r>
        <w:rPr>
          <w:noProof/>
        </w:rPr>
      </w:r>
      <w:r>
        <w:rPr>
          <w:noProof/>
        </w:rPr>
        <w:fldChar w:fldCharType="separate"/>
      </w:r>
      <w:r>
        <w:rPr>
          <w:noProof/>
        </w:rPr>
        <w:t>7</w:t>
      </w:r>
      <w:r>
        <w:rPr>
          <w:noProof/>
        </w:rPr>
        <w:fldChar w:fldCharType="end"/>
      </w:r>
    </w:p>
    <w:p w14:paraId="23EBA7C2" w14:textId="74383D63" w:rsidR="00A91A74" w:rsidRDefault="00A91A74">
      <w:pPr>
        <w:pStyle w:val="TOC2"/>
        <w:rPr>
          <w:rFonts w:asciiTheme="minorHAnsi" w:eastAsiaTheme="minorEastAsia" w:hAnsiTheme="minorHAnsi" w:cstheme="minorBidi"/>
          <w:bCs w:val="0"/>
          <w:sz w:val="22"/>
          <w:szCs w:val="22"/>
        </w:rPr>
      </w:pPr>
      <w:r w:rsidRPr="00CE2A12">
        <w:t>3.1</w:t>
      </w:r>
      <w:r>
        <w:rPr>
          <w:rFonts w:asciiTheme="minorHAnsi" w:eastAsiaTheme="minorEastAsia" w:hAnsiTheme="minorHAnsi" w:cstheme="minorBidi"/>
          <w:bCs w:val="0"/>
          <w:sz w:val="22"/>
          <w:szCs w:val="22"/>
        </w:rPr>
        <w:tab/>
      </w:r>
      <w:r w:rsidRPr="00CE2A12">
        <w:t>User Credentials Setup</w:t>
      </w:r>
      <w:r>
        <w:tab/>
      </w:r>
      <w:r>
        <w:fldChar w:fldCharType="begin"/>
      </w:r>
      <w:r>
        <w:instrText xml:space="preserve"> PAGEREF _Toc56587986 \h </w:instrText>
      </w:r>
      <w:r>
        <w:fldChar w:fldCharType="separate"/>
      </w:r>
      <w:r>
        <w:t>7</w:t>
      </w:r>
      <w:r>
        <w:fldChar w:fldCharType="end"/>
      </w:r>
    </w:p>
    <w:p w14:paraId="228F8DCD" w14:textId="141553B7" w:rsidR="00A91A74" w:rsidRDefault="00A91A74">
      <w:pPr>
        <w:pStyle w:val="TOC2"/>
        <w:rPr>
          <w:rFonts w:asciiTheme="minorHAnsi" w:eastAsiaTheme="minorEastAsia" w:hAnsiTheme="minorHAnsi" w:cstheme="minorBidi"/>
          <w:bCs w:val="0"/>
          <w:sz w:val="22"/>
          <w:szCs w:val="22"/>
        </w:rPr>
      </w:pPr>
      <w:r>
        <w:t>3.2</w:t>
      </w:r>
      <w:r>
        <w:rPr>
          <w:rFonts w:asciiTheme="minorHAnsi" w:eastAsiaTheme="minorEastAsia" w:hAnsiTheme="minorHAnsi" w:cstheme="minorBidi"/>
          <w:bCs w:val="0"/>
          <w:sz w:val="22"/>
          <w:szCs w:val="22"/>
        </w:rPr>
        <w:tab/>
      </w:r>
      <w:r>
        <w:t>Integration Flow Config</w:t>
      </w:r>
      <w:r>
        <w:tab/>
      </w:r>
      <w:r>
        <w:fldChar w:fldCharType="begin"/>
      </w:r>
      <w:r>
        <w:instrText xml:space="preserve"> PAGEREF _Toc56587987 \h </w:instrText>
      </w:r>
      <w:r>
        <w:fldChar w:fldCharType="separate"/>
      </w:r>
      <w:r>
        <w:t>9</w:t>
      </w:r>
      <w:r>
        <w:fldChar w:fldCharType="end"/>
      </w:r>
    </w:p>
    <w:p w14:paraId="783FC085" w14:textId="15B17350" w:rsidR="00A91A74" w:rsidRDefault="00A91A74">
      <w:pPr>
        <w:pStyle w:val="TOC2"/>
        <w:rPr>
          <w:rFonts w:asciiTheme="minorHAnsi" w:eastAsiaTheme="minorEastAsia" w:hAnsiTheme="minorHAnsi" w:cstheme="minorBidi"/>
          <w:bCs w:val="0"/>
          <w:sz w:val="22"/>
          <w:szCs w:val="22"/>
        </w:rPr>
      </w:pPr>
      <w:r>
        <w:t>3.3</w:t>
      </w:r>
      <w:r>
        <w:rPr>
          <w:rFonts w:asciiTheme="minorHAnsi" w:eastAsiaTheme="minorEastAsia" w:hAnsiTheme="minorHAnsi" w:cstheme="minorBidi"/>
          <w:bCs w:val="0"/>
          <w:sz w:val="22"/>
          <w:szCs w:val="22"/>
        </w:rPr>
        <w:tab/>
      </w:r>
      <w:r>
        <w:t>Integration Flow Config Mailbox</w:t>
      </w:r>
      <w:r>
        <w:tab/>
      </w:r>
      <w:r>
        <w:fldChar w:fldCharType="begin"/>
      </w:r>
      <w:r>
        <w:instrText xml:space="preserve"> PAGEREF _Toc56587988 \h </w:instrText>
      </w:r>
      <w:r>
        <w:fldChar w:fldCharType="separate"/>
      </w:r>
      <w:r>
        <w:t>10</w:t>
      </w:r>
      <w:r>
        <w:fldChar w:fldCharType="end"/>
      </w:r>
    </w:p>
    <w:p w14:paraId="40C9A05C" w14:textId="4A18287D" w:rsidR="00A91A74" w:rsidRDefault="00A91A74">
      <w:pPr>
        <w:pStyle w:val="TOC2"/>
        <w:rPr>
          <w:rFonts w:asciiTheme="minorHAnsi" w:eastAsiaTheme="minorEastAsia" w:hAnsiTheme="minorHAnsi" w:cstheme="minorBidi"/>
          <w:bCs w:val="0"/>
          <w:sz w:val="22"/>
          <w:szCs w:val="22"/>
        </w:rPr>
      </w:pPr>
      <w:r>
        <w:t>3.4</w:t>
      </w:r>
      <w:r>
        <w:rPr>
          <w:rFonts w:asciiTheme="minorHAnsi" w:eastAsiaTheme="minorEastAsia" w:hAnsiTheme="minorHAnsi" w:cstheme="minorBidi"/>
          <w:bCs w:val="0"/>
          <w:sz w:val="22"/>
          <w:szCs w:val="22"/>
        </w:rPr>
        <w:tab/>
      </w:r>
      <w:r>
        <w:t>Integration Flow Config Document Information Extraction Service</w:t>
      </w:r>
      <w:r>
        <w:tab/>
      </w:r>
      <w:r>
        <w:fldChar w:fldCharType="begin"/>
      </w:r>
      <w:r>
        <w:instrText xml:space="preserve"> PAGEREF _Toc56587989 \h </w:instrText>
      </w:r>
      <w:r>
        <w:fldChar w:fldCharType="separate"/>
      </w:r>
      <w:r>
        <w:t>11</w:t>
      </w:r>
      <w:r>
        <w:fldChar w:fldCharType="end"/>
      </w:r>
    </w:p>
    <w:p w14:paraId="1219AE95" w14:textId="7C659A30" w:rsidR="00A91A74" w:rsidRDefault="00A91A74">
      <w:pPr>
        <w:pStyle w:val="TOC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Appendix</w:t>
      </w:r>
      <w:r>
        <w:rPr>
          <w:noProof/>
        </w:rPr>
        <w:tab/>
      </w:r>
      <w:r>
        <w:rPr>
          <w:noProof/>
        </w:rPr>
        <w:fldChar w:fldCharType="begin"/>
      </w:r>
      <w:r>
        <w:rPr>
          <w:noProof/>
        </w:rPr>
        <w:instrText xml:space="preserve"> PAGEREF _Toc56587990 \h </w:instrText>
      </w:r>
      <w:r>
        <w:rPr>
          <w:noProof/>
        </w:rPr>
      </w:r>
      <w:r>
        <w:rPr>
          <w:noProof/>
        </w:rPr>
        <w:fldChar w:fldCharType="separate"/>
      </w:r>
      <w:r>
        <w:rPr>
          <w:noProof/>
        </w:rPr>
        <w:t>12</w:t>
      </w:r>
      <w:r>
        <w:rPr>
          <w:noProof/>
        </w:rPr>
        <w:fldChar w:fldCharType="end"/>
      </w:r>
    </w:p>
    <w:p w14:paraId="7E4B56B4" w14:textId="66883E14" w:rsidR="00A91A74" w:rsidRDefault="00A91A74">
      <w:pPr>
        <w:pStyle w:val="TOC2"/>
        <w:rPr>
          <w:rFonts w:asciiTheme="minorHAnsi" w:eastAsiaTheme="minorEastAsia" w:hAnsiTheme="minorHAnsi" w:cstheme="minorBidi"/>
          <w:bCs w:val="0"/>
          <w:sz w:val="22"/>
          <w:szCs w:val="22"/>
        </w:rPr>
      </w:pPr>
      <w:r>
        <w:t>4.1</w:t>
      </w:r>
      <w:r>
        <w:rPr>
          <w:rFonts w:asciiTheme="minorHAnsi" w:eastAsiaTheme="minorEastAsia" w:hAnsiTheme="minorHAnsi" w:cstheme="minorBidi"/>
          <w:bCs w:val="0"/>
          <w:sz w:val="22"/>
          <w:szCs w:val="22"/>
        </w:rPr>
        <w:tab/>
      </w:r>
      <w:r>
        <w:t>Ticket Component</w:t>
      </w:r>
      <w:r>
        <w:tab/>
      </w:r>
      <w:r>
        <w:fldChar w:fldCharType="begin"/>
      </w:r>
      <w:r>
        <w:instrText xml:space="preserve"> PAGEREF _Toc56587991 \h </w:instrText>
      </w:r>
      <w:r>
        <w:fldChar w:fldCharType="separate"/>
      </w:r>
      <w:r>
        <w:t>12</w:t>
      </w:r>
      <w:r>
        <w:fldChar w:fldCharType="end"/>
      </w:r>
    </w:p>
    <w:p w14:paraId="6E2F106B" w14:textId="1D7C3662" w:rsidR="00306B7F" w:rsidRDefault="005572EA" w:rsidP="006E5388">
      <w:pPr>
        <w:sectPr w:rsidR="00306B7F" w:rsidSect="000B5CDB">
          <w:headerReference w:type="even" r:id="rId21"/>
          <w:headerReference w:type="default" r:id="rId22"/>
          <w:footerReference w:type="even" r:id="rId23"/>
          <w:footerReference w:type="default" r:id="rId24"/>
          <w:headerReference w:type="first" r:id="rId25"/>
          <w:footerReference w:type="first" r:id="rId26"/>
          <w:type w:val="continuous"/>
          <w:pgSz w:w="11907" w:h="16840" w:code="9"/>
          <w:pgMar w:top="2041" w:right="851" w:bottom="1701" w:left="1701" w:header="624" w:footer="397" w:gutter="0"/>
          <w:cols w:space="708"/>
          <w:titlePg/>
          <w:docGrid w:linePitch="360"/>
        </w:sectPr>
      </w:pPr>
      <w:r>
        <w:rPr>
          <w:rFonts w:ascii="BentonSans Bold" w:hAnsi="BentonSans Bold"/>
        </w:rPr>
        <w:fldChar w:fldCharType="end"/>
      </w:r>
    </w:p>
    <w:p w14:paraId="6E2F106C" w14:textId="77777777" w:rsidR="009D7785" w:rsidRPr="009D7785" w:rsidRDefault="009D7785" w:rsidP="009D7785">
      <w:pPr>
        <w:pStyle w:val="Heading1"/>
      </w:pPr>
      <w:bookmarkStart w:id="2" w:name="_&lt;Title_of_Chapter"/>
      <w:bookmarkStart w:id="3" w:name="_Toc467845660"/>
      <w:bookmarkStart w:id="4" w:name="_Toc449095256"/>
      <w:bookmarkStart w:id="5" w:name="_Toc432499760"/>
      <w:bookmarkStart w:id="6" w:name="_Toc432499690"/>
      <w:bookmarkStart w:id="7" w:name="_Toc432414328"/>
      <w:bookmarkStart w:id="8" w:name="_Toc56587983"/>
      <w:bookmarkStart w:id="9" w:name="_Toc189547010"/>
      <w:bookmarkEnd w:id="2"/>
      <w:r w:rsidRPr="009D7785">
        <w:lastRenderedPageBreak/>
        <w:t>Purpose</w:t>
      </w:r>
      <w:bookmarkEnd w:id="3"/>
      <w:bookmarkEnd w:id="4"/>
      <w:bookmarkEnd w:id="5"/>
      <w:bookmarkEnd w:id="6"/>
      <w:bookmarkEnd w:id="7"/>
      <w:bookmarkEnd w:id="8"/>
    </w:p>
    <w:p w14:paraId="657E0662" w14:textId="7923F7A0" w:rsidR="00B334A1" w:rsidRDefault="00C57DB5" w:rsidP="00B334A1">
      <w:r w:rsidRPr="00376A97">
        <w:t>The purpose of this document is to describe the steps</w:t>
      </w:r>
      <w:r>
        <w:t xml:space="preserve"> that customer can configure </w:t>
      </w:r>
      <w:r w:rsidR="00D777CB">
        <w:t xml:space="preserve">Cloud Platform Integration (CPI) for </w:t>
      </w:r>
      <w:r w:rsidR="00797064">
        <w:t>SAP AI Business Service Data Attribute Recommendation for SFTP integration</w:t>
      </w:r>
      <w:r w:rsidRPr="00376A97">
        <w:t>.</w:t>
      </w:r>
    </w:p>
    <w:p w14:paraId="5CD208F0" w14:textId="1EF4DCAA" w:rsidR="00E75D06" w:rsidRDefault="00E75D06" w:rsidP="0062229D">
      <w:pPr>
        <w:pStyle w:val="ListBullet"/>
        <w:numPr>
          <w:ilvl w:val="0"/>
          <w:numId w:val="0"/>
        </w:numPr>
        <w:ind w:left="341" w:hanging="284"/>
      </w:pPr>
    </w:p>
    <w:p w14:paraId="7D8E658F" w14:textId="77777777" w:rsidR="000B3BED" w:rsidRPr="000B3BED" w:rsidRDefault="000B3BED" w:rsidP="00CF7AF5">
      <w:pPr>
        <w:pStyle w:val="ListBullet"/>
        <w:numPr>
          <w:ilvl w:val="0"/>
          <w:numId w:val="0"/>
        </w:numPr>
        <w:ind w:left="341" w:hanging="284"/>
      </w:pPr>
    </w:p>
    <w:p w14:paraId="6E2F106E" w14:textId="3CC0ED68" w:rsidR="009D7785" w:rsidRPr="009D7785" w:rsidRDefault="000B3BED" w:rsidP="009D7785">
      <w:pPr>
        <w:pStyle w:val="Heading1"/>
      </w:pPr>
      <w:bookmarkStart w:id="10" w:name="_Toc56587984"/>
      <w:r>
        <w:lastRenderedPageBreak/>
        <w:t>Prerequisites</w:t>
      </w:r>
      <w:bookmarkEnd w:id="10"/>
    </w:p>
    <w:p w14:paraId="6312573F" w14:textId="77FE77A0" w:rsidR="00F438DD" w:rsidRPr="00CF7AF5" w:rsidRDefault="00C57DB5" w:rsidP="00CF7AF5">
      <w:pPr>
        <w:rPr>
          <w:lang w:eastAsia="zh-CN"/>
        </w:rPr>
      </w:pPr>
      <w:r>
        <w:t xml:space="preserve">The customer has purchased the license of </w:t>
      </w:r>
      <w:r w:rsidR="00AD3B64">
        <w:t xml:space="preserve">Document </w:t>
      </w:r>
      <w:r w:rsidR="00797064">
        <w:t>Attribute recommendation</w:t>
      </w:r>
      <w:r w:rsidR="007E6945">
        <w:t xml:space="preserve"> </w:t>
      </w:r>
      <w:r>
        <w:t>and</w:t>
      </w:r>
      <w:r w:rsidR="00544986">
        <w:t xml:space="preserve"> Cloud Integration Platform</w:t>
      </w:r>
      <w:r>
        <w:rPr>
          <w:lang w:eastAsia="zh-CN"/>
        </w:rPr>
        <w:t>.</w:t>
      </w:r>
      <w:r w:rsidR="00797064">
        <w:rPr>
          <w:lang w:eastAsia="zh-CN"/>
        </w:rPr>
        <w:t xml:space="preserve"> The customer also needs an SFTP-Server for processing the files.</w:t>
      </w:r>
    </w:p>
    <w:p w14:paraId="6E2F1088" w14:textId="77777777" w:rsidR="009D7785" w:rsidRPr="009D7785" w:rsidRDefault="009D7785" w:rsidP="009D7785">
      <w:pPr>
        <w:pStyle w:val="Heading1"/>
      </w:pPr>
      <w:bookmarkStart w:id="11" w:name="_Toc467845663"/>
      <w:bookmarkStart w:id="12" w:name="_Toc56587985"/>
      <w:r w:rsidRPr="009D7785">
        <w:lastRenderedPageBreak/>
        <w:t>Configuration</w:t>
      </w:r>
      <w:bookmarkEnd w:id="9"/>
      <w:bookmarkEnd w:id="11"/>
      <w:bookmarkEnd w:id="12"/>
    </w:p>
    <w:p w14:paraId="13998A44" w14:textId="5CD2AD83" w:rsidR="00C57DB5" w:rsidRPr="009C0FCA" w:rsidRDefault="00521683" w:rsidP="00C57DB5">
      <w:pPr>
        <w:pStyle w:val="Heading2"/>
        <w:rPr>
          <w:bCs/>
        </w:rPr>
      </w:pPr>
      <w:bookmarkStart w:id="13" w:name="_Toc56587986"/>
      <w:r>
        <w:rPr>
          <w:bCs/>
        </w:rPr>
        <w:t>User</w:t>
      </w:r>
      <w:r w:rsidR="000D5B9D" w:rsidRPr="009C0FCA">
        <w:rPr>
          <w:bCs/>
        </w:rPr>
        <w:t xml:space="preserve"> Credentials</w:t>
      </w:r>
      <w:r w:rsidR="00A62753" w:rsidRPr="009C0FCA">
        <w:rPr>
          <w:bCs/>
        </w:rPr>
        <w:t xml:space="preserve"> Setup</w:t>
      </w:r>
      <w:bookmarkEnd w:id="13"/>
    </w:p>
    <w:p w14:paraId="5398D24E" w14:textId="77777777" w:rsidR="00C57DB5" w:rsidRDefault="00C57DB5" w:rsidP="00C57DB5">
      <w:pPr>
        <w:pStyle w:val="SAPKeyblockTitle"/>
      </w:pPr>
      <w:r w:rsidRPr="007B6507">
        <w:t>Use</w:t>
      </w:r>
    </w:p>
    <w:p w14:paraId="67E6DAE6" w14:textId="6CC515FC" w:rsidR="00967BB5" w:rsidRDefault="00C57DB5" w:rsidP="00E8723A">
      <w:pPr>
        <w:keepNext/>
        <w:keepLines/>
        <w:rPr>
          <w:noProof/>
        </w:rPr>
      </w:pPr>
      <w:r>
        <w:rPr>
          <w:noProof/>
        </w:rPr>
        <w:t xml:space="preserve">This step needs you to </w:t>
      </w:r>
      <w:r w:rsidR="00FD595E">
        <w:rPr>
          <w:noProof/>
        </w:rPr>
        <w:t xml:space="preserve">access </w:t>
      </w:r>
      <w:r w:rsidR="006C6206" w:rsidRPr="0084242B">
        <w:rPr>
          <w:rStyle w:val="SAPScreenElement"/>
        </w:rPr>
        <w:t>Manage Security Material</w:t>
      </w:r>
      <w:r w:rsidR="006C6206">
        <w:rPr>
          <w:noProof/>
        </w:rPr>
        <w:t xml:space="preserve"> in order to create </w:t>
      </w:r>
      <w:r w:rsidR="00C600C6">
        <w:rPr>
          <w:noProof/>
        </w:rPr>
        <w:t>the u</w:t>
      </w:r>
      <w:r w:rsidR="00521683">
        <w:rPr>
          <w:noProof/>
        </w:rPr>
        <w:t>ser</w:t>
      </w:r>
      <w:r w:rsidR="006C6206">
        <w:rPr>
          <w:noProof/>
        </w:rPr>
        <w:t xml:space="preserve"> credenti</w:t>
      </w:r>
      <w:r w:rsidR="00797064">
        <w:rPr>
          <w:noProof/>
        </w:rPr>
        <w:t>a</w:t>
      </w:r>
      <w:r w:rsidR="006C6206">
        <w:rPr>
          <w:noProof/>
        </w:rPr>
        <w:t xml:space="preserve">ls for </w:t>
      </w:r>
      <w:r w:rsidR="00521683">
        <w:rPr>
          <w:noProof/>
        </w:rPr>
        <w:t xml:space="preserve">Document </w:t>
      </w:r>
      <w:r w:rsidR="00797064">
        <w:rPr>
          <w:noProof/>
        </w:rPr>
        <w:t>Attribute Recommendation</w:t>
      </w:r>
      <w:r w:rsidR="00521683">
        <w:rPr>
          <w:noProof/>
        </w:rPr>
        <w:t xml:space="preserve"> Service</w:t>
      </w:r>
      <w:r w:rsidR="006C6206">
        <w:rPr>
          <w:noProof/>
        </w:rPr>
        <w:t xml:space="preserve"> </w:t>
      </w:r>
      <w:r w:rsidR="0084242B">
        <w:rPr>
          <w:noProof/>
        </w:rPr>
        <w:t>integration</w:t>
      </w:r>
      <w:r w:rsidR="00797064">
        <w:rPr>
          <w:noProof/>
        </w:rPr>
        <w:t xml:space="preserve"> and the crendtials for the FTP-Server</w:t>
      </w:r>
    </w:p>
    <w:p w14:paraId="7977B6BA" w14:textId="77777777" w:rsidR="00C57DB5" w:rsidRPr="00A37E7F" w:rsidRDefault="00C57DB5" w:rsidP="00C57DB5">
      <w:pPr>
        <w:pStyle w:val="SAPKeyblockTitle"/>
      </w:pPr>
      <w:r w:rsidRPr="00A37E7F">
        <w:t>Procedure</w:t>
      </w:r>
    </w:p>
    <w:p w14:paraId="11830038" w14:textId="24589484" w:rsidR="00C57DB5" w:rsidRDefault="000B670A" w:rsidP="002263D0">
      <w:pPr>
        <w:pStyle w:val="ListNumber"/>
      </w:pPr>
      <w:r>
        <w:t xml:space="preserve">Go to </w:t>
      </w:r>
      <w:r w:rsidR="00A04E74" w:rsidRPr="0084242B">
        <w:rPr>
          <w:rStyle w:val="SAPScreenElement"/>
        </w:rPr>
        <w:t>Manage Security Material</w:t>
      </w:r>
      <w:r w:rsidR="00A04E74">
        <w:t xml:space="preserve"> </w:t>
      </w:r>
      <w:r>
        <w:t>section of Cloud Platform Inte</w:t>
      </w:r>
      <w:r w:rsidR="00A04E74">
        <w:t>gration</w:t>
      </w:r>
      <w:r w:rsidR="00BC22FA">
        <w:t>.</w:t>
      </w:r>
    </w:p>
    <w:p w14:paraId="75465A2D" w14:textId="2D17050F" w:rsidR="007B0440" w:rsidRDefault="007B0440" w:rsidP="007B0440">
      <w:pPr>
        <w:pStyle w:val="ListNumber"/>
        <w:numPr>
          <w:ilvl w:val="0"/>
          <w:numId w:val="0"/>
        </w:numPr>
        <w:ind w:left="340"/>
      </w:pPr>
      <w:r w:rsidRPr="007B0440">
        <w:rPr>
          <w:noProof/>
        </w:rPr>
        <w:drawing>
          <wp:inline distT="0" distB="0" distL="0" distR="0" wp14:anchorId="6729D3BC" wp14:editId="49F3210B">
            <wp:extent cx="5940425" cy="99631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996315"/>
                    </a:xfrm>
                    <a:prstGeom prst="rect">
                      <a:avLst/>
                    </a:prstGeom>
                  </pic:spPr>
                </pic:pic>
              </a:graphicData>
            </a:graphic>
          </wp:inline>
        </w:drawing>
      </w:r>
    </w:p>
    <w:p w14:paraId="1208AF16" w14:textId="02F796E4" w:rsidR="002F411F" w:rsidRDefault="002F411F" w:rsidP="002F411F">
      <w:pPr>
        <w:pStyle w:val="ListNumber"/>
        <w:numPr>
          <w:ilvl w:val="0"/>
          <w:numId w:val="0"/>
        </w:numPr>
        <w:ind w:left="680" w:hanging="340"/>
      </w:pPr>
    </w:p>
    <w:p w14:paraId="521F6604" w14:textId="77777777" w:rsidR="002F411F" w:rsidRPr="00805ADD" w:rsidRDefault="002F411F" w:rsidP="002F411F">
      <w:pPr>
        <w:pStyle w:val="ListNumber"/>
        <w:numPr>
          <w:ilvl w:val="0"/>
          <w:numId w:val="0"/>
        </w:numPr>
        <w:ind w:left="340" w:hanging="340"/>
      </w:pPr>
    </w:p>
    <w:p w14:paraId="1607492A" w14:textId="52ACBB35" w:rsidR="00521683" w:rsidRDefault="00BA7979" w:rsidP="00393444">
      <w:pPr>
        <w:pStyle w:val="ListNumber"/>
      </w:pPr>
      <w:r>
        <w:t xml:space="preserve">Click </w:t>
      </w:r>
      <w:r w:rsidR="00521683">
        <w:rPr>
          <w:rStyle w:val="SAPScreenElement"/>
        </w:rPr>
        <w:t>Create</w:t>
      </w:r>
      <w:r>
        <w:t xml:space="preserve"> and select</w:t>
      </w:r>
      <w:r w:rsidR="00521683">
        <w:t xml:space="preserve"> User Credentials</w:t>
      </w:r>
    </w:p>
    <w:p w14:paraId="094FE3A9" w14:textId="145DA451" w:rsidR="00C57DB5" w:rsidRPr="00550743" w:rsidRDefault="00521683" w:rsidP="00521683">
      <w:pPr>
        <w:pStyle w:val="ListNumber"/>
        <w:numPr>
          <w:ilvl w:val="0"/>
          <w:numId w:val="0"/>
        </w:numPr>
        <w:ind w:left="340"/>
        <w:rPr>
          <w:rStyle w:val="SAPScreenElement"/>
          <w:rFonts w:ascii="BentonSans Book" w:hAnsi="BentonSans Book"/>
          <w:color w:val="auto"/>
        </w:rPr>
      </w:pPr>
      <w:r>
        <w:rPr>
          <w:rStyle w:val="SAPScreenElement"/>
          <w:noProof/>
        </w:rPr>
        <w:drawing>
          <wp:inline distT="0" distB="0" distL="0" distR="0" wp14:anchorId="2ACCFB0A" wp14:editId="1BCCA188">
            <wp:extent cx="5932170" cy="17983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2170" cy="1798320"/>
                    </a:xfrm>
                    <a:prstGeom prst="rect">
                      <a:avLst/>
                    </a:prstGeom>
                    <a:noFill/>
                    <a:ln>
                      <a:noFill/>
                    </a:ln>
                  </pic:spPr>
                </pic:pic>
              </a:graphicData>
            </a:graphic>
          </wp:inline>
        </w:drawing>
      </w:r>
      <w:r w:rsidR="00BC22FA">
        <w:rPr>
          <w:rStyle w:val="SAPScreenElement"/>
        </w:rPr>
        <w:t>.</w:t>
      </w:r>
    </w:p>
    <w:p w14:paraId="6113E58F" w14:textId="77777777" w:rsidR="007B0440" w:rsidRDefault="007B0440" w:rsidP="007B0440">
      <w:pPr>
        <w:pStyle w:val="ListNumber"/>
        <w:numPr>
          <w:ilvl w:val="0"/>
          <w:numId w:val="0"/>
        </w:numPr>
        <w:ind w:left="340"/>
      </w:pPr>
    </w:p>
    <w:p w14:paraId="27A251E6" w14:textId="297C96A7" w:rsidR="00F9412D" w:rsidRDefault="00F9412D" w:rsidP="00BA7979">
      <w:pPr>
        <w:pStyle w:val="ListNumber"/>
        <w:numPr>
          <w:ilvl w:val="0"/>
          <w:numId w:val="0"/>
        </w:numPr>
        <w:ind w:left="340"/>
      </w:pPr>
    </w:p>
    <w:p w14:paraId="64A4A07E" w14:textId="02873461" w:rsidR="0080030D" w:rsidRDefault="00550743" w:rsidP="00AF4C25">
      <w:pPr>
        <w:pStyle w:val="ListNumber"/>
        <w:spacing w:before="0" w:after="200" w:line="276" w:lineRule="auto"/>
        <w:ind w:left="360"/>
      </w:pPr>
      <w:r w:rsidRPr="00550743">
        <w:t xml:space="preserve">Add </w:t>
      </w:r>
      <w:r w:rsidR="00521683">
        <w:t>User Credentials</w:t>
      </w:r>
      <w:r w:rsidR="000D1F81">
        <w:t xml:space="preserve"> for the Document Attribute Recommendation Service </w:t>
      </w:r>
      <w:r w:rsidRPr="00550743">
        <w:t>with the following settings and</w:t>
      </w:r>
      <w:r w:rsidR="0080030D">
        <w:t xml:space="preserve"> click </w:t>
      </w:r>
      <w:r w:rsidR="0080030D" w:rsidRPr="00055316">
        <w:rPr>
          <w:rStyle w:val="SAPScreenElement"/>
        </w:rPr>
        <w:t>Deploy</w:t>
      </w:r>
      <w:r w:rsidRPr="00550743">
        <w:t xml:space="preserve"> </w:t>
      </w:r>
    </w:p>
    <w:p w14:paraId="12C87098" w14:textId="00D64A6C" w:rsidR="006A0DB5" w:rsidRDefault="00703C12" w:rsidP="000C2A7A">
      <w:pPr>
        <w:pStyle w:val="ListNumber2"/>
        <w:numPr>
          <w:ilvl w:val="1"/>
          <w:numId w:val="31"/>
        </w:numPr>
        <w:ind w:left="720"/>
      </w:pPr>
      <w:r>
        <w:t xml:space="preserve">Input </w:t>
      </w:r>
      <w:r w:rsidR="00124932" w:rsidRPr="00F31E18">
        <w:rPr>
          <w:rStyle w:val="SAPScreenElement"/>
        </w:rPr>
        <w:t>Name</w:t>
      </w:r>
      <w:r w:rsidR="007F2AC7">
        <w:t xml:space="preserve"> </w:t>
      </w:r>
      <w:r w:rsidR="00642198">
        <w:t xml:space="preserve">as </w:t>
      </w:r>
      <w:r w:rsidR="002C65D7">
        <w:rPr>
          <w:rStyle w:val="SAPUserEntry"/>
        </w:rPr>
        <w:t>D</w:t>
      </w:r>
      <w:r w:rsidR="00797064">
        <w:rPr>
          <w:rStyle w:val="SAPUserEntry"/>
        </w:rPr>
        <w:t>AR User</w:t>
      </w:r>
      <w:r w:rsidR="00BC22FA">
        <w:t>.</w:t>
      </w:r>
    </w:p>
    <w:p w14:paraId="0147FEB7" w14:textId="14C6A09B" w:rsidR="00797064" w:rsidRDefault="00797064" w:rsidP="00797064">
      <w:pPr>
        <w:pStyle w:val="ListNumber2"/>
        <w:numPr>
          <w:ilvl w:val="1"/>
          <w:numId w:val="31"/>
        </w:numPr>
        <w:ind w:left="720"/>
      </w:pPr>
      <w:r>
        <w:t xml:space="preserve">Input </w:t>
      </w:r>
      <w:r>
        <w:rPr>
          <w:rStyle w:val="SAPScreenElement"/>
        </w:rPr>
        <w:t>Description</w:t>
      </w:r>
      <w:r>
        <w:t xml:space="preserve"> as </w:t>
      </w:r>
      <w:r>
        <w:rPr>
          <w:rStyle w:val="SAPUserEntry"/>
        </w:rPr>
        <w:t>DAR Service Key</w:t>
      </w:r>
      <w:r>
        <w:t>.</w:t>
      </w:r>
    </w:p>
    <w:p w14:paraId="7E291080" w14:textId="77777777" w:rsidR="00521683" w:rsidRDefault="00185713" w:rsidP="00521683">
      <w:pPr>
        <w:pStyle w:val="ListNumber2"/>
        <w:numPr>
          <w:ilvl w:val="1"/>
          <w:numId w:val="31"/>
        </w:numPr>
        <w:ind w:left="720"/>
      </w:pPr>
      <w:r>
        <w:t xml:space="preserve">Select </w:t>
      </w:r>
      <w:r w:rsidRPr="00F31E18">
        <w:rPr>
          <w:rStyle w:val="SAPScreenElement"/>
        </w:rPr>
        <w:t>Type</w:t>
      </w:r>
      <w:r>
        <w:t xml:space="preserve"> as </w:t>
      </w:r>
      <w:r w:rsidR="00521683">
        <w:rPr>
          <w:rStyle w:val="SAPUserEntry"/>
        </w:rPr>
        <w:t>User</w:t>
      </w:r>
      <w:r w:rsidRPr="00F31E18">
        <w:rPr>
          <w:rStyle w:val="SAPUserEntry"/>
        </w:rPr>
        <w:t xml:space="preserve"> Credentials</w:t>
      </w:r>
      <w:r w:rsidR="00BC22FA">
        <w:t>.</w:t>
      </w:r>
    </w:p>
    <w:p w14:paraId="1A3AA2DE" w14:textId="44FA86C1" w:rsidR="009F3028" w:rsidRDefault="00D11CE7" w:rsidP="00521683">
      <w:pPr>
        <w:pStyle w:val="ListNumber2"/>
        <w:numPr>
          <w:ilvl w:val="1"/>
          <w:numId w:val="31"/>
        </w:numPr>
        <w:ind w:left="720"/>
      </w:pPr>
      <w:r>
        <w:t xml:space="preserve">Input </w:t>
      </w:r>
      <w:r w:rsidR="00521683">
        <w:rPr>
          <w:rStyle w:val="SAPScreenElement"/>
        </w:rPr>
        <w:t>User</w:t>
      </w:r>
      <w:r>
        <w:t xml:space="preserve"> with </w:t>
      </w:r>
      <w:r w:rsidR="00166674">
        <w:rPr>
          <w:rStyle w:val="SAPUserEntry"/>
        </w:rPr>
        <w:t>&lt;c</w:t>
      </w:r>
      <w:r w:rsidR="009375E5" w:rsidRPr="009375E5">
        <w:rPr>
          <w:rStyle w:val="SAPUserEntry"/>
        </w:rPr>
        <w:t>lientid</w:t>
      </w:r>
      <w:r w:rsidR="00166674">
        <w:rPr>
          <w:rStyle w:val="SAPUserEntry"/>
        </w:rPr>
        <w:t>&gt;</w:t>
      </w:r>
      <w:r w:rsidR="009375E5">
        <w:t xml:space="preserve"> </w:t>
      </w:r>
      <w:r>
        <w:t xml:space="preserve">from </w:t>
      </w:r>
      <w:r w:rsidR="00FC264E">
        <w:t xml:space="preserve">Document </w:t>
      </w:r>
      <w:r w:rsidR="00797064">
        <w:t>Attribute Recommendation</w:t>
      </w:r>
      <w:r w:rsidR="00FC264E">
        <w:t xml:space="preserve"> </w:t>
      </w:r>
      <w:r>
        <w:t>service key JSON file.</w:t>
      </w:r>
    </w:p>
    <w:p w14:paraId="2CBA9047" w14:textId="61E3C930" w:rsidR="00D11CE7" w:rsidRDefault="00D11CE7" w:rsidP="000C2A7A">
      <w:pPr>
        <w:pStyle w:val="ListNumber2"/>
        <w:numPr>
          <w:ilvl w:val="1"/>
          <w:numId w:val="31"/>
        </w:numPr>
        <w:ind w:left="720"/>
      </w:pPr>
      <w:r>
        <w:t>Input</w:t>
      </w:r>
      <w:r w:rsidRPr="00371C26">
        <w:rPr>
          <w:rStyle w:val="SAPScreenElement"/>
        </w:rPr>
        <w:t xml:space="preserve"> </w:t>
      </w:r>
      <w:r w:rsidR="00521683">
        <w:rPr>
          <w:rStyle w:val="SAPScreenElement"/>
        </w:rPr>
        <w:t>Password</w:t>
      </w:r>
      <w:r w:rsidR="00371C26">
        <w:t xml:space="preserve"> with </w:t>
      </w:r>
      <w:r w:rsidR="00166674">
        <w:rPr>
          <w:rStyle w:val="SAPUserEntry"/>
        </w:rPr>
        <w:t>&lt;c</w:t>
      </w:r>
      <w:r w:rsidR="00371C26" w:rsidRPr="002918CF">
        <w:rPr>
          <w:rStyle w:val="SAPUserEntry"/>
        </w:rPr>
        <w:t>l</w:t>
      </w:r>
      <w:r w:rsidR="009375E5">
        <w:rPr>
          <w:rStyle w:val="SAPUserEntry"/>
        </w:rPr>
        <w:t>ientsecret</w:t>
      </w:r>
      <w:r w:rsidR="00166674">
        <w:rPr>
          <w:rStyle w:val="SAPUserEntry"/>
        </w:rPr>
        <w:t>&gt;</w:t>
      </w:r>
      <w:r w:rsidR="00371C26">
        <w:t xml:space="preserve"> from </w:t>
      </w:r>
      <w:r w:rsidR="00797064">
        <w:t xml:space="preserve">Document Attribute Recommendation </w:t>
      </w:r>
      <w:r w:rsidR="00371C26">
        <w:t>service key JSON file.</w:t>
      </w:r>
    </w:p>
    <w:p w14:paraId="05BD5BAF" w14:textId="340AE9F1" w:rsidR="00521683" w:rsidRDefault="00521683" w:rsidP="00521683">
      <w:pPr>
        <w:pStyle w:val="ListNumber2"/>
        <w:numPr>
          <w:ilvl w:val="0"/>
          <w:numId w:val="0"/>
        </w:numPr>
        <w:ind w:left="720"/>
      </w:pPr>
    </w:p>
    <w:p w14:paraId="21BD8F6E" w14:textId="100E23EA" w:rsidR="00521683" w:rsidRDefault="00797064" w:rsidP="00521683">
      <w:pPr>
        <w:pStyle w:val="ListNumber2"/>
        <w:numPr>
          <w:ilvl w:val="0"/>
          <w:numId w:val="0"/>
        </w:numPr>
        <w:ind w:left="720"/>
      </w:pPr>
      <w:r>
        <w:rPr>
          <w:noProof/>
        </w:rPr>
        <w:drawing>
          <wp:inline distT="0" distB="0" distL="0" distR="0" wp14:anchorId="09847D10" wp14:editId="3ABE7301">
            <wp:extent cx="5648325" cy="2962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48325" cy="2962275"/>
                    </a:xfrm>
                    <a:prstGeom prst="rect">
                      <a:avLst/>
                    </a:prstGeom>
                  </pic:spPr>
                </pic:pic>
              </a:graphicData>
            </a:graphic>
          </wp:inline>
        </w:drawing>
      </w:r>
    </w:p>
    <w:p w14:paraId="0372BC67" w14:textId="39289384" w:rsidR="00521683" w:rsidRDefault="00521683" w:rsidP="00521683">
      <w:pPr>
        <w:pStyle w:val="ListNumber2"/>
        <w:numPr>
          <w:ilvl w:val="0"/>
          <w:numId w:val="0"/>
        </w:numPr>
        <w:ind w:left="680" w:hanging="340"/>
      </w:pPr>
    </w:p>
    <w:p w14:paraId="66AAAA91" w14:textId="4297BB5D" w:rsidR="0025707C" w:rsidRDefault="0025707C" w:rsidP="00703C12">
      <w:pPr>
        <w:pStyle w:val="ListNumber"/>
        <w:numPr>
          <w:ilvl w:val="0"/>
          <w:numId w:val="0"/>
        </w:numPr>
        <w:ind w:left="340"/>
      </w:pPr>
    </w:p>
    <w:p w14:paraId="25200B86" w14:textId="5DD0AEA8" w:rsidR="00797064" w:rsidRDefault="00797064" w:rsidP="00797064">
      <w:pPr>
        <w:pStyle w:val="ListNumber"/>
        <w:spacing w:before="0" w:after="200" w:line="276" w:lineRule="auto"/>
        <w:ind w:left="360"/>
      </w:pPr>
      <w:r w:rsidRPr="00550743">
        <w:t xml:space="preserve">Add </w:t>
      </w:r>
      <w:r>
        <w:t>User Credentials</w:t>
      </w:r>
      <w:r w:rsidRPr="00550743">
        <w:t xml:space="preserve"> </w:t>
      </w:r>
      <w:r w:rsidR="000D1F81">
        <w:t xml:space="preserve">for the SFTP-Server </w:t>
      </w:r>
      <w:r w:rsidRPr="00550743">
        <w:t>with the following settings and</w:t>
      </w:r>
      <w:r>
        <w:t xml:space="preserve"> click </w:t>
      </w:r>
      <w:r w:rsidRPr="00055316">
        <w:rPr>
          <w:rStyle w:val="SAPScreenElement"/>
        </w:rPr>
        <w:t>Deploy</w:t>
      </w:r>
      <w:r w:rsidRPr="00550743">
        <w:t xml:space="preserve"> </w:t>
      </w:r>
    </w:p>
    <w:p w14:paraId="5966EA5F" w14:textId="2038AFBB" w:rsidR="00797064" w:rsidRDefault="00797064" w:rsidP="00797064">
      <w:pPr>
        <w:pStyle w:val="ListNumber2"/>
        <w:numPr>
          <w:ilvl w:val="1"/>
          <w:numId w:val="31"/>
        </w:numPr>
        <w:ind w:left="720"/>
      </w:pPr>
      <w:r>
        <w:t xml:space="preserve">Input </w:t>
      </w:r>
      <w:r w:rsidRPr="00F31E18">
        <w:rPr>
          <w:rStyle w:val="SAPScreenElement"/>
        </w:rPr>
        <w:t>Name</w:t>
      </w:r>
      <w:r>
        <w:t xml:space="preserve"> as </w:t>
      </w:r>
      <w:r w:rsidR="000D1F81" w:rsidRPr="000D1F81">
        <w:rPr>
          <w:rStyle w:val="SAPUserEntry"/>
        </w:rPr>
        <w:t>DAR SFTP User</w:t>
      </w:r>
      <w:r>
        <w:t>.</w:t>
      </w:r>
    </w:p>
    <w:p w14:paraId="5C3A1E6B" w14:textId="689086D5" w:rsidR="00797064" w:rsidRDefault="00797064" w:rsidP="00797064">
      <w:pPr>
        <w:pStyle w:val="ListNumber2"/>
        <w:numPr>
          <w:ilvl w:val="1"/>
          <w:numId w:val="31"/>
        </w:numPr>
        <w:ind w:left="720"/>
      </w:pPr>
      <w:r>
        <w:t xml:space="preserve">Input </w:t>
      </w:r>
      <w:r>
        <w:rPr>
          <w:rStyle w:val="SAPScreenElement"/>
        </w:rPr>
        <w:t>Description</w:t>
      </w:r>
      <w:r>
        <w:t xml:space="preserve"> as </w:t>
      </w:r>
      <w:r w:rsidR="000D1F81" w:rsidRPr="000D1F81">
        <w:rPr>
          <w:rStyle w:val="SAPUserEntry"/>
        </w:rPr>
        <w:t>SFTP User credentials for DAR</w:t>
      </w:r>
      <w:r>
        <w:t>.</w:t>
      </w:r>
    </w:p>
    <w:p w14:paraId="3CADDBE4" w14:textId="77777777" w:rsidR="00797064" w:rsidRDefault="00797064" w:rsidP="00797064">
      <w:pPr>
        <w:pStyle w:val="ListNumber2"/>
        <w:numPr>
          <w:ilvl w:val="1"/>
          <w:numId w:val="31"/>
        </w:numPr>
        <w:ind w:left="720"/>
      </w:pPr>
      <w:r>
        <w:t xml:space="preserve">Select </w:t>
      </w:r>
      <w:r w:rsidRPr="00F31E18">
        <w:rPr>
          <w:rStyle w:val="SAPScreenElement"/>
        </w:rPr>
        <w:t>Type</w:t>
      </w:r>
      <w:r>
        <w:t xml:space="preserve"> as </w:t>
      </w:r>
      <w:r>
        <w:rPr>
          <w:rStyle w:val="SAPUserEntry"/>
        </w:rPr>
        <w:t>User</w:t>
      </w:r>
      <w:r w:rsidRPr="00F31E18">
        <w:rPr>
          <w:rStyle w:val="SAPUserEntry"/>
        </w:rPr>
        <w:t xml:space="preserve"> Credentials</w:t>
      </w:r>
      <w:r>
        <w:t>.</w:t>
      </w:r>
    </w:p>
    <w:p w14:paraId="74D99EAE" w14:textId="56A68848" w:rsidR="00797064" w:rsidRDefault="00797064" w:rsidP="00797064">
      <w:pPr>
        <w:pStyle w:val="ListNumber2"/>
        <w:numPr>
          <w:ilvl w:val="1"/>
          <w:numId w:val="31"/>
        </w:numPr>
        <w:ind w:left="720"/>
      </w:pPr>
      <w:r>
        <w:t xml:space="preserve">Input </w:t>
      </w:r>
      <w:r>
        <w:rPr>
          <w:rStyle w:val="SAPScreenElement"/>
        </w:rPr>
        <w:t>User</w:t>
      </w:r>
      <w:r>
        <w:t xml:space="preserve"> with </w:t>
      </w:r>
      <w:r>
        <w:rPr>
          <w:rStyle w:val="SAPUserEntry"/>
        </w:rPr>
        <w:t>&lt;</w:t>
      </w:r>
      <w:r w:rsidR="000D1F81">
        <w:rPr>
          <w:rStyle w:val="SAPUserEntry"/>
        </w:rPr>
        <w:t>username</w:t>
      </w:r>
      <w:r>
        <w:rPr>
          <w:rStyle w:val="SAPUserEntry"/>
        </w:rPr>
        <w:t>&gt;</w:t>
      </w:r>
      <w:r>
        <w:t xml:space="preserve"> </w:t>
      </w:r>
      <w:r w:rsidR="000D1F81">
        <w:t>for the SFTP-Server</w:t>
      </w:r>
      <w:r>
        <w:t>.</w:t>
      </w:r>
    </w:p>
    <w:p w14:paraId="5BA965C8" w14:textId="47D0F317" w:rsidR="00797064" w:rsidRDefault="00797064" w:rsidP="00797064">
      <w:pPr>
        <w:pStyle w:val="ListNumber2"/>
        <w:numPr>
          <w:ilvl w:val="1"/>
          <w:numId w:val="31"/>
        </w:numPr>
        <w:ind w:left="720"/>
      </w:pPr>
      <w:r>
        <w:t>Input</w:t>
      </w:r>
      <w:r w:rsidRPr="00371C26">
        <w:rPr>
          <w:rStyle w:val="SAPScreenElement"/>
        </w:rPr>
        <w:t xml:space="preserve"> </w:t>
      </w:r>
      <w:r>
        <w:rPr>
          <w:rStyle w:val="SAPScreenElement"/>
        </w:rPr>
        <w:t>Password</w:t>
      </w:r>
      <w:r>
        <w:t xml:space="preserve"> with </w:t>
      </w:r>
      <w:r>
        <w:rPr>
          <w:rStyle w:val="SAPUserEntry"/>
        </w:rPr>
        <w:t>&lt;</w:t>
      </w:r>
      <w:r w:rsidR="000D1F81">
        <w:rPr>
          <w:rStyle w:val="SAPUserEntry"/>
        </w:rPr>
        <w:t>password</w:t>
      </w:r>
      <w:r>
        <w:rPr>
          <w:rStyle w:val="SAPUserEntry"/>
        </w:rPr>
        <w:t>&gt;</w:t>
      </w:r>
      <w:r>
        <w:t xml:space="preserve"> </w:t>
      </w:r>
      <w:r w:rsidR="008C0838">
        <w:t>for the SFTP user</w:t>
      </w:r>
      <w:r>
        <w:t>.</w:t>
      </w:r>
    </w:p>
    <w:p w14:paraId="360A9418" w14:textId="515D8285" w:rsidR="008C0838" w:rsidRDefault="008C0838" w:rsidP="008C0838">
      <w:pPr>
        <w:pStyle w:val="ListNumber2"/>
        <w:numPr>
          <w:ilvl w:val="0"/>
          <w:numId w:val="0"/>
        </w:numPr>
        <w:ind w:left="720"/>
      </w:pPr>
      <w:r>
        <w:rPr>
          <w:noProof/>
        </w:rPr>
        <w:drawing>
          <wp:inline distT="0" distB="0" distL="0" distR="0" wp14:anchorId="0B650994" wp14:editId="3E2D1D66">
            <wp:extent cx="4524375" cy="2371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24375" cy="2371725"/>
                    </a:xfrm>
                    <a:prstGeom prst="rect">
                      <a:avLst/>
                    </a:prstGeom>
                  </pic:spPr>
                </pic:pic>
              </a:graphicData>
            </a:graphic>
          </wp:inline>
        </w:drawing>
      </w:r>
    </w:p>
    <w:p w14:paraId="51FBBCD2" w14:textId="31F50348" w:rsidR="00550743" w:rsidRDefault="00550743" w:rsidP="0080030D">
      <w:pPr>
        <w:pStyle w:val="ListNumber"/>
        <w:numPr>
          <w:ilvl w:val="0"/>
          <w:numId w:val="0"/>
        </w:numPr>
        <w:ind w:left="851"/>
      </w:pPr>
    </w:p>
    <w:p w14:paraId="5D61C7FB" w14:textId="77777777" w:rsidR="0025707C" w:rsidRDefault="0025707C">
      <w:pPr>
        <w:spacing w:before="0" w:after="200" w:line="276" w:lineRule="auto"/>
      </w:pPr>
      <w:r>
        <w:br w:type="page"/>
      </w:r>
    </w:p>
    <w:p w14:paraId="7BB2C968" w14:textId="67088216" w:rsidR="00C57DB5" w:rsidRDefault="004617C8" w:rsidP="00C57DB5">
      <w:pPr>
        <w:pStyle w:val="Heading2"/>
      </w:pPr>
      <w:bookmarkStart w:id="14" w:name="_Toc56587987"/>
      <w:r>
        <w:lastRenderedPageBreak/>
        <w:t xml:space="preserve">Integration Flow </w:t>
      </w:r>
      <w:r w:rsidR="002E5FD1">
        <w:t>Config</w:t>
      </w:r>
      <w:bookmarkEnd w:id="14"/>
    </w:p>
    <w:p w14:paraId="14E58482" w14:textId="77777777" w:rsidR="00C57DB5" w:rsidRDefault="00C57DB5" w:rsidP="00C57DB5">
      <w:pPr>
        <w:pStyle w:val="SAPKeyblockTitle"/>
      </w:pPr>
      <w:r w:rsidRPr="007B6507">
        <w:t>Use</w:t>
      </w:r>
    </w:p>
    <w:p w14:paraId="44192E17" w14:textId="1BE7FCC9" w:rsidR="00C57DB5" w:rsidRPr="00005CD4" w:rsidRDefault="004617C8" w:rsidP="00E26F43">
      <w:pPr>
        <w:keepNext/>
        <w:keepLines/>
      </w:pPr>
      <w:r>
        <w:t xml:space="preserve">Once </w:t>
      </w:r>
      <w:r w:rsidR="008C0838">
        <w:t>the credentials are created,</w:t>
      </w:r>
      <w:r>
        <w:t xml:space="preserve"> </w:t>
      </w:r>
      <w:r w:rsidR="008C0838">
        <w:t xml:space="preserve">the </w:t>
      </w:r>
      <w:r w:rsidR="002B1405" w:rsidRPr="002B1405">
        <w:t xml:space="preserve">SAP AI Business Service </w:t>
      </w:r>
      <w:r w:rsidR="008C0838">
        <w:t>Data Attribute Recommendation Integration Flows</w:t>
      </w:r>
      <w:r w:rsidR="002B1405" w:rsidRPr="002B1405">
        <w:t xml:space="preserve"> </w:t>
      </w:r>
      <w:r w:rsidR="002E5FD1">
        <w:t xml:space="preserve">can </w:t>
      </w:r>
      <w:r w:rsidR="008C0838">
        <w:t xml:space="preserve">be </w:t>
      </w:r>
      <w:r w:rsidR="002E5FD1">
        <w:t>further configured.</w:t>
      </w:r>
    </w:p>
    <w:p w14:paraId="150A1168" w14:textId="77777777" w:rsidR="00C57DB5" w:rsidRPr="00A37E7F" w:rsidRDefault="00C57DB5" w:rsidP="00C57DB5">
      <w:pPr>
        <w:pStyle w:val="SAPKeyblockTitle"/>
      </w:pPr>
      <w:r w:rsidRPr="00A37E7F">
        <w:t>Procedure</w:t>
      </w:r>
    </w:p>
    <w:p w14:paraId="7D8C8560" w14:textId="108D809F" w:rsidR="00C57DB5" w:rsidRDefault="00317DCF" w:rsidP="00B72654">
      <w:pPr>
        <w:pStyle w:val="ListNumber"/>
        <w:numPr>
          <w:ilvl w:val="0"/>
          <w:numId w:val="9"/>
        </w:numPr>
      </w:pPr>
      <w:r>
        <w:t xml:space="preserve">In </w:t>
      </w:r>
      <w:r w:rsidR="002B1405">
        <w:rPr>
          <w:rStyle w:val="SAPScreenElement"/>
        </w:rPr>
        <w:t xml:space="preserve">Discover </w:t>
      </w:r>
      <w:r w:rsidR="002B1405">
        <w:t>section of Cloud Platform Integration and go</w:t>
      </w:r>
      <w:r w:rsidR="004E14AC">
        <w:t xml:space="preserve"> to </w:t>
      </w:r>
      <w:r w:rsidR="004E14AC">
        <w:rPr>
          <w:rStyle w:val="SAPScreenElement"/>
        </w:rPr>
        <w:t xml:space="preserve">Search </w:t>
      </w:r>
      <w:r w:rsidR="004E14AC">
        <w:t xml:space="preserve">and write </w:t>
      </w:r>
      <w:r w:rsidR="004E14AC" w:rsidRPr="004E14AC">
        <w:t>SAP AI Business Service Document Information Extraction</w:t>
      </w:r>
      <w:r w:rsidR="004E14AC">
        <w:t xml:space="preserve"> and copy the package with name </w:t>
      </w:r>
      <w:r w:rsidR="00295E5F" w:rsidRPr="002B1405">
        <w:t xml:space="preserve">SAP AI Business Service </w:t>
      </w:r>
      <w:r w:rsidR="00295E5F">
        <w:t>Data Attribute Recommendation</w:t>
      </w:r>
    </w:p>
    <w:p w14:paraId="2D49C700" w14:textId="32E054C2" w:rsidR="002B1405" w:rsidRDefault="002B1405" w:rsidP="002B1405">
      <w:pPr>
        <w:pStyle w:val="ListNumber"/>
        <w:numPr>
          <w:ilvl w:val="0"/>
          <w:numId w:val="0"/>
        </w:numPr>
        <w:ind w:left="340"/>
      </w:pPr>
    </w:p>
    <w:p w14:paraId="30B4B52D" w14:textId="7A3A93EB" w:rsidR="00B15BE0" w:rsidRDefault="002B1405" w:rsidP="004E14AC">
      <w:pPr>
        <w:pStyle w:val="ListNumber"/>
        <w:numPr>
          <w:ilvl w:val="0"/>
          <w:numId w:val="0"/>
        </w:numPr>
        <w:ind w:left="340"/>
      </w:pPr>
      <w:r w:rsidRPr="002B1405">
        <w:rPr>
          <w:noProof/>
        </w:rPr>
        <w:drawing>
          <wp:inline distT="0" distB="0" distL="0" distR="0" wp14:anchorId="31D0237F" wp14:editId="47117C56">
            <wp:extent cx="5940425" cy="116522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1165225"/>
                    </a:xfrm>
                    <a:prstGeom prst="rect">
                      <a:avLst/>
                    </a:prstGeom>
                  </pic:spPr>
                </pic:pic>
              </a:graphicData>
            </a:graphic>
          </wp:inline>
        </w:drawing>
      </w:r>
    </w:p>
    <w:p w14:paraId="1F973A2B" w14:textId="511BF021" w:rsidR="00B15BE0" w:rsidRPr="00805ADD" w:rsidRDefault="00B15BE0" w:rsidP="00B15BE0">
      <w:pPr>
        <w:pStyle w:val="ListNumber"/>
        <w:numPr>
          <w:ilvl w:val="0"/>
          <w:numId w:val="0"/>
        </w:numPr>
        <w:ind w:left="340"/>
      </w:pPr>
    </w:p>
    <w:p w14:paraId="194DA842" w14:textId="6D5F7CED" w:rsidR="00295E5F" w:rsidRPr="00295E5F" w:rsidRDefault="00B15BE0" w:rsidP="00295E5F">
      <w:pPr>
        <w:pStyle w:val="ListNumber"/>
        <w:numPr>
          <w:ilvl w:val="0"/>
          <w:numId w:val="9"/>
        </w:numPr>
      </w:pPr>
      <w:r>
        <w:t xml:space="preserve">Once the package is </w:t>
      </w:r>
      <w:r w:rsidR="004E14AC">
        <w:t>copied</w:t>
      </w:r>
      <w:r>
        <w:t xml:space="preserve">, </w:t>
      </w:r>
      <w:r w:rsidR="00295E5F">
        <w:t xml:space="preserve">go the </w:t>
      </w:r>
      <w:r w:rsidR="00295E5F" w:rsidRPr="00295E5F">
        <w:rPr>
          <w:rStyle w:val="SAPScreenElement"/>
        </w:rPr>
        <w:t>Design</w:t>
      </w:r>
      <w:r w:rsidR="00295E5F">
        <w:t xml:space="preserve"> section</w:t>
      </w:r>
      <w:r w:rsidR="00295E5F">
        <w:rPr>
          <w:rStyle w:val="SAPUserEntry"/>
        </w:rPr>
        <w:t xml:space="preserve"> </w:t>
      </w:r>
      <w:r>
        <w:t xml:space="preserve">and select </w:t>
      </w:r>
      <w:r w:rsidR="00295E5F" w:rsidRPr="00295E5F">
        <w:rPr>
          <w:rStyle w:val="SAPScreenElement"/>
        </w:rPr>
        <w:t>SAP AI Business Service Data Attribute Recommendation</w:t>
      </w:r>
      <w:r w:rsidR="00295E5F">
        <w:rPr>
          <w:rStyle w:val="SAPScreenElement"/>
        </w:rPr>
        <w:t xml:space="preserve">. </w:t>
      </w:r>
    </w:p>
    <w:p w14:paraId="422F8D20" w14:textId="08DB3292" w:rsidR="00C558E9" w:rsidRDefault="00C558E9" w:rsidP="00C558E9">
      <w:pPr>
        <w:pStyle w:val="ListNumber"/>
        <w:numPr>
          <w:ilvl w:val="0"/>
          <w:numId w:val="0"/>
        </w:numPr>
        <w:ind w:left="340" w:hanging="340"/>
      </w:pPr>
    </w:p>
    <w:p w14:paraId="5C2FB6F2" w14:textId="2C678354" w:rsidR="00C558E9" w:rsidRDefault="00C558E9" w:rsidP="00C558E9">
      <w:pPr>
        <w:pStyle w:val="ListNumber"/>
        <w:numPr>
          <w:ilvl w:val="0"/>
          <w:numId w:val="0"/>
        </w:numPr>
        <w:ind w:left="340" w:hanging="340"/>
      </w:pPr>
    </w:p>
    <w:p w14:paraId="447B07D4" w14:textId="77777777" w:rsidR="005D7AB4" w:rsidRDefault="005D7AB4" w:rsidP="00C558E9">
      <w:pPr>
        <w:pStyle w:val="ListNumber"/>
        <w:numPr>
          <w:ilvl w:val="0"/>
          <w:numId w:val="0"/>
        </w:numPr>
        <w:ind w:left="340" w:hanging="340"/>
      </w:pPr>
    </w:p>
    <w:p w14:paraId="0D5CAC99" w14:textId="0710B9B7" w:rsidR="005D7AB4" w:rsidRDefault="005D7AB4" w:rsidP="005D7AB4">
      <w:pPr>
        <w:pStyle w:val="ListNumber"/>
        <w:numPr>
          <w:ilvl w:val="0"/>
          <w:numId w:val="9"/>
        </w:numPr>
      </w:pPr>
      <w:r>
        <w:t xml:space="preserve">In package </w:t>
      </w:r>
      <w:r w:rsidR="00295E5F" w:rsidRPr="00295E5F">
        <w:rPr>
          <w:rStyle w:val="SAPScreenElement"/>
        </w:rPr>
        <w:t>SAP AI Business Service Data Attribute Recommendation</w:t>
      </w:r>
      <w:r>
        <w:t xml:space="preserve">, you should be able to see </w:t>
      </w:r>
      <w:r w:rsidR="00295E5F">
        <w:rPr>
          <w:rStyle w:val="SAPEmphasis"/>
        </w:rPr>
        <w:t>3</w:t>
      </w:r>
      <w:r>
        <w:rPr>
          <w:rStyle w:val="SAPEmphasis"/>
        </w:rPr>
        <w:t xml:space="preserve"> integration flow</w:t>
      </w:r>
      <w:r w:rsidRPr="004A1692">
        <w:rPr>
          <w:rStyle w:val="SAPEmphasis"/>
        </w:rPr>
        <w:t xml:space="preserve"> artifacts</w:t>
      </w:r>
      <w:r>
        <w:t>.</w:t>
      </w:r>
    </w:p>
    <w:p w14:paraId="375627ED" w14:textId="77777777" w:rsidR="005D7AB4" w:rsidRDefault="005D7AB4" w:rsidP="005D7AB4">
      <w:pPr>
        <w:pStyle w:val="ListNumber"/>
        <w:numPr>
          <w:ilvl w:val="0"/>
          <w:numId w:val="0"/>
        </w:numPr>
        <w:ind w:left="340"/>
      </w:pPr>
    </w:p>
    <w:p w14:paraId="7F4672DE" w14:textId="0DC0E372" w:rsidR="005D7AB4" w:rsidRDefault="005C44A9" w:rsidP="005D7AB4">
      <w:pPr>
        <w:pStyle w:val="ListNumber"/>
        <w:numPr>
          <w:ilvl w:val="0"/>
          <w:numId w:val="0"/>
        </w:numPr>
        <w:ind w:left="340"/>
      </w:pPr>
      <w:r>
        <w:rPr>
          <w:noProof/>
        </w:rPr>
        <w:drawing>
          <wp:inline distT="0" distB="0" distL="0" distR="0" wp14:anchorId="7E1477FC" wp14:editId="204F4EE5">
            <wp:extent cx="5940425" cy="2127250"/>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2127250"/>
                    </a:xfrm>
                    <a:prstGeom prst="rect">
                      <a:avLst/>
                    </a:prstGeom>
                  </pic:spPr>
                </pic:pic>
              </a:graphicData>
            </a:graphic>
          </wp:inline>
        </w:drawing>
      </w:r>
      <w:r w:rsidR="00295E5F">
        <w:rPr>
          <w:noProof/>
        </w:rPr>
        <w:t xml:space="preserve">  </w:t>
      </w:r>
      <w:r w:rsidR="00295E5F" w:rsidRPr="00AF4C25">
        <w:rPr>
          <w:noProof/>
        </w:rPr>
        <w:t xml:space="preserve"> </w:t>
      </w:r>
    </w:p>
    <w:p w14:paraId="0A86A842" w14:textId="1557FC4E" w:rsidR="00B15BE0" w:rsidRDefault="00AF4C25" w:rsidP="005D7AB4">
      <w:pPr>
        <w:pStyle w:val="ListNumber"/>
        <w:numPr>
          <w:ilvl w:val="0"/>
          <w:numId w:val="9"/>
        </w:numPr>
      </w:pPr>
      <w:r>
        <w:t>Select Configure</w:t>
      </w:r>
      <w:r w:rsidR="00295E5F">
        <w:t xml:space="preserve"> on each Integration Flow and follow the next steps for the configuration parameters</w:t>
      </w:r>
    </w:p>
    <w:p w14:paraId="2F766E0B" w14:textId="30A3373F" w:rsidR="00AF4C25" w:rsidRDefault="005C44A9" w:rsidP="005D7AB4">
      <w:pPr>
        <w:pStyle w:val="ListNumber"/>
        <w:numPr>
          <w:ilvl w:val="0"/>
          <w:numId w:val="0"/>
        </w:numPr>
        <w:ind w:left="340"/>
        <w:rPr>
          <w:noProof/>
        </w:rPr>
      </w:pPr>
      <w:r>
        <w:rPr>
          <w:noProof/>
        </w:rPr>
        <w:lastRenderedPageBreak/>
        <w:drawing>
          <wp:inline distT="0" distB="0" distL="0" distR="0" wp14:anchorId="2647AEA4" wp14:editId="5276A57E">
            <wp:extent cx="5940425" cy="209613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2096135"/>
                    </a:xfrm>
                    <a:prstGeom prst="rect">
                      <a:avLst/>
                    </a:prstGeom>
                  </pic:spPr>
                </pic:pic>
              </a:graphicData>
            </a:graphic>
          </wp:inline>
        </w:drawing>
      </w:r>
      <w:bookmarkStart w:id="15" w:name="_GoBack"/>
      <w:bookmarkEnd w:id="15"/>
      <w:r w:rsidR="00295E5F">
        <w:rPr>
          <w:noProof/>
        </w:rPr>
        <w:t xml:space="preserve"> </w:t>
      </w:r>
    </w:p>
    <w:p w14:paraId="4921C747" w14:textId="7B5D543F" w:rsidR="00295E5F" w:rsidRDefault="00295E5F" w:rsidP="005D7AB4">
      <w:pPr>
        <w:pStyle w:val="ListNumber"/>
        <w:numPr>
          <w:ilvl w:val="0"/>
          <w:numId w:val="0"/>
        </w:numPr>
        <w:ind w:left="340"/>
        <w:rPr>
          <w:noProof/>
        </w:rPr>
      </w:pPr>
    </w:p>
    <w:p w14:paraId="4675FA69" w14:textId="770BE433" w:rsidR="00295E5F" w:rsidRDefault="00295E5F" w:rsidP="00295E5F">
      <w:pPr>
        <w:pStyle w:val="Heading3"/>
      </w:pPr>
      <w:r>
        <w:t xml:space="preserve">Configure Create </w:t>
      </w:r>
      <w:r w:rsidR="000A66D6">
        <w:t xml:space="preserve">Dataset </w:t>
      </w:r>
      <w:r>
        <w:t>Schema</w:t>
      </w:r>
    </w:p>
    <w:p w14:paraId="149A4009" w14:textId="6103299F" w:rsidR="00295E5F" w:rsidRDefault="00295E5F" w:rsidP="00295E5F">
      <w:r>
        <w:t xml:space="preserve">The </w:t>
      </w:r>
      <w:r w:rsidR="00657625" w:rsidRPr="00657625">
        <w:rPr>
          <w:rStyle w:val="SAPScreenElement"/>
        </w:rPr>
        <w:t xml:space="preserve"> </w:t>
      </w:r>
      <w:r w:rsidRPr="00657625">
        <w:rPr>
          <w:rStyle w:val="SAPScreenElement"/>
        </w:rPr>
        <w:t xml:space="preserve">Create </w:t>
      </w:r>
      <w:r w:rsidR="00A20060">
        <w:rPr>
          <w:rStyle w:val="SAPScreenElement"/>
        </w:rPr>
        <w:t xml:space="preserve">Dataset </w:t>
      </w:r>
      <w:r w:rsidR="00657625" w:rsidRPr="00657625">
        <w:rPr>
          <w:rStyle w:val="SAPScreenElement"/>
        </w:rPr>
        <w:t>S</w:t>
      </w:r>
      <w:r w:rsidRPr="00657625">
        <w:rPr>
          <w:rStyle w:val="SAPScreenElement"/>
        </w:rPr>
        <w:t>chema</w:t>
      </w:r>
      <w:r>
        <w:t xml:space="preserve"> Integration Flow </w:t>
      </w:r>
      <w:r w:rsidR="00657625">
        <w:t>creates a Data</w:t>
      </w:r>
      <w:r w:rsidR="000A66D6">
        <w:t>s</w:t>
      </w:r>
      <w:r w:rsidR="00657625">
        <w:t>et schema based on a JSON input file. You have to configure the following parameters:</w:t>
      </w:r>
    </w:p>
    <w:p w14:paraId="423FD031" w14:textId="4EF7D698" w:rsidR="00657625" w:rsidRDefault="00657625" w:rsidP="00295E5F"/>
    <w:p w14:paraId="14F05B50" w14:textId="0310BA39" w:rsidR="00657625" w:rsidRDefault="00657625" w:rsidP="00657625">
      <w:pPr>
        <w:pStyle w:val="ListParagraph"/>
        <w:numPr>
          <w:ilvl w:val="0"/>
          <w:numId w:val="37"/>
        </w:numPr>
      </w:pPr>
      <w:r>
        <w:t xml:space="preserve">Configure the SFTP_Sender by providing the required information. The </w:t>
      </w:r>
      <w:r w:rsidRPr="008D7CC9">
        <w:rPr>
          <w:rStyle w:val="SAPScreenElement"/>
        </w:rPr>
        <w:t xml:space="preserve">Directory </w:t>
      </w:r>
      <w:r>
        <w:t xml:space="preserve">property specifies in which directory the JSON Files are located. In the </w:t>
      </w:r>
      <w:r w:rsidRPr="008D7CC9">
        <w:rPr>
          <w:rStyle w:val="SAPScreenElement"/>
        </w:rPr>
        <w:t xml:space="preserve">address </w:t>
      </w:r>
      <w:r>
        <w:t xml:space="preserve">field the address of the SFTP-Server </w:t>
      </w:r>
      <w:r w:rsidR="008D7CC9">
        <w:t>must</w:t>
      </w:r>
      <w:r>
        <w:t xml:space="preserve"> be set. As a </w:t>
      </w:r>
      <w:r w:rsidRPr="008D7CC9">
        <w:rPr>
          <w:rStyle w:val="SAPScreenElement"/>
        </w:rPr>
        <w:t>proxy type</w:t>
      </w:r>
      <w:r>
        <w:t xml:space="preserve"> you can either use </w:t>
      </w:r>
      <w:r w:rsidRPr="00B55411">
        <w:rPr>
          <w:rStyle w:val="SAPUserEntry"/>
        </w:rPr>
        <w:t>On-Premise</w:t>
      </w:r>
      <w:r>
        <w:t xml:space="preserve"> and provide the </w:t>
      </w:r>
      <w:r w:rsidRPr="00B55411">
        <w:rPr>
          <w:rStyle w:val="SAPScreenElement"/>
          <w:b/>
        </w:rPr>
        <w:t>Location ID</w:t>
      </w:r>
      <w:r>
        <w:t xml:space="preserve"> if necessary or use </w:t>
      </w:r>
      <w:r w:rsidR="008D7CC9" w:rsidRPr="00B55411">
        <w:rPr>
          <w:rStyle w:val="SAPUserEntry"/>
        </w:rPr>
        <w:t>Internet</w:t>
      </w:r>
      <w:r>
        <w:t xml:space="preserve">. </w:t>
      </w:r>
      <w:r w:rsidR="008D7CC9">
        <w:t>For</w:t>
      </w:r>
      <w:r>
        <w:t xml:space="preserve"> </w:t>
      </w:r>
      <w:r w:rsidR="008D7CC9" w:rsidRPr="008D7CC9">
        <w:rPr>
          <w:rStyle w:val="SAPScreenElement"/>
        </w:rPr>
        <w:t>Authentication</w:t>
      </w:r>
      <w:r>
        <w:t xml:space="preserve"> you can reuse the </w:t>
      </w:r>
      <w:r w:rsidR="00B55411" w:rsidRPr="00B55411">
        <w:rPr>
          <w:rStyle w:val="SAPUserEntry"/>
        </w:rPr>
        <w:t>DAR SFTP U</w:t>
      </w:r>
      <w:r w:rsidR="002C165B">
        <w:rPr>
          <w:rStyle w:val="SAPUserEntry"/>
        </w:rPr>
        <w:t>s</w:t>
      </w:r>
      <w:r w:rsidR="00B55411" w:rsidRPr="00B55411">
        <w:rPr>
          <w:rStyle w:val="SAPUserEntry"/>
        </w:rPr>
        <w:t>er</w:t>
      </w:r>
      <w:r>
        <w:t xml:space="preserve"> created in step 4 of chapter 3.1. </w:t>
      </w:r>
      <w:r w:rsidR="008D7CC9">
        <w:t>Also,</w:t>
      </w:r>
      <w:r>
        <w:t xml:space="preserve"> </w:t>
      </w:r>
      <w:r w:rsidRPr="008D7CC9">
        <w:rPr>
          <w:rStyle w:val="SAPScreenElement"/>
        </w:rPr>
        <w:t>Post-Processing</w:t>
      </w:r>
      <w:r>
        <w:t xml:space="preserve"> can be configured</w:t>
      </w:r>
      <w:r w:rsidR="008D7CC9">
        <w:t xml:space="preserve"> to specify the operation</w:t>
      </w:r>
      <w:r>
        <w:t xml:space="preserve"> after a file has been processed by the Integration Flow.</w:t>
      </w:r>
    </w:p>
    <w:p w14:paraId="69E17476" w14:textId="77777777" w:rsidR="008D7CC9" w:rsidRDefault="008D7CC9" w:rsidP="008D7CC9">
      <w:pPr>
        <w:ind w:left="360"/>
      </w:pPr>
    </w:p>
    <w:p w14:paraId="2EC05DAD" w14:textId="29340134" w:rsidR="00657625" w:rsidRDefault="008D7CC9" w:rsidP="00657625">
      <w:pPr>
        <w:pStyle w:val="ListParagraph"/>
      </w:pPr>
      <w:r>
        <w:rPr>
          <w:noProof/>
        </w:rPr>
        <w:drawing>
          <wp:inline distT="0" distB="0" distL="0" distR="0" wp14:anchorId="5753917B" wp14:editId="32FEE688">
            <wp:extent cx="4908430" cy="2776345"/>
            <wp:effectExtent l="0" t="0" r="698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 t="6625" r="38137" b="20937"/>
                    <a:stretch/>
                  </pic:blipFill>
                  <pic:spPr bwMode="auto">
                    <a:xfrm>
                      <a:off x="0" y="0"/>
                      <a:ext cx="4967996" cy="2810037"/>
                    </a:xfrm>
                    <a:prstGeom prst="rect">
                      <a:avLst/>
                    </a:prstGeom>
                    <a:ln>
                      <a:noFill/>
                    </a:ln>
                    <a:extLst>
                      <a:ext uri="{53640926-AAD7-44D8-BBD7-CCE9431645EC}">
                        <a14:shadowObscured xmlns:a14="http://schemas.microsoft.com/office/drawing/2010/main"/>
                      </a:ext>
                    </a:extLst>
                  </pic:spPr>
                </pic:pic>
              </a:graphicData>
            </a:graphic>
          </wp:inline>
        </w:drawing>
      </w:r>
    </w:p>
    <w:p w14:paraId="2CA6A10F" w14:textId="7F94A5D6" w:rsidR="008D7CC9" w:rsidRDefault="008D7CC9" w:rsidP="008D7CC9">
      <w:pPr>
        <w:pStyle w:val="ListParagraph"/>
        <w:numPr>
          <w:ilvl w:val="0"/>
          <w:numId w:val="37"/>
        </w:numPr>
      </w:pPr>
      <w:r>
        <w:t>Configure the SFTP</w:t>
      </w:r>
      <w:r w:rsidR="00E9450D">
        <w:t>_</w:t>
      </w:r>
      <w:r>
        <w:t xml:space="preserve">Receiver. Here you can enter the same data as in the previous step. Only the </w:t>
      </w:r>
      <w:r w:rsidRPr="00B55411">
        <w:rPr>
          <w:rStyle w:val="SAPScreenElement"/>
        </w:rPr>
        <w:t xml:space="preserve">directory </w:t>
      </w:r>
      <w:r>
        <w:t>must be different to the one</w:t>
      </w:r>
      <w:r w:rsidR="00690931">
        <w:t xml:space="preserve"> specified in</w:t>
      </w:r>
      <w:r>
        <w:t xml:space="preserve"> the </w:t>
      </w:r>
      <w:r w:rsidR="00690931">
        <w:t>SFTP_</w:t>
      </w:r>
      <w:r>
        <w:t>Sender.</w:t>
      </w:r>
    </w:p>
    <w:p w14:paraId="3DE4837A" w14:textId="1A6636B3" w:rsidR="008D7CC9" w:rsidRDefault="008D7CC9" w:rsidP="008D7CC9">
      <w:pPr>
        <w:pStyle w:val="ListParagraph"/>
      </w:pPr>
      <w:r>
        <w:rPr>
          <w:noProof/>
        </w:rPr>
        <w:lastRenderedPageBreak/>
        <w:drawing>
          <wp:inline distT="0" distB="0" distL="0" distR="0" wp14:anchorId="043B5369" wp14:editId="47491A8D">
            <wp:extent cx="5940425" cy="31242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3124200"/>
                    </a:xfrm>
                    <a:prstGeom prst="rect">
                      <a:avLst/>
                    </a:prstGeom>
                  </pic:spPr>
                </pic:pic>
              </a:graphicData>
            </a:graphic>
          </wp:inline>
        </w:drawing>
      </w:r>
      <w:r>
        <w:t xml:space="preserve"> </w:t>
      </w:r>
    </w:p>
    <w:p w14:paraId="7E4A36A0" w14:textId="7A8CC7C5" w:rsidR="008D7CC9" w:rsidRDefault="008D7CC9" w:rsidP="00657625">
      <w:pPr>
        <w:pStyle w:val="ListParagraph"/>
      </w:pPr>
    </w:p>
    <w:p w14:paraId="6507B8AE" w14:textId="77777777" w:rsidR="00B55411" w:rsidRDefault="00B55411" w:rsidP="00B55411">
      <w:pPr>
        <w:pStyle w:val="ListNumber"/>
        <w:numPr>
          <w:ilvl w:val="0"/>
          <w:numId w:val="37"/>
        </w:numPr>
      </w:pPr>
      <w:r>
        <w:t>In the Receiver section configure the OAuth_Server</w:t>
      </w:r>
    </w:p>
    <w:p w14:paraId="7444D17C" w14:textId="70428B0F" w:rsidR="00B55411" w:rsidRDefault="00B55411" w:rsidP="00B55411">
      <w:pPr>
        <w:pStyle w:val="ListNumber3"/>
        <w:numPr>
          <w:ilvl w:val="2"/>
          <w:numId w:val="37"/>
        </w:numPr>
      </w:pPr>
      <w:r>
        <w:t xml:space="preserve">Input </w:t>
      </w:r>
      <w:r>
        <w:rPr>
          <w:rStyle w:val="SAPScreenElement"/>
        </w:rPr>
        <w:t>Address</w:t>
      </w:r>
      <w:r>
        <w:t xml:space="preserve"> as </w:t>
      </w:r>
      <w:r w:rsidRPr="0022505B">
        <w:rPr>
          <w:rStyle w:val="SAPUserEntry"/>
        </w:rPr>
        <w:t>ur</w:t>
      </w:r>
      <w:r>
        <w:rPr>
          <w:rStyle w:val="SAPUserEntry"/>
        </w:rPr>
        <w:t xml:space="preserve">l </w:t>
      </w:r>
      <w:r>
        <w:t xml:space="preserve">from </w:t>
      </w:r>
      <w:r w:rsidRPr="0022505B">
        <w:rPr>
          <w:rStyle w:val="SAPUserEntry"/>
        </w:rPr>
        <w:t>u</w:t>
      </w:r>
      <w:r>
        <w:rPr>
          <w:rStyle w:val="SAPUserEntry"/>
        </w:rPr>
        <w:t xml:space="preserve">aa </w:t>
      </w:r>
      <w:r>
        <w:t xml:space="preserve">section from Document </w:t>
      </w:r>
      <w:r w:rsidR="00690931">
        <w:t>Attribute Recommendation</w:t>
      </w:r>
      <w:r>
        <w:t xml:space="preserve"> service key JSON file </w:t>
      </w:r>
    </w:p>
    <w:p w14:paraId="2CA986EF" w14:textId="1BDB050B" w:rsidR="00B55411" w:rsidRDefault="00B55411" w:rsidP="00B55411">
      <w:pPr>
        <w:pStyle w:val="ListNumber3"/>
        <w:numPr>
          <w:ilvl w:val="2"/>
          <w:numId w:val="37"/>
        </w:numPr>
      </w:pPr>
      <w:r>
        <w:t xml:space="preserve">Input </w:t>
      </w:r>
      <w:r>
        <w:rPr>
          <w:rStyle w:val="SAPScreenElement"/>
        </w:rPr>
        <w:t>Credential Name</w:t>
      </w:r>
      <w:r>
        <w:t xml:space="preserve"> with </w:t>
      </w:r>
      <w:r>
        <w:rPr>
          <w:rStyle w:val="SAPUserEntry"/>
        </w:rPr>
        <w:t>DAR USER</w:t>
      </w:r>
      <w:r>
        <w:t xml:space="preserve">, the credentials name created </w:t>
      </w:r>
      <w:r w:rsidR="00690931">
        <w:t xml:space="preserve">in chapter </w:t>
      </w:r>
      <w:r>
        <w:t>3.1</w:t>
      </w:r>
      <w:r w:rsidR="00690931">
        <w:t>, step 3</w:t>
      </w:r>
      <w:r>
        <w:t>.</w:t>
      </w:r>
    </w:p>
    <w:p w14:paraId="05D8C6CF" w14:textId="39BC204C" w:rsidR="00B55411" w:rsidRDefault="00B55411" w:rsidP="00B55411">
      <w:pPr>
        <w:pStyle w:val="ListParagraph"/>
      </w:pPr>
      <w:r>
        <w:rPr>
          <w:noProof/>
        </w:rPr>
        <w:drawing>
          <wp:inline distT="0" distB="0" distL="0" distR="0" wp14:anchorId="5F9E0E2D" wp14:editId="1617C090">
            <wp:extent cx="5940425" cy="1988317"/>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0486"/>
                    <a:stretch/>
                  </pic:blipFill>
                  <pic:spPr bwMode="auto">
                    <a:xfrm>
                      <a:off x="0" y="0"/>
                      <a:ext cx="5940425" cy="1988317"/>
                    </a:xfrm>
                    <a:prstGeom prst="rect">
                      <a:avLst/>
                    </a:prstGeom>
                    <a:ln>
                      <a:noFill/>
                    </a:ln>
                    <a:extLst>
                      <a:ext uri="{53640926-AAD7-44D8-BBD7-CCE9431645EC}">
                        <a14:shadowObscured xmlns:a14="http://schemas.microsoft.com/office/drawing/2010/main"/>
                      </a:ext>
                    </a:extLst>
                  </pic:spPr>
                </pic:pic>
              </a:graphicData>
            </a:graphic>
          </wp:inline>
        </w:drawing>
      </w:r>
    </w:p>
    <w:p w14:paraId="35E75B63" w14:textId="4F93F763" w:rsidR="00B55411" w:rsidRDefault="00B55411" w:rsidP="00B55411">
      <w:pPr>
        <w:pStyle w:val="ListParagraph"/>
      </w:pPr>
    </w:p>
    <w:p w14:paraId="299CE55A" w14:textId="23E489B1" w:rsidR="00B55411" w:rsidRDefault="00690931" w:rsidP="00690931">
      <w:pPr>
        <w:pStyle w:val="ListNumber2"/>
        <w:numPr>
          <w:ilvl w:val="0"/>
          <w:numId w:val="37"/>
        </w:numPr>
      </w:pPr>
      <w:r>
        <w:t>I</w:t>
      </w:r>
      <w:r w:rsidR="00B55411">
        <w:t>n the More section configure the Parameter</w:t>
      </w:r>
      <w:r>
        <w:t xml:space="preserve"> </w:t>
      </w:r>
      <w:r w:rsidRPr="00690931">
        <w:rPr>
          <w:rStyle w:val="SAPScreenElement"/>
          <w:b/>
        </w:rPr>
        <w:t>DAR Base URL</w:t>
      </w:r>
      <w:r w:rsidRPr="00690931">
        <w:t xml:space="preserve"> </w:t>
      </w:r>
      <w:r>
        <w:t xml:space="preserve">as </w:t>
      </w:r>
      <w:r w:rsidRPr="0022505B">
        <w:rPr>
          <w:rStyle w:val="SAPUserEntry"/>
        </w:rPr>
        <w:t>ur</w:t>
      </w:r>
      <w:r>
        <w:rPr>
          <w:rStyle w:val="SAPUserEntry"/>
        </w:rPr>
        <w:t xml:space="preserve">l </w:t>
      </w:r>
      <w:r>
        <w:t>from Document Attribute Recommendation service key JSON file</w:t>
      </w:r>
      <w:r>
        <w:rPr>
          <w:noProof/>
        </w:rPr>
        <w:t xml:space="preserve"> </w:t>
      </w:r>
      <w:r>
        <w:rPr>
          <w:noProof/>
        </w:rPr>
        <w:drawing>
          <wp:inline distT="0" distB="0" distL="0" distR="0" wp14:anchorId="59F1ADB8" wp14:editId="62BFA845">
            <wp:extent cx="5940425" cy="1098167"/>
            <wp:effectExtent l="0" t="0" r="317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9266"/>
                    <a:stretch/>
                  </pic:blipFill>
                  <pic:spPr bwMode="auto">
                    <a:xfrm>
                      <a:off x="0" y="0"/>
                      <a:ext cx="5940425" cy="1098167"/>
                    </a:xfrm>
                    <a:prstGeom prst="rect">
                      <a:avLst/>
                    </a:prstGeom>
                    <a:ln>
                      <a:noFill/>
                    </a:ln>
                    <a:extLst>
                      <a:ext uri="{53640926-AAD7-44D8-BBD7-CCE9431645EC}">
                        <a14:shadowObscured xmlns:a14="http://schemas.microsoft.com/office/drawing/2010/main"/>
                      </a:ext>
                    </a:extLst>
                  </pic:spPr>
                </pic:pic>
              </a:graphicData>
            </a:graphic>
          </wp:inline>
        </w:drawing>
      </w:r>
    </w:p>
    <w:p w14:paraId="00685C43" w14:textId="3F99FE13" w:rsidR="00690931" w:rsidRDefault="00690931" w:rsidP="00903D4A">
      <w:pPr>
        <w:pStyle w:val="ListNumber2"/>
        <w:numPr>
          <w:ilvl w:val="0"/>
          <w:numId w:val="0"/>
        </w:numPr>
        <w:ind w:left="720"/>
      </w:pPr>
    </w:p>
    <w:p w14:paraId="4A2510A1" w14:textId="6E0B4EF5" w:rsidR="00295E5F" w:rsidRDefault="00295E5F" w:rsidP="00295E5F">
      <w:pPr>
        <w:pStyle w:val="Heading3"/>
      </w:pPr>
      <w:r>
        <w:lastRenderedPageBreak/>
        <w:t xml:space="preserve">Configure </w:t>
      </w:r>
      <w:r w:rsidR="00A20060" w:rsidRPr="00A20060">
        <w:t>Create Dataset and Upload Data</w:t>
      </w:r>
    </w:p>
    <w:p w14:paraId="3A473C67" w14:textId="0C291BF1" w:rsidR="00690931" w:rsidRDefault="00690931" w:rsidP="00690931">
      <w:r>
        <w:t>The</w:t>
      </w:r>
      <w:r w:rsidRPr="00657625">
        <w:rPr>
          <w:rStyle w:val="SAPScreenElement"/>
        </w:rPr>
        <w:t xml:space="preserve"> </w:t>
      </w:r>
      <w:r w:rsidR="00A20060" w:rsidRPr="00A20060">
        <w:rPr>
          <w:rStyle w:val="SAPScreenElement"/>
        </w:rPr>
        <w:t>Create Dataset and Upload Data</w:t>
      </w:r>
      <w:r w:rsidR="00A20060">
        <w:rPr>
          <w:rStyle w:val="SAPScreenElement"/>
        </w:rPr>
        <w:t xml:space="preserve"> </w:t>
      </w:r>
      <w:r>
        <w:t xml:space="preserve">Integration Flow creates a Data Set </w:t>
      </w:r>
      <w:r w:rsidR="00C600C6">
        <w:t xml:space="preserve">and uploads Data </w:t>
      </w:r>
      <w:r>
        <w:t xml:space="preserve">based on a </w:t>
      </w:r>
      <w:r w:rsidR="00C600C6">
        <w:t>CSV</w:t>
      </w:r>
      <w:r>
        <w:t xml:space="preserve"> input file. You have to configure the following parameters:</w:t>
      </w:r>
    </w:p>
    <w:p w14:paraId="59E50D77" w14:textId="77777777" w:rsidR="00690931" w:rsidRDefault="00690931" w:rsidP="00690931"/>
    <w:p w14:paraId="43426419" w14:textId="77777777" w:rsidR="00690931" w:rsidRDefault="00690931" w:rsidP="00690931">
      <w:pPr>
        <w:pStyle w:val="ListParagraph"/>
        <w:numPr>
          <w:ilvl w:val="0"/>
          <w:numId w:val="38"/>
        </w:numPr>
      </w:pPr>
      <w:r>
        <w:t xml:space="preserve">Configure the SFTP_Sender by providing the required information. The </w:t>
      </w:r>
      <w:r w:rsidRPr="008D7CC9">
        <w:rPr>
          <w:rStyle w:val="SAPScreenElement"/>
        </w:rPr>
        <w:t xml:space="preserve">Directory </w:t>
      </w:r>
      <w:r>
        <w:t xml:space="preserve">property specifies in which directory the JSON Files are located. In the </w:t>
      </w:r>
      <w:r w:rsidRPr="008D7CC9">
        <w:rPr>
          <w:rStyle w:val="SAPScreenElement"/>
        </w:rPr>
        <w:t xml:space="preserve">address </w:t>
      </w:r>
      <w:r>
        <w:t xml:space="preserve">field the address of the SFTP-Server must be set. As a </w:t>
      </w:r>
      <w:r w:rsidRPr="008D7CC9">
        <w:rPr>
          <w:rStyle w:val="SAPScreenElement"/>
        </w:rPr>
        <w:t>proxy type</w:t>
      </w:r>
      <w:r>
        <w:t xml:space="preserve"> you can either use </w:t>
      </w:r>
      <w:r w:rsidRPr="00B55411">
        <w:rPr>
          <w:rStyle w:val="SAPUserEntry"/>
        </w:rPr>
        <w:t>On-Premise</w:t>
      </w:r>
      <w:r>
        <w:t xml:space="preserve"> and provide the </w:t>
      </w:r>
      <w:r w:rsidRPr="00B55411">
        <w:rPr>
          <w:rStyle w:val="SAPScreenElement"/>
          <w:b/>
        </w:rPr>
        <w:t>Location ID</w:t>
      </w:r>
      <w:r>
        <w:t xml:space="preserve"> if necessary or use </w:t>
      </w:r>
      <w:r w:rsidRPr="00B55411">
        <w:rPr>
          <w:rStyle w:val="SAPUserEntry"/>
        </w:rPr>
        <w:t>Internet</w:t>
      </w:r>
      <w:r>
        <w:t xml:space="preserve">. For </w:t>
      </w:r>
      <w:r w:rsidRPr="008D7CC9">
        <w:rPr>
          <w:rStyle w:val="SAPScreenElement"/>
        </w:rPr>
        <w:t>Authentication</w:t>
      </w:r>
      <w:r>
        <w:t xml:space="preserve"> you can reuse the </w:t>
      </w:r>
      <w:r w:rsidRPr="00B55411">
        <w:rPr>
          <w:rStyle w:val="SAPUserEntry"/>
        </w:rPr>
        <w:t>DAR SFTP U</w:t>
      </w:r>
      <w:r>
        <w:rPr>
          <w:rStyle w:val="SAPUserEntry"/>
        </w:rPr>
        <w:t>s</w:t>
      </w:r>
      <w:r w:rsidRPr="00B55411">
        <w:rPr>
          <w:rStyle w:val="SAPUserEntry"/>
        </w:rPr>
        <w:t>er</w:t>
      </w:r>
      <w:r>
        <w:t xml:space="preserve"> created in step 4 of chapter 3.1. Also, </w:t>
      </w:r>
      <w:r w:rsidRPr="008D7CC9">
        <w:rPr>
          <w:rStyle w:val="SAPScreenElement"/>
        </w:rPr>
        <w:t>Post-Processing</w:t>
      </w:r>
      <w:r>
        <w:t xml:space="preserve"> can be configured to specify the operation after a file has been processed by the Integration Flow.</w:t>
      </w:r>
    </w:p>
    <w:p w14:paraId="6506F310" w14:textId="77777777" w:rsidR="00690931" w:rsidRDefault="00690931" w:rsidP="00690931">
      <w:pPr>
        <w:ind w:left="360"/>
      </w:pPr>
    </w:p>
    <w:p w14:paraId="56A7A0CD" w14:textId="54EBB2FB" w:rsidR="00690931" w:rsidRDefault="000A66D6" w:rsidP="00690931">
      <w:pPr>
        <w:pStyle w:val="ListParagraph"/>
      </w:pPr>
      <w:r>
        <w:rPr>
          <w:noProof/>
        </w:rPr>
        <w:drawing>
          <wp:inline distT="0" distB="0" distL="0" distR="0" wp14:anchorId="2928063A" wp14:editId="453F3344">
            <wp:extent cx="5940425" cy="3079726"/>
            <wp:effectExtent l="0" t="0" r="317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t="6299" r="-96"/>
                    <a:stretch/>
                  </pic:blipFill>
                  <pic:spPr bwMode="auto">
                    <a:xfrm>
                      <a:off x="0" y="0"/>
                      <a:ext cx="5940425" cy="3079726"/>
                    </a:xfrm>
                    <a:prstGeom prst="rect">
                      <a:avLst/>
                    </a:prstGeom>
                    <a:noFill/>
                    <a:ln>
                      <a:noFill/>
                    </a:ln>
                    <a:extLst>
                      <a:ext uri="{53640926-AAD7-44D8-BBD7-CCE9431645EC}">
                        <a14:shadowObscured xmlns:a14="http://schemas.microsoft.com/office/drawing/2010/main"/>
                      </a:ext>
                    </a:extLst>
                  </pic:spPr>
                </pic:pic>
              </a:graphicData>
            </a:graphic>
          </wp:inline>
        </w:drawing>
      </w:r>
    </w:p>
    <w:p w14:paraId="77D0B934" w14:textId="77777777" w:rsidR="00690931" w:rsidRDefault="00690931" w:rsidP="00690931">
      <w:pPr>
        <w:pStyle w:val="ListParagraph"/>
      </w:pPr>
    </w:p>
    <w:p w14:paraId="1D5DECD7" w14:textId="77777777" w:rsidR="00690931" w:rsidRDefault="00690931" w:rsidP="00690931">
      <w:pPr>
        <w:pStyle w:val="ListParagraph"/>
        <w:numPr>
          <w:ilvl w:val="0"/>
          <w:numId w:val="38"/>
        </w:numPr>
      </w:pPr>
      <w:r>
        <w:t xml:space="preserve">Configure the SFTP_Receiver. Here you can enter the same data as in the previous step. Only the </w:t>
      </w:r>
      <w:r w:rsidRPr="00B55411">
        <w:rPr>
          <w:rStyle w:val="SAPScreenElement"/>
        </w:rPr>
        <w:t xml:space="preserve">directory </w:t>
      </w:r>
      <w:r>
        <w:t>must be different to the one specified in the SFTP_Sender.</w:t>
      </w:r>
    </w:p>
    <w:p w14:paraId="3753ABC7" w14:textId="3D3EE517" w:rsidR="00690931" w:rsidRDefault="008B621D" w:rsidP="00690931">
      <w:pPr>
        <w:pStyle w:val="ListParagraph"/>
      </w:pPr>
      <w:r>
        <w:rPr>
          <w:noProof/>
        </w:rPr>
        <w:drawing>
          <wp:inline distT="0" distB="0" distL="0" distR="0" wp14:anchorId="02C30ADF" wp14:editId="0F84BF84">
            <wp:extent cx="5940425" cy="241998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2419985"/>
                    </a:xfrm>
                    <a:prstGeom prst="rect">
                      <a:avLst/>
                    </a:prstGeom>
                  </pic:spPr>
                </pic:pic>
              </a:graphicData>
            </a:graphic>
          </wp:inline>
        </w:drawing>
      </w:r>
      <w:r>
        <w:rPr>
          <w:noProof/>
        </w:rPr>
        <w:t xml:space="preserve"> </w:t>
      </w:r>
      <w:r w:rsidR="00690931">
        <w:t xml:space="preserve"> </w:t>
      </w:r>
    </w:p>
    <w:p w14:paraId="215E3842" w14:textId="4A5F0E3F" w:rsidR="000A66D6" w:rsidRDefault="000A66D6" w:rsidP="00690931">
      <w:pPr>
        <w:pStyle w:val="ListParagraph"/>
      </w:pPr>
    </w:p>
    <w:p w14:paraId="3D87B520" w14:textId="38FB93D3" w:rsidR="000A66D6" w:rsidRDefault="000A66D6" w:rsidP="000A66D6">
      <w:pPr>
        <w:pStyle w:val="ListParagraph"/>
        <w:numPr>
          <w:ilvl w:val="0"/>
          <w:numId w:val="38"/>
        </w:numPr>
      </w:pPr>
      <w:r>
        <w:lastRenderedPageBreak/>
        <w:t xml:space="preserve">Configure the SFTP_Receiver_Error. Here you can enter the same data as in the previous step. Only the </w:t>
      </w:r>
      <w:r w:rsidRPr="00B55411">
        <w:rPr>
          <w:rStyle w:val="SAPScreenElement"/>
        </w:rPr>
        <w:t xml:space="preserve">directory </w:t>
      </w:r>
      <w:r>
        <w:t>must be different to the one specified in the SFTP_Sender.</w:t>
      </w:r>
    </w:p>
    <w:p w14:paraId="3BB26094" w14:textId="77777777" w:rsidR="000A66D6" w:rsidRDefault="000A66D6" w:rsidP="000A66D6">
      <w:pPr>
        <w:pStyle w:val="ListParagraph"/>
      </w:pPr>
    </w:p>
    <w:p w14:paraId="1FF1C990" w14:textId="2D59474A" w:rsidR="00690931" w:rsidRDefault="000A66D6" w:rsidP="00690931">
      <w:pPr>
        <w:pStyle w:val="ListParagraph"/>
      </w:pPr>
      <w:r>
        <w:rPr>
          <w:noProof/>
        </w:rPr>
        <w:drawing>
          <wp:inline distT="0" distB="0" distL="0" distR="0" wp14:anchorId="0732344C" wp14:editId="2E9E2F07">
            <wp:extent cx="5934710" cy="2976245"/>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96" t="7536" r="-96" b="-7536"/>
                    <a:stretch/>
                  </pic:blipFill>
                  <pic:spPr bwMode="auto">
                    <a:xfrm>
                      <a:off x="0" y="0"/>
                      <a:ext cx="5934710" cy="2976245"/>
                    </a:xfrm>
                    <a:prstGeom prst="rect">
                      <a:avLst/>
                    </a:prstGeom>
                    <a:noFill/>
                    <a:ln>
                      <a:noFill/>
                    </a:ln>
                    <a:extLst>
                      <a:ext uri="{53640926-AAD7-44D8-BBD7-CCE9431645EC}">
                        <a14:shadowObscured xmlns:a14="http://schemas.microsoft.com/office/drawing/2010/main"/>
                      </a:ext>
                    </a:extLst>
                  </pic:spPr>
                </pic:pic>
              </a:graphicData>
            </a:graphic>
          </wp:inline>
        </w:drawing>
      </w:r>
    </w:p>
    <w:p w14:paraId="19CE4BBE" w14:textId="77777777" w:rsidR="00690931" w:rsidRDefault="00690931" w:rsidP="00690931">
      <w:pPr>
        <w:pStyle w:val="ListNumber"/>
        <w:numPr>
          <w:ilvl w:val="0"/>
          <w:numId w:val="38"/>
        </w:numPr>
      </w:pPr>
      <w:r>
        <w:t>In the Receiver section configure the OAuth_Server</w:t>
      </w:r>
    </w:p>
    <w:p w14:paraId="1A3C74DE" w14:textId="77777777" w:rsidR="00690931" w:rsidRDefault="00690931" w:rsidP="00690931">
      <w:pPr>
        <w:pStyle w:val="ListNumber3"/>
        <w:numPr>
          <w:ilvl w:val="2"/>
          <w:numId w:val="38"/>
        </w:numPr>
      </w:pPr>
      <w:r>
        <w:t xml:space="preserve">Input </w:t>
      </w:r>
      <w:r>
        <w:rPr>
          <w:rStyle w:val="SAPScreenElement"/>
        </w:rPr>
        <w:t>Address</w:t>
      </w:r>
      <w:r>
        <w:t xml:space="preserve"> as </w:t>
      </w:r>
      <w:r w:rsidRPr="0022505B">
        <w:rPr>
          <w:rStyle w:val="SAPUserEntry"/>
        </w:rPr>
        <w:t>ur</w:t>
      </w:r>
      <w:r>
        <w:rPr>
          <w:rStyle w:val="SAPUserEntry"/>
        </w:rPr>
        <w:t xml:space="preserve">l </w:t>
      </w:r>
      <w:r>
        <w:t xml:space="preserve">from </w:t>
      </w:r>
      <w:r w:rsidRPr="0022505B">
        <w:rPr>
          <w:rStyle w:val="SAPUserEntry"/>
        </w:rPr>
        <w:t>u</w:t>
      </w:r>
      <w:r>
        <w:rPr>
          <w:rStyle w:val="SAPUserEntry"/>
        </w:rPr>
        <w:t xml:space="preserve">aa </w:t>
      </w:r>
      <w:r>
        <w:t xml:space="preserve">section from Document Attribute Recommendation service key JSON file </w:t>
      </w:r>
    </w:p>
    <w:p w14:paraId="1C5C2F02" w14:textId="77777777" w:rsidR="00690931" w:rsidRDefault="00690931" w:rsidP="00690931">
      <w:pPr>
        <w:pStyle w:val="ListNumber3"/>
        <w:numPr>
          <w:ilvl w:val="2"/>
          <w:numId w:val="38"/>
        </w:numPr>
      </w:pPr>
      <w:r>
        <w:t xml:space="preserve">Input </w:t>
      </w:r>
      <w:r>
        <w:rPr>
          <w:rStyle w:val="SAPScreenElement"/>
        </w:rPr>
        <w:t>Credential Name</w:t>
      </w:r>
      <w:r>
        <w:t xml:space="preserve"> with </w:t>
      </w:r>
      <w:r>
        <w:rPr>
          <w:rStyle w:val="SAPUserEntry"/>
        </w:rPr>
        <w:t>DAR USER</w:t>
      </w:r>
      <w:r>
        <w:t>, the credentials name created in chapter 3.1, step 3.</w:t>
      </w:r>
    </w:p>
    <w:p w14:paraId="178428B6" w14:textId="694F518B" w:rsidR="00690931" w:rsidRDefault="00174561" w:rsidP="00690931">
      <w:pPr>
        <w:pStyle w:val="ListParagraph"/>
      </w:pPr>
      <w:r>
        <w:rPr>
          <w:noProof/>
        </w:rPr>
        <w:drawing>
          <wp:inline distT="0" distB="0" distL="0" distR="0" wp14:anchorId="01AF7EA6" wp14:editId="01594458">
            <wp:extent cx="5934710" cy="1682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15215"/>
                    <a:stretch/>
                  </pic:blipFill>
                  <pic:spPr bwMode="auto">
                    <a:xfrm>
                      <a:off x="0" y="0"/>
                      <a:ext cx="5934710" cy="1682450"/>
                    </a:xfrm>
                    <a:prstGeom prst="rect">
                      <a:avLst/>
                    </a:prstGeom>
                    <a:noFill/>
                    <a:ln>
                      <a:noFill/>
                    </a:ln>
                    <a:extLst>
                      <a:ext uri="{53640926-AAD7-44D8-BBD7-CCE9431645EC}">
                        <a14:shadowObscured xmlns:a14="http://schemas.microsoft.com/office/drawing/2010/main"/>
                      </a:ext>
                    </a:extLst>
                  </pic:spPr>
                </pic:pic>
              </a:graphicData>
            </a:graphic>
          </wp:inline>
        </w:drawing>
      </w:r>
    </w:p>
    <w:p w14:paraId="441A7E72" w14:textId="77777777" w:rsidR="00690931" w:rsidRDefault="00690931" w:rsidP="00690931">
      <w:pPr>
        <w:pStyle w:val="ListParagraph"/>
      </w:pPr>
    </w:p>
    <w:p w14:paraId="4771BB52" w14:textId="5F507FB1" w:rsidR="00690931" w:rsidRDefault="00690931" w:rsidP="00690931">
      <w:pPr>
        <w:pStyle w:val="ListNumber2"/>
        <w:numPr>
          <w:ilvl w:val="0"/>
          <w:numId w:val="38"/>
        </w:numPr>
      </w:pPr>
      <w:r>
        <w:t xml:space="preserve">In the More section configure the Parameter </w:t>
      </w:r>
      <w:r w:rsidRPr="00690931">
        <w:rPr>
          <w:rStyle w:val="SAPScreenElement"/>
          <w:b/>
        </w:rPr>
        <w:t>DAR Base URL</w:t>
      </w:r>
      <w:r w:rsidRPr="00690931">
        <w:t xml:space="preserve"> </w:t>
      </w:r>
      <w:r>
        <w:t xml:space="preserve">as </w:t>
      </w:r>
      <w:r w:rsidRPr="0022505B">
        <w:rPr>
          <w:rStyle w:val="SAPUserEntry"/>
        </w:rPr>
        <w:t>ur</w:t>
      </w:r>
      <w:r>
        <w:rPr>
          <w:rStyle w:val="SAPUserEntry"/>
        </w:rPr>
        <w:t xml:space="preserve">l </w:t>
      </w:r>
      <w:r>
        <w:t>from Document Attribute Recommendation service key JSON file</w:t>
      </w:r>
      <w:r>
        <w:rPr>
          <w:noProof/>
        </w:rPr>
        <w:t xml:space="preserve"> </w:t>
      </w:r>
      <w:r w:rsidR="00174561">
        <w:rPr>
          <w:noProof/>
        </w:rPr>
        <w:drawing>
          <wp:inline distT="0" distB="0" distL="0" distR="0" wp14:anchorId="46C79D7B" wp14:editId="7CEBBCDB">
            <wp:extent cx="5874589" cy="1198436"/>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t="12584" r="1108"/>
                    <a:stretch/>
                  </pic:blipFill>
                  <pic:spPr bwMode="auto">
                    <a:xfrm>
                      <a:off x="0" y="0"/>
                      <a:ext cx="5874589" cy="1198436"/>
                    </a:xfrm>
                    <a:prstGeom prst="rect">
                      <a:avLst/>
                    </a:prstGeom>
                    <a:noFill/>
                    <a:ln>
                      <a:noFill/>
                    </a:ln>
                    <a:extLst>
                      <a:ext uri="{53640926-AAD7-44D8-BBD7-CCE9431645EC}">
                        <a14:shadowObscured xmlns:a14="http://schemas.microsoft.com/office/drawing/2010/main"/>
                      </a:ext>
                    </a:extLst>
                  </pic:spPr>
                </pic:pic>
              </a:graphicData>
            </a:graphic>
          </wp:inline>
        </w:drawing>
      </w:r>
    </w:p>
    <w:p w14:paraId="7820F882" w14:textId="77777777" w:rsidR="00690931" w:rsidRDefault="00690931" w:rsidP="00690931">
      <w:pPr>
        <w:pStyle w:val="ListNumber2"/>
        <w:numPr>
          <w:ilvl w:val="0"/>
          <w:numId w:val="0"/>
        </w:numPr>
        <w:ind w:left="720"/>
      </w:pPr>
    </w:p>
    <w:p w14:paraId="439F6272" w14:textId="77777777" w:rsidR="00690931" w:rsidRPr="00690931" w:rsidRDefault="00690931" w:rsidP="00690931"/>
    <w:p w14:paraId="0159A99C" w14:textId="21ED12EF" w:rsidR="00295E5F" w:rsidRDefault="00295E5F" w:rsidP="00295E5F">
      <w:pPr>
        <w:pStyle w:val="Heading3"/>
      </w:pPr>
      <w:bookmarkStart w:id="16" w:name="_Hlk57202355"/>
      <w:r>
        <w:lastRenderedPageBreak/>
        <w:t>Configure Create Job and Deploy Model</w:t>
      </w:r>
    </w:p>
    <w:bookmarkEnd w:id="16"/>
    <w:p w14:paraId="5E81CAB3" w14:textId="22CF6F43" w:rsidR="00174561" w:rsidRDefault="00174561" w:rsidP="00174561">
      <w:r>
        <w:t>The</w:t>
      </w:r>
      <w:r w:rsidRPr="00657625">
        <w:rPr>
          <w:rStyle w:val="SAPScreenElement"/>
        </w:rPr>
        <w:t xml:space="preserve"> </w:t>
      </w:r>
      <w:r w:rsidRPr="00174561">
        <w:rPr>
          <w:rStyle w:val="SAPScreenElement"/>
        </w:rPr>
        <w:t xml:space="preserve">Create Job and Deploy Model </w:t>
      </w:r>
      <w:r>
        <w:t xml:space="preserve">Integration Flow creates a </w:t>
      </w:r>
      <w:r w:rsidR="00C600C6">
        <w:t>Job and deploys the model</w:t>
      </w:r>
      <w:r>
        <w:t xml:space="preserve"> based on a JSON input file. You have to configure the following parameters:</w:t>
      </w:r>
    </w:p>
    <w:p w14:paraId="344A17A2" w14:textId="77777777" w:rsidR="00174561" w:rsidRDefault="00174561" w:rsidP="00174561"/>
    <w:p w14:paraId="19797D31" w14:textId="77777777" w:rsidR="00174561" w:rsidRDefault="00174561" w:rsidP="00174561">
      <w:pPr>
        <w:pStyle w:val="ListParagraph"/>
        <w:numPr>
          <w:ilvl w:val="0"/>
          <w:numId w:val="39"/>
        </w:numPr>
      </w:pPr>
      <w:r>
        <w:t xml:space="preserve">Configure the SFTP_Sender by providing the required information. The </w:t>
      </w:r>
      <w:r w:rsidRPr="008D7CC9">
        <w:rPr>
          <w:rStyle w:val="SAPScreenElement"/>
        </w:rPr>
        <w:t xml:space="preserve">Directory </w:t>
      </w:r>
      <w:r>
        <w:t xml:space="preserve">property specifies in which directory the JSON Files are located. In the </w:t>
      </w:r>
      <w:r w:rsidRPr="008D7CC9">
        <w:rPr>
          <w:rStyle w:val="SAPScreenElement"/>
        </w:rPr>
        <w:t xml:space="preserve">address </w:t>
      </w:r>
      <w:r>
        <w:t xml:space="preserve">field the address of the SFTP-Server must be set. As a </w:t>
      </w:r>
      <w:r w:rsidRPr="008D7CC9">
        <w:rPr>
          <w:rStyle w:val="SAPScreenElement"/>
        </w:rPr>
        <w:t>proxy type</w:t>
      </w:r>
      <w:r>
        <w:t xml:space="preserve"> you can either use </w:t>
      </w:r>
      <w:r w:rsidRPr="00B55411">
        <w:rPr>
          <w:rStyle w:val="SAPUserEntry"/>
        </w:rPr>
        <w:t>On-Premise</w:t>
      </w:r>
      <w:r>
        <w:t xml:space="preserve"> and provide the </w:t>
      </w:r>
      <w:r w:rsidRPr="00B55411">
        <w:rPr>
          <w:rStyle w:val="SAPScreenElement"/>
          <w:b/>
        </w:rPr>
        <w:t>Location ID</w:t>
      </w:r>
      <w:r>
        <w:t xml:space="preserve"> if necessary or use </w:t>
      </w:r>
      <w:r w:rsidRPr="00B55411">
        <w:rPr>
          <w:rStyle w:val="SAPUserEntry"/>
        </w:rPr>
        <w:t>Internet</w:t>
      </w:r>
      <w:r>
        <w:t xml:space="preserve">. For </w:t>
      </w:r>
      <w:r w:rsidRPr="008D7CC9">
        <w:rPr>
          <w:rStyle w:val="SAPScreenElement"/>
        </w:rPr>
        <w:t>Authentication</w:t>
      </w:r>
      <w:r>
        <w:t xml:space="preserve"> you can reuse the </w:t>
      </w:r>
      <w:r w:rsidRPr="00B55411">
        <w:rPr>
          <w:rStyle w:val="SAPUserEntry"/>
        </w:rPr>
        <w:t>DAR SFTP U</w:t>
      </w:r>
      <w:r>
        <w:rPr>
          <w:rStyle w:val="SAPUserEntry"/>
        </w:rPr>
        <w:t>s</w:t>
      </w:r>
      <w:r w:rsidRPr="00B55411">
        <w:rPr>
          <w:rStyle w:val="SAPUserEntry"/>
        </w:rPr>
        <w:t>er</w:t>
      </w:r>
      <w:r>
        <w:t xml:space="preserve"> created in step 4 of chapter 3.1. Also, </w:t>
      </w:r>
      <w:r w:rsidRPr="008D7CC9">
        <w:rPr>
          <w:rStyle w:val="SAPScreenElement"/>
        </w:rPr>
        <w:t>Post-Processing</w:t>
      </w:r>
      <w:r>
        <w:t xml:space="preserve"> can be configured to specify the operation after a file has been processed by the Integration Flow.</w:t>
      </w:r>
    </w:p>
    <w:p w14:paraId="64C48462" w14:textId="77777777" w:rsidR="00174561" w:rsidRDefault="00174561" w:rsidP="00174561">
      <w:pPr>
        <w:ind w:left="360"/>
      </w:pPr>
    </w:p>
    <w:p w14:paraId="62179DA8" w14:textId="2DB7DA55" w:rsidR="00174561" w:rsidRDefault="00174561" w:rsidP="00174561">
      <w:pPr>
        <w:pStyle w:val="ListParagraph"/>
      </w:pPr>
      <w:r>
        <w:rPr>
          <w:noProof/>
        </w:rPr>
        <w:drawing>
          <wp:inline distT="0" distB="0" distL="0" distR="0" wp14:anchorId="7534B229" wp14:editId="7F2F0D57">
            <wp:extent cx="5934710" cy="303628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a:extLst>
                        <a:ext uri="{28A0092B-C50C-407E-A947-70E740481C1C}">
                          <a14:useLocalDpi xmlns:a14="http://schemas.microsoft.com/office/drawing/2010/main" val="0"/>
                        </a:ext>
                      </a:extLst>
                    </a:blip>
                    <a:srcRect t="6134"/>
                    <a:stretch/>
                  </pic:blipFill>
                  <pic:spPr bwMode="auto">
                    <a:xfrm>
                      <a:off x="0" y="0"/>
                      <a:ext cx="5934710" cy="3036283"/>
                    </a:xfrm>
                    <a:prstGeom prst="rect">
                      <a:avLst/>
                    </a:prstGeom>
                    <a:noFill/>
                    <a:ln>
                      <a:noFill/>
                    </a:ln>
                    <a:extLst>
                      <a:ext uri="{53640926-AAD7-44D8-BBD7-CCE9431645EC}">
                        <a14:shadowObscured xmlns:a14="http://schemas.microsoft.com/office/drawing/2010/main"/>
                      </a:ext>
                    </a:extLst>
                  </pic:spPr>
                </pic:pic>
              </a:graphicData>
            </a:graphic>
          </wp:inline>
        </w:drawing>
      </w:r>
    </w:p>
    <w:p w14:paraId="3F08321D" w14:textId="77777777" w:rsidR="00174561" w:rsidRDefault="00174561" w:rsidP="00174561">
      <w:pPr>
        <w:pStyle w:val="ListParagraph"/>
      </w:pPr>
    </w:p>
    <w:p w14:paraId="38775495" w14:textId="19E092DE" w:rsidR="00174561" w:rsidRDefault="00174561" w:rsidP="00174561">
      <w:pPr>
        <w:pStyle w:val="ListParagraph"/>
        <w:numPr>
          <w:ilvl w:val="0"/>
          <w:numId w:val="39"/>
        </w:numPr>
      </w:pPr>
      <w:r>
        <w:lastRenderedPageBreak/>
        <w:t xml:space="preserve">Configure the SFTP_Receiver. Here you can enter the same data as in the previous step. Only the </w:t>
      </w:r>
      <w:r w:rsidRPr="00B55411">
        <w:rPr>
          <w:rStyle w:val="SAPScreenElement"/>
        </w:rPr>
        <w:t xml:space="preserve">directory </w:t>
      </w:r>
      <w:r>
        <w:t>must be different to the one specified in the SFTP_Sender.</w:t>
      </w:r>
      <w:r w:rsidRPr="00174561">
        <w:rPr>
          <w:noProof/>
        </w:rPr>
        <w:t xml:space="preserve"> </w:t>
      </w:r>
      <w:r>
        <w:rPr>
          <w:noProof/>
        </w:rPr>
        <w:drawing>
          <wp:inline distT="0" distB="0" distL="0" distR="0" wp14:anchorId="09B9F6AA" wp14:editId="70A68422">
            <wp:extent cx="5940425" cy="2999105"/>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2999105"/>
                    </a:xfrm>
                    <a:prstGeom prst="rect">
                      <a:avLst/>
                    </a:prstGeom>
                  </pic:spPr>
                </pic:pic>
              </a:graphicData>
            </a:graphic>
          </wp:inline>
        </w:drawing>
      </w:r>
    </w:p>
    <w:p w14:paraId="098C73FF" w14:textId="74A04A1F" w:rsidR="00174561" w:rsidRDefault="00174561" w:rsidP="00174561"/>
    <w:p w14:paraId="54F4ADFF" w14:textId="0EDEB170" w:rsidR="00174561" w:rsidRDefault="00174561" w:rsidP="00174561">
      <w:pPr>
        <w:pStyle w:val="ListParagraph"/>
      </w:pPr>
      <w:r>
        <w:t xml:space="preserve"> </w:t>
      </w:r>
    </w:p>
    <w:p w14:paraId="49C3EF9F" w14:textId="77777777" w:rsidR="00174561" w:rsidRDefault="00174561" w:rsidP="00174561">
      <w:pPr>
        <w:pStyle w:val="ListParagraph"/>
      </w:pPr>
    </w:p>
    <w:p w14:paraId="7CCC7462" w14:textId="77777777" w:rsidR="00174561" w:rsidRDefault="00174561" w:rsidP="00174561">
      <w:pPr>
        <w:pStyle w:val="ListParagraph"/>
        <w:numPr>
          <w:ilvl w:val="0"/>
          <w:numId w:val="39"/>
        </w:numPr>
      </w:pPr>
      <w:r>
        <w:t xml:space="preserve">Configure the SFTP_Receiver_Error. Here you can enter the same data as in the previous step. Only the </w:t>
      </w:r>
      <w:r w:rsidRPr="00B55411">
        <w:rPr>
          <w:rStyle w:val="SAPScreenElement"/>
        </w:rPr>
        <w:t xml:space="preserve">directory </w:t>
      </w:r>
      <w:r>
        <w:t>must be different to the one specified in the SFTP_Sender.</w:t>
      </w:r>
    </w:p>
    <w:p w14:paraId="4A99DAB2" w14:textId="77777777" w:rsidR="00174561" w:rsidRDefault="00174561" w:rsidP="00174561">
      <w:pPr>
        <w:pStyle w:val="ListParagraph"/>
      </w:pPr>
    </w:p>
    <w:p w14:paraId="0B67CBB0" w14:textId="65445915" w:rsidR="00174561" w:rsidRDefault="00174561" w:rsidP="00174561">
      <w:pPr>
        <w:pStyle w:val="ListParagraph"/>
      </w:pPr>
      <w:r>
        <w:rPr>
          <w:noProof/>
        </w:rPr>
        <w:drawing>
          <wp:inline distT="0" distB="0" distL="0" distR="0" wp14:anchorId="3180D179" wp14:editId="35F0CF9F">
            <wp:extent cx="5940425" cy="2952750"/>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2952750"/>
                    </a:xfrm>
                    <a:prstGeom prst="rect">
                      <a:avLst/>
                    </a:prstGeom>
                  </pic:spPr>
                </pic:pic>
              </a:graphicData>
            </a:graphic>
          </wp:inline>
        </w:drawing>
      </w:r>
      <w:r>
        <w:rPr>
          <w:noProof/>
        </w:rPr>
        <w:t xml:space="preserve"> </w:t>
      </w:r>
    </w:p>
    <w:p w14:paraId="27FDDD6E" w14:textId="77777777" w:rsidR="00174561" w:rsidRDefault="00174561" w:rsidP="00174561">
      <w:pPr>
        <w:pStyle w:val="ListNumber"/>
        <w:numPr>
          <w:ilvl w:val="0"/>
          <w:numId w:val="39"/>
        </w:numPr>
      </w:pPr>
      <w:r>
        <w:t>In the Receiver section configure the OAuth_Server</w:t>
      </w:r>
    </w:p>
    <w:p w14:paraId="51248B2B" w14:textId="77777777" w:rsidR="00174561" w:rsidRDefault="00174561" w:rsidP="00174561">
      <w:pPr>
        <w:pStyle w:val="ListNumber3"/>
        <w:numPr>
          <w:ilvl w:val="2"/>
          <w:numId w:val="39"/>
        </w:numPr>
      </w:pPr>
      <w:r>
        <w:t xml:space="preserve">Input </w:t>
      </w:r>
      <w:r>
        <w:rPr>
          <w:rStyle w:val="SAPScreenElement"/>
        </w:rPr>
        <w:t>Address</w:t>
      </w:r>
      <w:r>
        <w:t xml:space="preserve"> as </w:t>
      </w:r>
      <w:r w:rsidRPr="0022505B">
        <w:rPr>
          <w:rStyle w:val="SAPUserEntry"/>
        </w:rPr>
        <w:t>ur</w:t>
      </w:r>
      <w:r>
        <w:rPr>
          <w:rStyle w:val="SAPUserEntry"/>
        </w:rPr>
        <w:t xml:space="preserve">l </w:t>
      </w:r>
      <w:r>
        <w:t xml:space="preserve">from </w:t>
      </w:r>
      <w:r w:rsidRPr="0022505B">
        <w:rPr>
          <w:rStyle w:val="SAPUserEntry"/>
        </w:rPr>
        <w:t>u</w:t>
      </w:r>
      <w:r>
        <w:rPr>
          <w:rStyle w:val="SAPUserEntry"/>
        </w:rPr>
        <w:t xml:space="preserve">aa </w:t>
      </w:r>
      <w:r>
        <w:t xml:space="preserve">section from Document Attribute Recommendation service key JSON file </w:t>
      </w:r>
    </w:p>
    <w:p w14:paraId="01FBD208" w14:textId="77777777" w:rsidR="00174561" w:rsidRDefault="00174561" w:rsidP="00174561">
      <w:pPr>
        <w:pStyle w:val="ListNumber3"/>
        <w:numPr>
          <w:ilvl w:val="2"/>
          <w:numId w:val="39"/>
        </w:numPr>
      </w:pPr>
      <w:r>
        <w:t xml:space="preserve">Input </w:t>
      </w:r>
      <w:r>
        <w:rPr>
          <w:rStyle w:val="SAPScreenElement"/>
        </w:rPr>
        <w:t>Credential Name</w:t>
      </w:r>
      <w:r>
        <w:t xml:space="preserve"> with </w:t>
      </w:r>
      <w:r>
        <w:rPr>
          <w:rStyle w:val="SAPUserEntry"/>
        </w:rPr>
        <w:t>DAR USER</w:t>
      </w:r>
      <w:r>
        <w:t>, the credentials name created in chapter 3.1, step 3.</w:t>
      </w:r>
    </w:p>
    <w:p w14:paraId="34B5357A" w14:textId="5D365012" w:rsidR="00174561" w:rsidRDefault="00174561" w:rsidP="00174561">
      <w:pPr>
        <w:pStyle w:val="ListParagraph"/>
      </w:pPr>
      <w:r>
        <w:rPr>
          <w:noProof/>
        </w:rPr>
        <w:lastRenderedPageBreak/>
        <w:drawing>
          <wp:inline distT="0" distB="0" distL="0" distR="0" wp14:anchorId="69C1546C" wp14:editId="38D0B490">
            <wp:extent cx="5940425" cy="3028315"/>
            <wp:effectExtent l="0" t="0" r="317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3028315"/>
                    </a:xfrm>
                    <a:prstGeom prst="rect">
                      <a:avLst/>
                    </a:prstGeom>
                  </pic:spPr>
                </pic:pic>
              </a:graphicData>
            </a:graphic>
          </wp:inline>
        </w:drawing>
      </w:r>
      <w:r>
        <w:rPr>
          <w:noProof/>
        </w:rPr>
        <w:t xml:space="preserve"> </w:t>
      </w:r>
    </w:p>
    <w:p w14:paraId="26D1687C" w14:textId="77777777" w:rsidR="00174561" w:rsidRDefault="00174561" w:rsidP="00174561">
      <w:pPr>
        <w:pStyle w:val="ListParagraph"/>
      </w:pPr>
    </w:p>
    <w:p w14:paraId="4AA21B63" w14:textId="77849B71" w:rsidR="00174561" w:rsidRDefault="00174561" w:rsidP="00174561">
      <w:pPr>
        <w:pStyle w:val="ListNumber2"/>
        <w:numPr>
          <w:ilvl w:val="0"/>
          <w:numId w:val="39"/>
        </w:numPr>
      </w:pPr>
      <w:r>
        <w:t xml:space="preserve">In the More section configure the Parameter </w:t>
      </w:r>
      <w:r w:rsidRPr="00690931">
        <w:rPr>
          <w:rStyle w:val="SAPScreenElement"/>
          <w:b/>
        </w:rPr>
        <w:t>DAR Base URL</w:t>
      </w:r>
      <w:r w:rsidRPr="00690931">
        <w:t xml:space="preserve"> </w:t>
      </w:r>
      <w:r>
        <w:t xml:space="preserve">as </w:t>
      </w:r>
      <w:r w:rsidRPr="0022505B">
        <w:rPr>
          <w:rStyle w:val="SAPUserEntry"/>
        </w:rPr>
        <w:t>ur</w:t>
      </w:r>
      <w:r>
        <w:rPr>
          <w:rStyle w:val="SAPUserEntry"/>
        </w:rPr>
        <w:t xml:space="preserve">l </w:t>
      </w:r>
      <w:r>
        <w:t>from Document Attribute Recommendation service key JSON file</w:t>
      </w:r>
      <w:r w:rsidR="00C600C6">
        <w:rPr>
          <w:noProof/>
        </w:rPr>
        <w:t>.</w:t>
      </w:r>
      <w:r>
        <w:rPr>
          <w:noProof/>
        </w:rPr>
        <w:drawing>
          <wp:inline distT="0" distB="0" distL="0" distR="0" wp14:anchorId="3CEA94DC" wp14:editId="0E5D8A86">
            <wp:extent cx="5940425" cy="145288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1452880"/>
                    </a:xfrm>
                    <a:prstGeom prst="rect">
                      <a:avLst/>
                    </a:prstGeom>
                  </pic:spPr>
                </pic:pic>
              </a:graphicData>
            </a:graphic>
          </wp:inline>
        </w:drawing>
      </w:r>
      <w:r>
        <w:rPr>
          <w:noProof/>
        </w:rPr>
        <w:t xml:space="preserve"> </w:t>
      </w:r>
    </w:p>
    <w:p w14:paraId="48018399" w14:textId="77777777" w:rsidR="00174561" w:rsidRDefault="00174561" w:rsidP="00174561">
      <w:pPr>
        <w:pStyle w:val="ListNumber2"/>
        <w:numPr>
          <w:ilvl w:val="0"/>
          <w:numId w:val="0"/>
        </w:numPr>
        <w:ind w:left="720"/>
      </w:pPr>
    </w:p>
    <w:p w14:paraId="244A1F3C" w14:textId="77777777" w:rsidR="00174561" w:rsidRPr="00174561" w:rsidRDefault="00174561" w:rsidP="00174561"/>
    <w:p w14:paraId="3BC605C4" w14:textId="1EEA9E2E" w:rsidR="00AF4C25" w:rsidRDefault="00AF4C25" w:rsidP="00AF4C25">
      <w:pPr>
        <w:pStyle w:val="ListNumber"/>
        <w:numPr>
          <w:ilvl w:val="0"/>
          <w:numId w:val="0"/>
        </w:numPr>
        <w:ind w:left="340"/>
      </w:pPr>
    </w:p>
    <w:p w14:paraId="0479C5CF" w14:textId="2490E36D" w:rsidR="00174561" w:rsidRDefault="00174561" w:rsidP="00174561">
      <w:pPr>
        <w:pStyle w:val="Heading2"/>
      </w:pPr>
      <w:r>
        <w:t>Processing of Files</w:t>
      </w:r>
    </w:p>
    <w:p w14:paraId="65719A72" w14:textId="1F503F79" w:rsidR="00174561" w:rsidRDefault="00174561" w:rsidP="00174561">
      <w:r>
        <w:t>This Chapter describes how the processing of files is working for each Integration Flow.</w:t>
      </w:r>
    </w:p>
    <w:p w14:paraId="74680D27" w14:textId="427C18D2" w:rsidR="00174561" w:rsidRDefault="00174561" w:rsidP="00174561">
      <w:pPr>
        <w:pStyle w:val="Heading3"/>
      </w:pPr>
      <w:r>
        <w:t>File Handling Create Dataset Schema</w:t>
      </w:r>
    </w:p>
    <w:p w14:paraId="22F793B9" w14:textId="354B48C9" w:rsidR="00174561" w:rsidRDefault="00174561" w:rsidP="00174561">
      <w:r>
        <w:t xml:space="preserve">To create a new Dataset Schema a JSON-File has to be uploaded </w:t>
      </w:r>
      <w:r w:rsidR="009532A1">
        <w:t>to</w:t>
      </w:r>
      <w:r>
        <w:t xml:space="preserve"> the </w:t>
      </w:r>
      <w:r w:rsidRPr="009532A1">
        <w:rPr>
          <w:rStyle w:val="SAPScreenElement"/>
          <w:b/>
        </w:rPr>
        <w:t>directory</w:t>
      </w:r>
      <w:r>
        <w:t xml:space="preserve"> of the SFTP_Sender specified in chapter 3.2.1, step 1. The Integration Flow </w:t>
      </w:r>
      <w:r w:rsidR="00D54C0D">
        <w:t>picks up the files and processes them</w:t>
      </w:r>
      <w:r>
        <w:t xml:space="preserve">. The JSON-File must be in the following structure (according to the </w:t>
      </w:r>
      <w:r w:rsidRPr="00174561">
        <w:t>/datasetSchemas</w:t>
      </w:r>
      <w:r>
        <w:t xml:space="preserve"> API):</w:t>
      </w:r>
    </w:p>
    <w:p w14:paraId="28025384" w14:textId="234B5513" w:rsidR="00174561" w:rsidRDefault="00174561" w:rsidP="00174561"/>
    <w:p w14:paraId="1C0B7805" w14:textId="77777777" w:rsidR="00174561" w:rsidRDefault="00174561" w:rsidP="00174561"/>
    <w:p w14:paraId="779A048D" w14:textId="77777777" w:rsidR="00174561" w:rsidRPr="00174561" w:rsidRDefault="00174561" w:rsidP="00174561">
      <w:pPr>
        <w:shd w:val="clear" w:color="auto" w:fill="FFFFFE"/>
        <w:spacing w:before="0" w:after="0" w:line="270" w:lineRule="atLeast"/>
        <w:rPr>
          <w:rFonts w:ascii="Consolas" w:eastAsia="Times New Roman" w:hAnsi="Consolas"/>
          <w:color w:val="000000"/>
          <w:szCs w:val="18"/>
          <w:lang w:eastAsia="de-DE"/>
        </w:rPr>
      </w:pPr>
      <w:r w:rsidRPr="00174561">
        <w:rPr>
          <w:rFonts w:ascii="Consolas" w:eastAsia="Times New Roman" w:hAnsi="Consolas"/>
          <w:color w:val="000000"/>
          <w:szCs w:val="18"/>
          <w:lang w:eastAsia="de-DE"/>
        </w:rPr>
        <w:lastRenderedPageBreak/>
        <w:t>{</w:t>
      </w:r>
    </w:p>
    <w:p w14:paraId="6AAD90B4" w14:textId="77777777" w:rsidR="00174561" w:rsidRPr="00174561" w:rsidRDefault="00174561" w:rsidP="00174561">
      <w:pPr>
        <w:shd w:val="clear" w:color="auto" w:fill="FFFFFE"/>
        <w:spacing w:before="0" w:after="0" w:line="270" w:lineRule="atLeast"/>
        <w:rPr>
          <w:rFonts w:ascii="Consolas" w:eastAsia="Times New Roman" w:hAnsi="Consolas"/>
          <w:color w:val="000000"/>
          <w:szCs w:val="18"/>
          <w:lang w:eastAsia="de-DE"/>
        </w:rPr>
      </w:pPr>
      <w:r w:rsidRPr="00174561">
        <w:rPr>
          <w:rFonts w:ascii="Consolas" w:eastAsia="Times New Roman" w:hAnsi="Consolas"/>
          <w:color w:val="000000"/>
          <w:szCs w:val="18"/>
          <w:lang w:eastAsia="de-DE"/>
        </w:rPr>
        <w:t>  </w:t>
      </w:r>
      <w:r w:rsidRPr="00174561">
        <w:rPr>
          <w:rFonts w:ascii="Consolas" w:eastAsia="Times New Roman" w:hAnsi="Consolas"/>
          <w:color w:val="A31515"/>
          <w:szCs w:val="18"/>
          <w:lang w:eastAsia="de-DE"/>
        </w:rPr>
        <w:t>"features"</w:t>
      </w:r>
      <w:r w:rsidRPr="00174561">
        <w:rPr>
          <w:rFonts w:ascii="Consolas" w:eastAsia="Times New Roman" w:hAnsi="Consolas"/>
          <w:color w:val="000000"/>
          <w:szCs w:val="18"/>
          <w:lang w:eastAsia="de-DE"/>
        </w:rPr>
        <w:t>: [</w:t>
      </w:r>
    </w:p>
    <w:p w14:paraId="1F95306B" w14:textId="77777777" w:rsidR="00174561" w:rsidRPr="00174561" w:rsidRDefault="00174561" w:rsidP="00174561">
      <w:pPr>
        <w:shd w:val="clear" w:color="auto" w:fill="FFFFFE"/>
        <w:spacing w:before="0" w:after="0" w:line="270" w:lineRule="atLeast"/>
        <w:rPr>
          <w:rFonts w:ascii="Consolas" w:eastAsia="Times New Roman" w:hAnsi="Consolas"/>
          <w:color w:val="000000"/>
          <w:szCs w:val="18"/>
          <w:lang w:eastAsia="de-DE"/>
        </w:rPr>
      </w:pPr>
      <w:r w:rsidRPr="00174561">
        <w:rPr>
          <w:rFonts w:ascii="Consolas" w:eastAsia="Times New Roman" w:hAnsi="Consolas"/>
          <w:color w:val="000000"/>
          <w:szCs w:val="18"/>
          <w:lang w:eastAsia="de-DE"/>
        </w:rPr>
        <w:t>    {</w:t>
      </w:r>
    </w:p>
    <w:p w14:paraId="396F4958" w14:textId="77777777" w:rsidR="00174561" w:rsidRPr="00174561" w:rsidRDefault="00174561" w:rsidP="00174561">
      <w:pPr>
        <w:shd w:val="clear" w:color="auto" w:fill="FFFFFE"/>
        <w:spacing w:before="0" w:after="0" w:line="270" w:lineRule="atLeast"/>
        <w:rPr>
          <w:rFonts w:ascii="Consolas" w:eastAsia="Times New Roman" w:hAnsi="Consolas"/>
          <w:color w:val="000000"/>
          <w:szCs w:val="18"/>
          <w:lang w:eastAsia="de-DE"/>
        </w:rPr>
      </w:pPr>
      <w:r w:rsidRPr="00174561">
        <w:rPr>
          <w:rFonts w:ascii="Consolas" w:eastAsia="Times New Roman" w:hAnsi="Consolas"/>
          <w:color w:val="000000"/>
          <w:szCs w:val="18"/>
          <w:lang w:eastAsia="de-DE"/>
        </w:rPr>
        <w:t>      </w:t>
      </w:r>
      <w:r w:rsidRPr="00174561">
        <w:rPr>
          <w:rFonts w:ascii="Consolas" w:eastAsia="Times New Roman" w:hAnsi="Consolas"/>
          <w:color w:val="A31515"/>
          <w:szCs w:val="18"/>
          <w:lang w:eastAsia="de-DE"/>
        </w:rPr>
        <w:t>"label"</w:t>
      </w:r>
      <w:r w:rsidRPr="00174561">
        <w:rPr>
          <w:rFonts w:ascii="Consolas" w:eastAsia="Times New Roman" w:hAnsi="Consolas"/>
          <w:color w:val="000000"/>
          <w:szCs w:val="18"/>
          <w:lang w:eastAsia="de-DE"/>
        </w:rPr>
        <w:t>: </w:t>
      </w:r>
      <w:r w:rsidRPr="00174561">
        <w:rPr>
          <w:rFonts w:ascii="Consolas" w:eastAsia="Times New Roman" w:hAnsi="Consolas"/>
          <w:color w:val="0451A5"/>
          <w:szCs w:val="18"/>
          <w:lang w:eastAsia="de-DE"/>
        </w:rPr>
        <w:t>"string"</w:t>
      </w:r>
      <w:r w:rsidRPr="00174561">
        <w:rPr>
          <w:rFonts w:ascii="Consolas" w:eastAsia="Times New Roman" w:hAnsi="Consolas"/>
          <w:color w:val="000000"/>
          <w:szCs w:val="18"/>
          <w:lang w:eastAsia="de-DE"/>
        </w:rPr>
        <w:t>,</w:t>
      </w:r>
    </w:p>
    <w:p w14:paraId="7D5D91F4" w14:textId="77777777" w:rsidR="00174561" w:rsidRPr="00174561" w:rsidRDefault="00174561" w:rsidP="00174561">
      <w:pPr>
        <w:shd w:val="clear" w:color="auto" w:fill="FFFFFE"/>
        <w:spacing w:before="0" w:after="0" w:line="270" w:lineRule="atLeast"/>
        <w:rPr>
          <w:rFonts w:ascii="Consolas" w:eastAsia="Times New Roman" w:hAnsi="Consolas"/>
          <w:color w:val="000000"/>
          <w:szCs w:val="18"/>
          <w:lang w:eastAsia="de-DE"/>
        </w:rPr>
      </w:pPr>
      <w:r w:rsidRPr="00174561">
        <w:rPr>
          <w:rFonts w:ascii="Consolas" w:eastAsia="Times New Roman" w:hAnsi="Consolas"/>
          <w:color w:val="000000"/>
          <w:szCs w:val="18"/>
          <w:lang w:eastAsia="de-DE"/>
        </w:rPr>
        <w:t>      </w:t>
      </w:r>
      <w:r w:rsidRPr="00174561">
        <w:rPr>
          <w:rFonts w:ascii="Consolas" w:eastAsia="Times New Roman" w:hAnsi="Consolas"/>
          <w:color w:val="A31515"/>
          <w:szCs w:val="18"/>
          <w:lang w:eastAsia="de-DE"/>
        </w:rPr>
        <w:t>"type"</w:t>
      </w:r>
      <w:r w:rsidRPr="00174561">
        <w:rPr>
          <w:rFonts w:ascii="Consolas" w:eastAsia="Times New Roman" w:hAnsi="Consolas"/>
          <w:color w:val="000000"/>
          <w:szCs w:val="18"/>
          <w:lang w:eastAsia="de-DE"/>
        </w:rPr>
        <w:t>: </w:t>
      </w:r>
      <w:r w:rsidRPr="00174561">
        <w:rPr>
          <w:rFonts w:ascii="Consolas" w:eastAsia="Times New Roman" w:hAnsi="Consolas"/>
          <w:color w:val="0451A5"/>
          <w:szCs w:val="18"/>
          <w:lang w:eastAsia="de-DE"/>
        </w:rPr>
        <w:t>"TEXT"</w:t>
      </w:r>
    </w:p>
    <w:p w14:paraId="09B52771" w14:textId="77777777" w:rsidR="00174561" w:rsidRPr="00174561" w:rsidRDefault="00174561" w:rsidP="00174561">
      <w:pPr>
        <w:shd w:val="clear" w:color="auto" w:fill="FFFFFE"/>
        <w:spacing w:before="0" w:after="0" w:line="270" w:lineRule="atLeast"/>
        <w:rPr>
          <w:rFonts w:ascii="Consolas" w:eastAsia="Times New Roman" w:hAnsi="Consolas"/>
          <w:color w:val="000000"/>
          <w:szCs w:val="18"/>
          <w:lang w:val="de-DE" w:eastAsia="de-DE"/>
        </w:rPr>
      </w:pPr>
      <w:r w:rsidRPr="00174561">
        <w:rPr>
          <w:rFonts w:ascii="Consolas" w:eastAsia="Times New Roman" w:hAnsi="Consolas"/>
          <w:color w:val="000000"/>
          <w:szCs w:val="18"/>
          <w:lang w:eastAsia="de-DE"/>
        </w:rPr>
        <w:t>    </w:t>
      </w:r>
      <w:r w:rsidRPr="00174561">
        <w:rPr>
          <w:rFonts w:ascii="Consolas" w:eastAsia="Times New Roman" w:hAnsi="Consolas"/>
          <w:color w:val="000000"/>
          <w:szCs w:val="18"/>
          <w:lang w:val="de-DE" w:eastAsia="de-DE"/>
        </w:rPr>
        <w:t>}</w:t>
      </w:r>
    </w:p>
    <w:p w14:paraId="05B6DFD0" w14:textId="77777777" w:rsidR="00174561" w:rsidRPr="00174561" w:rsidRDefault="00174561" w:rsidP="00174561">
      <w:pPr>
        <w:shd w:val="clear" w:color="auto" w:fill="FFFFFE"/>
        <w:spacing w:before="0" w:after="0" w:line="270" w:lineRule="atLeast"/>
        <w:rPr>
          <w:rFonts w:ascii="Consolas" w:eastAsia="Times New Roman" w:hAnsi="Consolas"/>
          <w:color w:val="000000"/>
          <w:szCs w:val="18"/>
          <w:lang w:val="de-DE" w:eastAsia="de-DE"/>
        </w:rPr>
      </w:pPr>
      <w:r w:rsidRPr="00174561">
        <w:rPr>
          <w:rFonts w:ascii="Consolas" w:eastAsia="Times New Roman" w:hAnsi="Consolas"/>
          <w:color w:val="000000"/>
          <w:szCs w:val="18"/>
          <w:lang w:val="de-DE" w:eastAsia="de-DE"/>
        </w:rPr>
        <w:t>  ],</w:t>
      </w:r>
    </w:p>
    <w:p w14:paraId="53B4E629" w14:textId="77777777" w:rsidR="00174561" w:rsidRPr="00174561" w:rsidRDefault="00174561" w:rsidP="00174561">
      <w:pPr>
        <w:shd w:val="clear" w:color="auto" w:fill="FFFFFE"/>
        <w:spacing w:before="0" w:after="0" w:line="270" w:lineRule="atLeast"/>
        <w:rPr>
          <w:rFonts w:ascii="Consolas" w:eastAsia="Times New Roman" w:hAnsi="Consolas"/>
          <w:color w:val="000000"/>
          <w:szCs w:val="18"/>
          <w:lang w:val="de-DE" w:eastAsia="de-DE"/>
        </w:rPr>
      </w:pPr>
      <w:r w:rsidRPr="00174561">
        <w:rPr>
          <w:rFonts w:ascii="Consolas" w:eastAsia="Times New Roman" w:hAnsi="Consolas"/>
          <w:color w:val="000000"/>
          <w:szCs w:val="18"/>
          <w:lang w:val="de-DE" w:eastAsia="de-DE"/>
        </w:rPr>
        <w:t>  </w:t>
      </w:r>
      <w:r w:rsidRPr="00174561">
        <w:rPr>
          <w:rFonts w:ascii="Consolas" w:eastAsia="Times New Roman" w:hAnsi="Consolas"/>
          <w:color w:val="A31515"/>
          <w:szCs w:val="18"/>
          <w:lang w:val="de-DE" w:eastAsia="de-DE"/>
        </w:rPr>
        <w:t>"labels"</w:t>
      </w:r>
      <w:r w:rsidRPr="00174561">
        <w:rPr>
          <w:rFonts w:ascii="Consolas" w:eastAsia="Times New Roman" w:hAnsi="Consolas"/>
          <w:color w:val="000000"/>
          <w:szCs w:val="18"/>
          <w:lang w:val="de-DE" w:eastAsia="de-DE"/>
        </w:rPr>
        <w:t>: [</w:t>
      </w:r>
    </w:p>
    <w:p w14:paraId="5DEE8431" w14:textId="77777777" w:rsidR="00174561" w:rsidRPr="00174561" w:rsidRDefault="00174561" w:rsidP="00174561">
      <w:pPr>
        <w:shd w:val="clear" w:color="auto" w:fill="FFFFFE"/>
        <w:spacing w:before="0" w:after="0" w:line="270" w:lineRule="atLeast"/>
        <w:rPr>
          <w:rFonts w:ascii="Consolas" w:eastAsia="Times New Roman" w:hAnsi="Consolas"/>
          <w:color w:val="000000"/>
          <w:szCs w:val="18"/>
          <w:lang w:val="de-DE" w:eastAsia="de-DE"/>
        </w:rPr>
      </w:pPr>
      <w:r w:rsidRPr="00174561">
        <w:rPr>
          <w:rFonts w:ascii="Consolas" w:eastAsia="Times New Roman" w:hAnsi="Consolas"/>
          <w:color w:val="000000"/>
          <w:szCs w:val="18"/>
          <w:lang w:val="de-DE" w:eastAsia="de-DE"/>
        </w:rPr>
        <w:t>    {</w:t>
      </w:r>
    </w:p>
    <w:p w14:paraId="225228B7" w14:textId="77777777" w:rsidR="00174561" w:rsidRPr="00174561" w:rsidRDefault="00174561" w:rsidP="00174561">
      <w:pPr>
        <w:shd w:val="clear" w:color="auto" w:fill="FFFFFE"/>
        <w:spacing w:before="0" w:after="0" w:line="270" w:lineRule="atLeast"/>
        <w:rPr>
          <w:rFonts w:ascii="Consolas" w:eastAsia="Times New Roman" w:hAnsi="Consolas"/>
          <w:color w:val="000000"/>
          <w:szCs w:val="18"/>
          <w:lang w:val="de-DE" w:eastAsia="de-DE"/>
        </w:rPr>
      </w:pPr>
      <w:r w:rsidRPr="00174561">
        <w:rPr>
          <w:rFonts w:ascii="Consolas" w:eastAsia="Times New Roman" w:hAnsi="Consolas"/>
          <w:color w:val="000000"/>
          <w:szCs w:val="18"/>
          <w:lang w:val="de-DE" w:eastAsia="de-DE"/>
        </w:rPr>
        <w:t>      </w:t>
      </w:r>
      <w:r w:rsidRPr="00174561">
        <w:rPr>
          <w:rFonts w:ascii="Consolas" w:eastAsia="Times New Roman" w:hAnsi="Consolas"/>
          <w:color w:val="A31515"/>
          <w:szCs w:val="18"/>
          <w:lang w:val="de-DE" w:eastAsia="de-DE"/>
        </w:rPr>
        <w:t>"label"</w:t>
      </w:r>
      <w:r w:rsidRPr="00174561">
        <w:rPr>
          <w:rFonts w:ascii="Consolas" w:eastAsia="Times New Roman" w:hAnsi="Consolas"/>
          <w:color w:val="000000"/>
          <w:szCs w:val="18"/>
          <w:lang w:val="de-DE" w:eastAsia="de-DE"/>
        </w:rPr>
        <w:t>: </w:t>
      </w:r>
      <w:r w:rsidRPr="00174561">
        <w:rPr>
          <w:rFonts w:ascii="Consolas" w:eastAsia="Times New Roman" w:hAnsi="Consolas"/>
          <w:color w:val="0451A5"/>
          <w:szCs w:val="18"/>
          <w:lang w:val="de-DE" w:eastAsia="de-DE"/>
        </w:rPr>
        <w:t>"string"</w:t>
      </w:r>
      <w:r w:rsidRPr="00174561">
        <w:rPr>
          <w:rFonts w:ascii="Consolas" w:eastAsia="Times New Roman" w:hAnsi="Consolas"/>
          <w:color w:val="000000"/>
          <w:szCs w:val="18"/>
          <w:lang w:val="de-DE" w:eastAsia="de-DE"/>
        </w:rPr>
        <w:t>,</w:t>
      </w:r>
    </w:p>
    <w:p w14:paraId="44F0B0F3" w14:textId="77777777" w:rsidR="00174561" w:rsidRPr="00174561" w:rsidRDefault="00174561" w:rsidP="00174561">
      <w:pPr>
        <w:shd w:val="clear" w:color="auto" w:fill="FFFFFE"/>
        <w:spacing w:before="0" w:after="0" w:line="270" w:lineRule="atLeast"/>
        <w:rPr>
          <w:rFonts w:ascii="Consolas" w:eastAsia="Times New Roman" w:hAnsi="Consolas"/>
          <w:color w:val="000000"/>
          <w:szCs w:val="18"/>
          <w:lang w:val="de-DE" w:eastAsia="de-DE"/>
        </w:rPr>
      </w:pPr>
      <w:r w:rsidRPr="00174561">
        <w:rPr>
          <w:rFonts w:ascii="Consolas" w:eastAsia="Times New Roman" w:hAnsi="Consolas"/>
          <w:color w:val="000000"/>
          <w:szCs w:val="18"/>
          <w:lang w:val="de-DE" w:eastAsia="de-DE"/>
        </w:rPr>
        <w:t>      </w:t>
      </w:r>
      <w:r w:rsidRPr="00174561">
        <w:rPr>
          <w:rFonts w:ascii="Consolas" w:eastAsia="Times New Roman" w:hAnsi="Consolas"/>
          <w:color w:val="A31515"/>
          <w:szCs w:val="18"/>
          <w:lang w:val="de-DE" w:eastAsia="de-DE"/>
        </w:rPr>
        <w:t>"type"</w:t>
      </w:r>
      <w:r w:rsidRPr="00174561">
        <w:rPr>
          <w:rFonts w:ascii="Consolas" w:eastAsia="Times New Roman" w:hAnsi="Consolas"/>
          <w:color w:val="000000"/>
          <w:szCs w:val="18"/>
          <w:lang w:val="de-DE" w:eastAsia="de-DE"/>
        </w:rPr>
        <w:t>: </w:t>
      </w:r>
      <w:r w:rsidRPr="00174561">
        <w:rPr>
          <w:rFonts w:ascii="Consolas" w:eastAsia="Times New Roman" w:hAnsi="Consolas"/>
          <w:color w:val="0451A5"/>
          <w:szCs w:val="18"/>
          <w:lang w:val="de-DE" w:eastAsia="de-DE"/>
        </w:rPr>
        <w:t>"TEXT"</w:t>
      </w:r>
    </w:p>
    <w:p w14:paraId="60C12428" w14:textId="77777777" w:rsidR="00174561" w:rsidRPr="00174561" w:rsidRDefault="00174561" w:rsidP="00174561">
      <w:pPr>
        <w:shd w:val="clear" w:color="auto" w:fill="FFFFFE"/>
        <w:spacing w:before="0" w:after="0" w:line="270" w:lineRule="atLeast"/>
        <w:rPr>
          <w:rFonts w:ascii="Consolas" w:eastAsia="Times New Roman" w:hAnsi="Consolas"/>
          <w:color w:val="000000"/>
          <w:szCs w:val="18"/>
          <w:lang w:val="de-DE" w:eastAsia="de-DE"/>
        </w:rPr>
      </w:pPr>
      <w:r w:rsidRPr="00174561">
        <w:rPr>
          <w:rFonts w:ascii="Consolas" w:eastAsia="Times New Roman" w:hAnsi="Consolas"/>
          <w:color w:val="000000"/>
          <w:szCs w:val="18"/>
          <w:lang w:val="de-DE" w:eastAsia="de-DE"/>
        </w:rPr>
        <w:t>    }</w:t>
      </w:r>
    </w:p>
    <w:p w14:paraId="6C94F01D" w14:textId="77777777" w:rsidR="00174561" w:rsidRPr="00174561" w:rsidRDefault="00174561" w:rsidP="00174561">
      <w:pPr>
        <w:shd w:val="clear" w:color="auto" w:fill="FFFFFE"/>
        <w:spacing w:before="0" w:after="0" w:line="270" w:lineRule="atLeast"/>
        <w:rPr>
          <w:rFonts w:ascii="Consolas" w:eastAsia="Times New Roman" w:hAnsi="Consolas"/>
          <w:color w:val="000000"/>
          <w:szCs w:val="18"/>
          <w:lang w:val="de-DE" w:eastAsia="de-DE"/>
        </w:rPr>
      </w:pPr>
      <w:r w:rsidRPr="00174561">
        <w:rPr>
          <w:rFonts w:ascii="Consolas" w:eastAsia="Times New Roman" w:hAnsi="Consolas"/>
          <w:color w:val="000000"/>
          <w:szCs w:val="18"/>
          <w:lang w:val="de-DE" w:eastAsia="de-DE"/>
        </w:rPr>
        <w:t>  ],</w:t>
      </w:r>
    </w:p>
    <w:p w14:paraId="28CC83B8" w14:textId="77777777" w:rsidR="00174561" w:rsidRPr="00174561" w:rsidRDefault="00174561" w:rsidP="00174561">
      <w:pPr>
        <w:shd w:val="clear" w:color="auto" w:fill="FFFFFE"/>
        <w:spacing w:before="0" w:after="0" w:line="270" w:lineRule="atLeast"/>
        <w:rPr>
          <w:rFonts w:ascii="Consolas" w:eastAsia="Times New Roman" w:hAnsi="Consolas"/>
          <w:color w:val="000000"/>
          <w:szCs w:val="18"/>
          <w:lang w:val="de-DE" w:eastAsia="de-DE"/>
        </w:rPr>
      </w:pPr>
      <w:r w:rsidRPr="00174561">
        <w:rPr>
          <w:rFonts w:ascii="Consolas" w:eastAsia="Times New Roman" w:hAnsi="Consolas"/>
          <w:color w:val="000000"/>
          <w:szCs w:val="18"/>
          <w:lang w:val="de-DE" w:eastAsia="de-DE"/>
        </w:rPr>
        <w:t>  </w:t>
      </w:r>
      <w:r w:rsidRPr="00174561">
        <w:rPr>
          <w:rFonts w:ascii="Consolas" w:eastAsia="Times New Roman" w:hAnsi="Consolas"/>
          <w:color w:val="A31515"/>
          <w:szCs w:val="18"/>
          <w:lang w:val="de-DE" w:eastAsia="de-DE"/>
        </w:rPr>
        <w:t>"name"</w:t>
      </w:r>
      <w:r w:rsidRPr="00174561">
        <w:rPr>
          <w:rFonts w:ascii="Consolas" w:eastAsia="Times New Roman" w:hAnsi="Consolas"/>
          <w:color w:val="000000"/>
          <w:szCs w:val="18"/>
          <w:lang w:val="de-DE" w:eastAsia="de-DE"/>
        </w:rPr>
        <w:t>: </w:t>
      </w:r>
      <w:r w:rsidRPr="00174561">
        <w:rPr>
          <w:rFonts w:ascii="Consolas" w:eastAsia="Times New Roman" w:hAnsi="Consolas"/>
          <w:color w:val="0451A5"/>
          <w:szCs w:val="18"/>
          <w:lang w:val="de-DE" w:eastAsia="de-DE"/>
        </w:rPr>
        <w:t>"string"</w:t>
      </w:r>
    </w:p>
    <w:p w14:paraId="48E5F4FF" w14:textId="77777777" w:rsidR="00174561" w:rsidRPr="00174561" w:rsidRDefault="00174561" w:rsidP="00174561">
      <w:pPr>
        <w:shd w:val="clear" w:color="auto" w:fill="FFFFFE"/>
        <w:spacing w:before="0" w:after="0" w:line="270" w:lineRule="atLeast"/>
        <w:rPr>
          <w:rFonts w:ascii="Consolas" w:eastAsia="Times New Roman" w:hAnsi="Consolas"/>
          <w:color w:val="000000"/>
          <w:szCs w:val="18"/>
          <w:lang w:val="de-DE" w:eastAsia="de-DE"/>
        </w:rPr>
      </w:pPr>
      <w:r w:rsidRPr="00174561">
        <w:rPr>
          <w:rFonts w:ascii="Consolas" w:eastAsia="Times New Roman" w:hAnsi="Consolas"/>
          <w:color w:val="000000"/>
          <w:szCs w:val="18"/>
          <w:lang w:val="de-DE" w:eastAsia="de-DE"/>
        </w:rPr>
        <w:t>}</w:t>
      </w:r>
    </w:p>
    <w:p w14:paraId="0B22A6CB" w14:textId="3725C719" w:rsidR="00D54C0D" w:rsidRDefault="00D54C0D" w:rsidP="00D54C0D">
      <w:pPr>
        <w:pStyle w:val="Heading3"/>
      </w:pPr>
      <w:r>
        <w:t xml:space="preserve">File Handling </w:t>
      </w:r>
      <w:r w:rsidR="00A20060" w:rsidRPr="00A20060">
        <w:t>Create Dataset and Upload Data</w:t>
      </w:r>
    </w:p>
    <w:p w14:paraId="4B656F3F" w14:textId="668B55AD" w:rsidR="00D54C0D" w:rsidRDefault="00D54C0D" w:rsidP="00D54C0D">
      <w:r>
        <w:t xml:space="preserve">To </w:t>
      </w:r>
      <w:r w:rsidR="00A20060">
        <w:t>create a Dataset and upload Data, a</w:t>
      </w:r>
      <w:r>
        <w:t xml:space="preserve"> CSV-File has to be uploaded </w:t>
      </w:r>
      <w:r w:rsidR="00C600C6">
        <w:t>to</w:t>
      </w:r>
      <w:r>
        <w:t xml:space="preserve"> the </w:t>
      </w:r>
      <w:r w:rsidRPr="009532A1">
        <w:rPr>
          <w:rStyle w:val="SAPScreenElement"/>
          <w:b/>
        </w:rPr>
        <w:t>directory</w:t>
      </w:r>
      <w:r>
        <w:t xml:space="preserve"> of the SFTP_Sender specified in chapter 3.2.2, step 1. The Integration Flow picks up the files and processes them.</w:t>
      </w:r>
      <w:r w:rsidR="00FD1741" w:rsidRPr="00FD1741">
        <w:t xml:space="preserve"> </w:t>
      </w:r>
      <w:r w:rsidR="00FD1741">
        <w:t xml:space="preserve">The </w:t>
      </w:r>
      <w:r w:rsidR="00FD1741">
        <w:t>Dataset is in CSV file format containing a header that should match the feature and label names provided in the dataset schema</w:t>
      </w:r>
      <w:r w:rsidR="00FD1741">
        <w:t xml:space="preserve">. </w:t>
      </w:r>
      <w:r w:rsidR="00FD1741">
        <w:t>Dataset CSV file uses only commas (,) as separators</w:t>
      </w:r>
      <w:r w:rsidR="00FD1741">
        <w:t xml:space="preserve">. The </w:t>
      </w:r>
      <w:r w:rsidR="00FD1741">
        <w:t>Dataset CSV file only contains UTF-8 encoding. Any other encoding type is not supported by Data Attribute Recommendation</w:t>
      </w:r>
      <w:r>
        <w:t>. The Filename of the CSV must start with the name of the dataset, then a dot as a separator followed by the id of the dataset schema (example: “</w:t>
      </w:r>
      <w:r w:rsidRPr="00D54C0D">
        <w:rPr>
          <w:rStyle w:val="SAPUserEntry"/>
        </w:rPr>
        <w:t>my-dataset-name.datasetSchemaId.csv</w:t>
      </w:r>
      <w:r>
        <w:t>”)</w:t>
      </w:r>
    </w:p>
    <w:p w14:paraId="63E0A43C" w14:textId="6EA09706" w:rsidR="00174561" w:rsidRDefault="00504A74" w:rsidP="009532A1">
      <w:pPr>
        <w:pStyle w:val="Heading3"/>
      </w:pPr>
      <w:r>
        <w:t>File Handling</w:t>
      </w:r>
      <w:r w:rsidR="009532A1" w:rsidRPr="009532A1">
        <w:t xml:space="preserve"> Create Job and Deploy Model</w:t>
      </w:r>
    </w:p>
    <w:p w14:paraId="2568103D" w14:textId="5E9EDF94" w:rsidR="009532A1" w:rsidRDefault="009532A1" w:rsidP="009532A1">
      <w:r>
        <w:t xml:space="preserve">To create a Job and deploy a Model a JSON-File has to be uploaded to the </w:t>
      </w:r>
      <w:r w:rsidRPr="009532A1">
        <w:rPr>
          <w:rStyle w:val="SAPScreenElement"/>
          <w:b/>
        </w:rPr>
        <w:t xml:space="preserve">directory </w:t>
      </w:r>
      <w:r>
        <w:t>of the SFTP_Sender specified in chapter 3.2.3, step 1. The Integration Flow picks up the files and processes them. The JSON-File must be in the following structure:</w:t>
      </w:r>
    </w:p>
    <w:p w14:paraId="6AA6A4C8" w14:textId="77777777" w:rsidR="009532A1" w:rsidRPr="009532A1" w:rsidRDefault="009532A1" w:rsidP="009532A1">
      <w:pPr>
        <w:shd w:val="clear" w:color="auto" w:fill="FFFFFE"/>
        <w:spacing w:before="0" w:after="0" w:line="270" w:lineRule="atLeast"/>
        <w:rPr>
          <w:rFonts w:ascii="Consolas" w:eastAsia="Times New Roman" w:hAnsi="Consolas"/>
          <w:color w:val="000000"/>
          <w:szCs w:val="18"/>
          <w:lang w:eastAsia="de-DE"/>
        </w:rPr>
      </w:pPr>
      <w:r w:rsidRPr="009532A1">
        <w:rPr>
          <w:rFonts w:ascii="Consolas" w:eastAsia="Times New Roman" w:hAnsi="Consolas"/>
          <w:color w:val="000000"/>
          <w:szCs w:val="18"/>
          <w:lang w:eastAsia="de-DE"/>
        </w:rPr>
        <w:t>{</w:t>
      </w:r>
    </w:p>
    <w:p w14:paraId="160C8106" w14:textId="77777777" w:rsidR="009532A1" w:rsidRPr="009532A1" w:rsidRDefault="009532A1" w:rsidP="009532A1">
      <w:pPr>
        <w:shd w:val="clear" w:color="auto" w:fill="FFFFFE"/>
        <w:spacing w:before="0" w:after="0" w:line="270" w:lineRule="atLeast"/>
        <w:rPr>
          <w:rFonts w:ascii="Consolas" w:eastAsia="Times New Roman" w:hAnsi="Consolas"/>
          <w:color w:val="000000"/>
          <w:szCs w:val="18"/>
          <w:lang w:eastAsia="de-DE"/>
        </w:rPr>
      </w:pPr>
      <w:r w:rsidRPr="009532A1">
        <w:rPr>
          <w:rFonts w:ascii="Consolas" w:eastAsia="Times New Roman" w:hAnsi="Consolas"/>
          <w:color w:val="000000"/>
          <w:szCs w:val="18"/>
          <w:lang w:eastAsia="de-DE"/>
        </w:rPr>
        <w:t>    </w:t>
      </w:r>
      <w:r w:rsidRPr="009532A1">
        <w:rPr>
          <w:rFonts w:ascii="Consolas" w:eastAsia="Times New Roman" w:hAnsi="Consolas"/>
          <w:color w:val="A31515"/>
          <w:szCs w:val="18"/>
          <w:lang w:eastAsia="de-DE"/>
        </w:rPr>
        <w:t>"datasetId"</w:t>
      </w:r>
      <w:r w:rsidRPr="009532A1">
        <w:rPr>
          <w:rFonts w:ascii="Consolas" w:eastAsia="Times New Roman" w:hAnsi="Consolas"/>
          <w:color w:val="000000"/>
          <w:szCs w:val="18"/>
          <w:lang w:eastAsia="de-DE"/>
        </w:rPr>
        <w:t>: </w:t>
      </w:r>
      <w:r w:rsidRPr="009532A1">
        <w:rPr>
          <w:rFonts w:ascii="Consolas" w:eastAsia="Times New Roman" w:hAnsi="Consolas"/>
          <w:color w:val="0451A5"/>
          <w:szCs w:val="18"/>
          <w:lang w:eastAsia="de-DE"/>
        </w:rPr>
        <w:t>"String"</w:t>
      </w:r>
      <w:r w:rsidRPr="009532A1">
        <w:rPr>
          <w:rFonts w:ascii="Consolas" w:eastAsia="Times New Roman" w:hAnsi="Consolas"/>
          <w:color w:val="000000"/>
          <w:szCs w:val="18"/>
          <w:lang w:eastAsia="de-DE"/>
        </w:rPr>
        <w:t>,</w:t>
      </w:r>
    </w:p>
    <w:p w14:paraId="78BE7A06" w14:textId="77777777" w:rsidR="009532A1" w:rsidRPr="009532A1" w:rsidRDefault="009532A1" w:rsidP="009532A1">
      <w:pPr>
        <w:shd w:val="clear" w:color="auto" w:fill="FFFFFE"/>
        <w:spacing w:before="0" w:after="0" w:line="270" w:lineRule="atLeast"/>
        <w:rPr>
          <w:rFonts w:ascii="Consolas" w:eastAsia="Times New Roman" w:hAnsi="Consolas"/>
          <w:color w:val="000000"/>
          <w:szCs w:val="18"/>
          <w:lang w:eastAsia="de-DE"/>
        </w:rPr>
      </w:pPr>
      <w:r w:rsidRPr="009532A1">
        <w:rPr>
          <w:rFonts w:ascii="Consolas" w:eastAsia="Times New Roman" w:hAnsi="Consolas"/>
          <w:color w:val="000000"/>
          <w:szCs w:val="18"/>
          <w:lang w:eastAsia="de-DE"/>
        </w:rPr>
        <w:t>    </w:t>
      </w:r>
      <w:r w:rsidRPr="009532A1">
        <w:rPr>
          <w:rFonts w:ascii="Consolas" w:eastAsia="Times New Roman" w:hAnsi="Consolas"/>
          <w:color w:val="A31515"/>
          <w:szCs w:val="18"/>
          <w:lang w:eastAsia="de-DE"/>
        </w:rPr>
        <w:t>"modelTemplateId"</w:t>
      </w:r>
      <w:r w:rsidRPr="009532A1">
        <w:rPr>
          <w:rFonts w:ascii="Consolas" w:eastAsia="Times New Roman" w:hAnsi="Consolas"/>
          <w:color w:val="000000"/>
          <w:szCs w:val="18"/>
          <w:lang w:eastAsia="de-DE"/>
        </w:rPr>
        <w:t>: </w:t>
      </w:r>
      <w:r w:rsidRPr="009532A1">
        <w:rPr>
          <w:rFonts w:ascii="Consolas" w:eastAsia="Times New Roman" w:hAnsi="Consolas"/>
          <w:color w:val="0451A5"/>
          <w:szCs w:val="18"/>
          <w:lang w:eastAsia="de-DE"/>
        </w:rPr>
        <w:t>"String"</w:t>
      </w:r>
      <w:r w:rsidRPr="009532A1">
        <w:rPr>
          <w:rFonts w:ascii="Consolas" w:eastAsia="Times New Roman" w:hAnsi="Consolas"/>
          <w:color w:val="000000"/>
          <w:szCs w:val="18"/>
          <w:lang w:eastAsia="de-DE"/>
        </w:rPr>
        <w:t>,</w:t>
      </w:r>
    </w:p>
    <w:p w14:paraId="3E5C36E2" w14:textId="77777777" w:rsidR="009532A1" w:rsidRPr="009532A1" w:rsidRDefault="009532A1" w:rsidP="009532A1">
      <w:pPr>
        <w:shd w:val="clear" w:color="auto" w:fill="FFFFFE"/>
        <w:spacing w:before="0" w:after="0" w:line="270" w:lineRule="atLeast"/>
        <w:rPr>
          <w:rFonts w:ascii="Consolas" w:eastAsia="Times New Roman" w:hAnsi="Consolas"/>
          <w:color w:val="000000"/>
          <w:szCs w:val="18"/>
          <w:lang w:eastAsia="de-DE"/>
        </w:rPr>
      </w:pPr>
      <w:r w:rsidRPr="009532A1">
        <w:rPr>
          <w:rFonts w:ascii="Consolas" w:eastAsia="Times New Roman" w:hAnsi="Consolas"/>
          <w:color w:val="000000"/>
          <w:szCs w:val="18"/>
          <w:lang w:eastAsia="de-DE"/>
        </w:rPr>
        <w:t>    </w:t>
      </w:r>
      <w:r w:rsidRPr="009532A1">
        <w:rPr>
          <w:rFonts w:ascii="Consolas" w:eastAsia="Times New Roman" w:hAnsi="Consolas"/>
          <w:color w:val="A31515"/>
          <w:szCs w:val="18"/>
          <w:lang w:eastAsia="de-DE"/>
        </w:rPr>
        <w:t>"modelName"</w:t>
      </w:r>
      <w:r w:rsidRPr="009532A1">
        <w:rPr>
          <w:rFonts w:ascii="Consolas" w:eastAsia="Times New Roman" w:hAnsi="Consolas"/>
          <w:color w:val="000000"/>
          <w:szCs w:val="18"/>
          <w:lang w:eastAsia="de-DE"/>
        </w:rPr>
        <w:t>: </w:t>
      </w:r>
      <w:r w:rsidRPr="009532A1">
        <w:rPr>
          <w:rFonts w:ascii="Consolas" w:eastAsia="Times New Roman" w:hAnsi="Consolas"/>
          <w:color w:val="0451A5"/>
          <w:szCs w:val="18"/>
          <w:lang w:eastAsia="de-DE"/>
        </w:rPr>
        <w:t>"String"</w:t>
      </w:r>
    </w:p>
    <w:p w14:paraId="72B25BEF" w14:textId="77777777" w:rsidR="009532A1" w:rsidRPr="009532A1" w:rsidRDefault="009532A1" w:rsidP="009532A1">
      <w:pPr>
        <w:shd w:val="clear" w:color="auto" w:fill="FFFFFE"/>
        <w:spacing w:before="0" w:after="0" w:line="270" w:lineRule="atLeast"/>
        <w:rPr>
          <w:rFonts w:ascii="Consolas" w:eastAsia="Times New Roman" w:hAnsi="Consolas"/>
          <w:color w:val="000000"/>
          <w:szCs w:val="18"/>
          <w:lang w:val="de-DE" w:eastAsia="de-DE"/>
        </w:rPr>
      </w:pPr>
      <w:r w:rsidRPr="009532A1">
        <w:rPr>
          <w:rFonts w:ascii="Consolas" w:eastAsia="Times New Roman" w:hAnsi="Consolas"/>
          <w:color w:val="000000"/>
          <w:szCs w:val="18"/>
          <w:lang w:val="de-DE" w:eastAsia="de-DE"/>
        </w:rPr>
        <w:t>}</w:t>
      </w:r>
    </w:p>
    <w:p w14:paraId="2FF1588F" w14:textId="77777777" w:rsidR="009532A1" w:rsidRPr="009532A1" w:rsidRDefault="009532A1" w:rsidP="009532A1"/>
    <w:p w14:paraId="386FF2D3" w14:textId="1CCF550C" w:rsidR="003135C2" w:rsidRPr="001E22DA" w:rsidRDefault="003E742D" w:rsidP="00174561">
      <w:pPr>
        <w:pStyle w:val="Heading3"/>
        <w:numPr>
          <w:ilvl w:val="0"/>
          <w:numId w:val="0"/>
        </w:numPr>
      </w:pPr>
      <w:r>
        <w:br w:type="page"/>
      </w:r>
    </w:p>
    <w:p w14:paraId="1C113720" w14:textId="4B194214" w:rsidR="00F1427C" w:rsidRDefault="00F1427C" w:rsidP="00F1427C">
      <w:pPr>
        <w:pStyle w:val="Heading1"/>
      </w:pPr>
      <w:bookmarkStart w:id="17" w:name="_Toc531714380"/>
      <w:bookmarkStart w:id="18" w:name="_Toc467845670"/>
      <w:bookmarkStart w:id="19" w:name="_Toc56587990"/>
      <w:r w:rsidRPr="00F1427C">
        <w:lastRenderedPageBreak/>
        <w:t>Appendix</w:t>
      </w:r>
      <w:bookmarkEnd w:id="17"/>
      <w:bookmarkEnd w:id="18"/>
      <w:bookmarkEnd w:id="19"/>
    </w:p>
    <w:p w14:paraId="2308E65D" w14:textId="77777777" w:rsidR="00B82FDE" w:rsidRPr="00B82FDE" w:rsidRDefault="00B82FDE" w:rsidP="00B82FDE"/>
    <w:p w14:paraId="5B7C79CD" w14:textId="77777777" w:rsidR="00F1427C" w:rsidRDefault="00F1427C" w:rsidP="00B72654">
      <w:pPr>
        <w:pStyle w:val="Heading2"/>
        <w:numPr>
          <w:ilvl w:val="1"/>
          <w:numId w:val="5"/>
        </w:numPr>
        <w:ind w:left="851" w:hanging="851"/>
      </w:pPr>
      <w:bookmarkStart w:id="20" w:name="_Toc531714381"/>
      <w:bookmarkStart w:id="21" w:name="_Toc467845671"/>
      <w:bookmarkStart w:id="22" w:name="_Toc56587991"/>
      <w:r>
        <w:t>Ticket Component</w:t>
      </w:r>
      <w:bookmarkEnd w:id="20"/>
      <w:bookmarkEnd w:id="21"/>
      <w:bookmarkEnd w:id="22"/>
    </w:p>
    <w:p w14:paraId="7301F5B9" w14:textId="77777777" w:rsidR="00F1427C" w:rsidRPr="00F1427C" w:rsidRDefault="00F1427C" w:rsidP="00F1427C">
      <w:r w:rsidRPr="00F1427C">
        <w:t xml:space="preserve">In case of issues during the configuration, open an SAP support ticket for the following component. </w:t>
      </w:r>
    </w:p>
    <w:tbl>
      <w:tblPr>
        <w:tblStyle w:val="SAPStandardTable"/>
        <w:tblW w:w="0" w:type="auto"/>
        <w:tblLook w:val="0620" w:firstRow="1" w:lastRow="0" w:firstColumn="0" w:lastColumn="0" w:noHBand="1" w:noVBand="1"/>
      </w:tblPr>
      <w:tblGrid>
        <w:gridCol w:w="2287"/>
        <w:gridCol w:w="1985"/>
        <w:gridCol w:w="2835"/>
      </w:tblGrid>
      <w:tr w:rsidR="00F1427C" w14:paraId="795F142A" w14:textId="77777777" w:rsidTr="00F1427C">
        <w:trPr>
          <w:cnfStyle w:val="100000000000" w:firstRow="1" w:lastRow="0" w:firstColumn="0" w:lastColumn="0" w:oddVBand="0" w:evenVBand="0" w:oddHBand="0" w:evenHBand="0" w:firstRowFirstColumn="0" w:firstRowLastColumn="0" w:lastRowFirstColumn="0" w:lastRowLastColumn="0"/>
        </w:trPr>
        <w:tc>
          <w:tcPr>
            <w:tcW w:w="2287" w:type="dxa"/>
            <w:hideMark/>
          </w:tcPr>
          <w:p w14:paraId="2D3CAD4C" w14:textId="77777777" w:rsidR="00F1427C" w:rsidRDefault="00F1427C">
            <w:r>
              <w:t>Implementation Step</w:t>
            </w:r>
          </w:p>
        </w:tc>
        <w:tc>
          <w:tcPr>
            <w:tcW w:w="1985" w:type="dxa"/>
            <w:hideMark/>
          </w:tcPr>
          <w:p w14:paraId="0BD11674" w14:textId="77777777" w:rsidR="00F1427C" w:rsidRDefault="00F1427C">
            <w:r>
              <w:t>Component</w:t>
            </w:r>
          </w:p>
        </w:tc>
        <w:tc>
          <w:tcPr>
            <w:tcW w:w="2835" w:type="dxa"/>
            <w:hideMark/>
          </w:tcPr>
          <w:p w14:paraId="6F570B72" w14:textId="77777777" w:rsidR="00F1427C" w:rsidRDefault="00F1427C">
            <w:r>
              <w:t>Comment</w:t>
            </w:r>
          </w:p>
        </w:tc>
      </w:tr>
      <w:tr w:rsidR="00F1427C" w14:paraId="74CD6391" w14:textId="77777777" w:rsidTr="00F1427C">
        <w:tc>
          <w:tcPr>
            <w:tcW w:w="2287" w:type="dxa"/>
            <w:tcBorders>
              <w:top w:val="single" w:sz="8" w:space="0" w:color="999999"/>
              <w:left w:val="single" w:sz="8" w:space="0" w:color="999999"/>
              <w:bottom w:val="single" w:sz="8" w:space="0" w:color="999999"/>
              <w:right w:val="single" w:sz="8" w:space="0" w:color="999999"/>
            </w:tcBorders>
          </w:tcPr>
          <w:p w14:paraId="4F9583EC" w14:textId="285D0F28" w:rsidR="00F1427C" w:rsidRDefault="00A03A62" w:rsidP="00A03A62">
            <w:r>
              <w:t xml:space="preserve">3.1 </w:t>
            </w:r>
            <w:r w:rsidR="000B2B72">
              <w:t>,3.2,</w:t>
            </w:r>
          </w:p>
        </w:tc>
        <w:tc>
          <w:tcPr>
            <w:tcW w:w="1985" w:type="dxa"/>
            <w:tcBorders>
              <w:top w:val="single" w:sz="8" w:space="0" w:color="999999"/>
              <w:left w:val="single" w:sz="8" w:space="0" w:color="999999"/>
              <w:bottom w:val="single" w:sz="8" w:space="0" w:color="999999"/>
              <w:right w:val="single" w:sz="8" w:space="0" w:color="999999"/>
            </w:tcBorders>
          </w:tcPr>
          <w:p w14:paraId="35F2C788" w14:textId="780E537A" w:rsidR="00F1427C" w:rsidRDefault="00A03A62">
            <w:r w:rsidRPr="00A03A62">
              <w:t>LOD-HCI-PI-OPS</w:t>
            </w:r>
          </w:p>
        </w:tc>
        <w:tc>
          <w:tcPr>
            <w:tcW w:w="2835" w:type="dxa"/>
            <w:tcBorders>
              <w:top w:val="single" w:sz="8" w:space="0" w:color="999999"/>
              <w:left w:val="single" w:sz="8" w:space="0" w:color="999999"/>
              <w:bottom w:val="single" w:sz="8" w:space="0" w:color="999999"/>
              <w:right w:val="single" w:sz="8" w:space="0" w:color="999999"/>
            </w:tcBorders>
          </w:tcPr>
          <w:p w14:paraId="3DDD7B3B" w14:textId="00592F55" w:rsidR="00F1427C" w:rsidRDefault="00F63421">
            <w:r w:rsidRPr="00F63421">
              <w:t>SAP Cloud Platform Integration Operations</w:t>
            </w:r>
          </w:p>
        </w:tc>
      </w:tr>
      <w:tr w:rsidR="00A03A62" w14:paraId="388DFB00" w14:textId="77777777" w:rsidTr="00F1427C">
        <w:tc>
          <w:tcPr>
            <w:tcW w:w="2287" w:type="dxa"/>
            <w:tcBorders>
              <w:top w:val="single" w:sz="8" w:space="0" w:color="999999"/>
              <w:left w:val="single" w:sz="8" w:space="0" w:color="999999"/>
              <w:bottom w:val="single" w:sz="8" w:space="0" w:color="999999"/>
              <w:right w:val="single" w:sz="8" w:space="0" w:color="999999"/>
            </w:tcBorders>
          </w:tcPr>
          <w:p w14:paraId="2628881C" w14:textId="6D0BAD32" w:rsidR="00A03A62" w:rsidRDefault="00A03A62" w:rsidP="00A03A62">
            <w:r>
              <w:t>3.</w:t>
            </w:r>
            <w:r w:rsidR="00504A74">
              <w:t>3</w:t>
            </w:r>
          </w:p>
        </w:tc>
        <w:tc>
          <w:tcPr>
            <w:tcW w:w="1985" w:type="dxa"/>
            <w:tcBorders>
              <w:top w:val="single" w:sz="8" w:space="0" w:color="999999"/>
              <w:left w:val="single" w:sz="8" w:space="0" w:color="999999"/>
              <w:bottom w:val="single" w:sz="8" w:space="0" w:color="999999"/>
              <w:right w:val="single" w:sz="8" w:space="0" w:color="999999"/>
            </w:tcBorders>
          </w:tcPr>
          <w:p w14:paraId="7BFA689E" w14:textId="6A797037" w:rsidR="00A03A62" w:rsidRPr="00A03A62" w:rsidRDefault="0003124D">
            <w:r w:rsidRPr="0003124D">
              <w:t>CA-ML-DAR</w:t>
            </w:r>
          </w:p>
        </w:tc>
        <w:tc>
          <w:tcPr>
            <w:tcW w:w="2835" w:type="dxa"/>
            <w:tcBorders>
              <w:top w:val="single" w:sz="8" w:space="0" w:color="999999"/>
              <w:left w:val="single" w:sz="8" w:space="0" w:color="999999"/>
              <w:bottom w:val="single" w:sz="8" w:space="0" w:color="999999"/>
              <w:right w:val="single" w:sz="8" w:space="0" w:color="999999"/>
            </w:tcBorders>
          </w:tcPr>
          <w:p w14:paraId="508C7C6B" w14:textId="02764944" w:rsidR="00A03A62" w:rsidRDefault="000B2B72">
            <w:r>
              <w:t xml:space="preserve">Document </w:t>
            </w:r>
            <w:r w:rsidR="0003124D">
              <w:t>Attribute Recommendation</w:t>
            </w:r>
          </w:p>
        </w:tc>
      </w:tr>
    </w:tbl>
    <w:p w14:paraId="47CA4374" w14:textId="7AA3F4B4" w:rsidR="00CC4667" w:rsidRPr="007E6515" w:rsidRDefault="00CC4667" w:rsidP="00504022"/>
    <w:p w14:paraId="6E2F10DA" w14:textId="38D4B3DD" w:rsidR="000B5CDB" w:rsidRDefault="000B5CDB" w:rsidP="00504022">
      <w:r>
        <w:br w:type="page"/>
      </w:r>
    </w:p>
    <w:p w14:paraId="6E2F10DB" w14:textId="77777777" w:rsidR="00953FA3" w:rsidRPr="00416A0C" w:rsidRDefault="00953FA3" w:rsidP="00601DC2">
      <w:pPr>
        <w:sectPr w:rsidR="00953FA3" w:rsidRPr="00416A0C" w:rsidSect="003D0230">
          <w:footerReference w:type="even" r:id="rId48"/>
          <w:footerReference w:type="default" r:id="rId49"/>
          <w:footerReference w:type="first" r:id="rId50"/>
          <w:pgSz w:w="11907" w:h="16840" w:code="9"/>
          <w:pgMar w:top="2041" w:right="851" w:bottom="1701" w:left="1701" w:header="624" w:footer="397" w:gutter="0"/>
          <w:cols w:space="708"/>
          <w:docGrid w:linePitch="360"/>
        </w:sectPr>
      </w:pPr>
    </w:p>
    <w:tbl>
      <w:tblPr>
        <w:tblStyle w:val="TableGrid"/>
        <w:tblW w:w="3969" w:type="dxa"/>
        <w:tblInd w:w="6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113" w:type="dxa"/>
          <w:bottom w:w="85" w:type="dxa"/>
          <w:right w:w="113" w:type="dxa"/>
        </w:tblCellMar>
        <w:tblLook w:val="0600" w:firstRow="0" w:lastRow="0" w:firstColumn="0" w:lastColumn="0" w:noHBand="1" w:noVBand="1"/>
      </w:tblPr>
      <w:tblGrid>
        <w:gridCol w:w="3969"/>
      </w:tblGrid>
      <w:tr w:rsidR="005A5CB4" w14:paraId="6E2F10DD" w14:textId="77777777" w:rsidTr="00E61DAB">
        <w:trPr>
          <w:trHeight w:hRule="exact" w:val="227"/>
        </w:trPr>
        <w:tc>
          <w:tcPr>
            <w:tcW w:w="3969" w:type="dxa"/>
            <w:shd w:val="clear" w:color="auto" w:fill="000000" w:themeFill="text1"/>
            <w:tcMar>
              <w:top w:w="0" w:type="dxa"/>
              <w:bottom w:w="0" w:type="dxa"/>
            </w:tcMar>
          </w:tcPr>
          <w:p w14:paraId="6E2F10DC" w14:textId="77777777" w:rsidR="005A5CB4" w:rsidRDefault="005A5CB4" w:rsidP="005A5CB4"/>
        </w:tc>
      </w:tr>
      <w:tr w:rsidR="005A5CB4" w14:paraId="6E2F10DF" w14:textId="77777777" w:rsidTr="00E61DAB">
        <w:trPr>
          <w:trHeight w:hRule="exact" w:val="1134"/>
        </w:trPr>
        <w:tc>
          <w:tcPr>
            <w:tcW w:w="3969" w:type="dxa"/>
            <w:shd w:val="clear" w:color="auto" w:fill="FFFFFF" w:themeFill="background1"/>
          </w:tcPr>
          <w:p w14:paraId="6E2F10DE" w14:textId="77777777" w:rsidR="005A5CB4" w:rsidRDefault="005A5CB4" w:rsidP="005A5CB4">
            <w:pPr>
              <w:pStyle w:val="SAPLastPageGray"/>
            </w:pPr>
            <w:r>
              <w:t>www.sap.com/contactsap</w:t>
            </w:r>
          </w:p>
        </w:tc>
      </w:tr>
      <w:tr w:rsidR="005A5CB4" w14:paraId="6E2F10E9" w14:textId="77777777" w:rsidTr="00E61DAB">
        <w:trPr>
          <w:trHeight w:val="13876"/>
        </w:trPr>
        <w:tc>
          <w:tcPr>
            <w:tcW w:w="3969" w:type="dxa"/>
            <w:shd w:val="clear" w:color="auto" w:fill="FFFFFF" w:themeFill="background1"/>
            <w:vAlign w:val="bottom"/>
          </w:tcPr>
          <w:p w14:paraId="6E2F10E0" w14:textId="5AF69A48" w:rsidR="006C641E" w:rsidRPr="00CD309F" w:rsidRDefault="006C641E" w:rsidP="006C641E">
            <w:pPr>
              <w:pStyle w:val="SAPLastPageNormal"/>
              <w:rPr>
                <w:lang w:val="en-US"/>
              </w:rPr>
            </w:pPr>
            <w:bookmarkStart w:id="23" w:name="copyright"/>
            <w:r>
              <w:rPr>
                <w:lang w:val="en-US"/>
              </w:rPr>
              <w:t>© 201</w:t>
            </w:r>
            <w:r w:rsidR="007E3268">
              <w:rPr>
                <w:lang w:val="en-US"/>
              </w:rPr>
              <w:t>9</w:t>
            </w:r>
            <w:r>
              <w:rPr>
                <w:lang w:val="en-US"/>
              </w:rPr>
              <w:t xml:space="preserve"> SAP </w:t>
            </w:r>
            <w:r w:rsidRPr="001A58BA">
              <w:rPr>
                <w:lang w:val="en-US"/>
              </w:rPr>
              <w:t>SE</w:t>
            </w:r>
            <w:r>
              <w:rPr>
                <w:lang w:val="en-US"/>
              </w:rPr>
              <w:t xml:space="preserve"> or an SAP affiliate company</w:t>
            </w:r>
            <w:r w:rsidRPr="00CD309F">
              <w:rPr>
                <w:lang w:val="en-US"/>
              </w:rPr>
              <w:t>. All rights reserv</w:t>
            </w:r>
            <w:r>
              <w:rPr>
                <w:lang w:val="en-US"/>
              </w:rPr>
              <w:t>ed.</w:t>
            </w:r>
            <w:bookmarkEnd w:id="23"/>
          </w:p>
          <w:p w14:paraId="6E2F10E1" w14:textId="77777777" w:rsidR="006C641E" w:rsidRPr="00245ABD" w:rsidRDefault="006C641E" w:rsidP="006C641E">
            <w:pPr>
              <w:pStyle w:val="SAPLastPageNormal"/>
              <w:rPr>
                <w:lang w:val="en-US"/>
              </w:rPr>
            </w:pPr>
            <w:bookmarkStart w:id="24" w:name="copyright_fulltext"/>
            <w:r w:rsidRPr="00245ABD">
              <w:rPr>
                <w:lang w:val="en-US"/>
              </w:rPr>
              <w:t>No part of this publication may be reproduced or transmitted in any form or for any purpose without the express permission of SAP SE or an SAP affiliate company.</w:t>
            </w:r>
          </w:p>
          <w:p w14:paraId="6E2F10E2" w14:textId="77777777" w:rsidR="006C641E" w:rsidRPr="00245ABD" w:rsidRDefault="006C641E" w:rsidP="006C641E">
            <w:pPr>
              <w:pStyle w:val="SAPLastPageNormal"/>
              <w:rPr>
                <w:lang w:val="en-US"/>
              </w:rPr>
            </w:pPr>
            <w:r w:rsidRPr="00245ABD">
              <w:rPr>
                <w:lang w:val="en-US"/>
              </w:rPr>
              <w:t xml:space="preserve">SAP and other SAP products and services mentioned herein as well as their respective logos are trademarks or registered trademarks of SAP SE (or an SAP affiliate company) in Germany and other countries. Please see </w:t>
            </w:r>
            <w:hyperlink r:id="rId51" w:anchor="trademark" w:history="1">
              <w:r w:rsidRPr="00107AB7">
                <w:rPr>
                  <w:rStyle w:val="Hyperlink"/>
                  <w:rFonts w:cs="Arial"/>
                  <w:sz w:val="12"/>
                  <w:lang w:val="en-US"/>
                </w:rPr>
                <w:t>http://global.sap.com/corporate-en/legal/copyright/index.epx#trademark</w:t>
              </w:r>
            </w:hyperlink>
            <w:r>
              <w:rPr>
                <w:lang w:val="en-US"/>
              </w:rPr>
              <w:t xml:space="preserve"> </w:t>
            </w:r>
            <w:r w:rsidRPr="00245ABD">
              <w:rPr>
                <w:lang w:val="en-US"/>
              </w:rPr>
              <w:t>for additional trademark information and notices.</w:t>
            </w:r>
          </w:p>
          <w:p w14:paraId="6E2F10E3" w14:textId="77777777" w:rsidR="006C641E" w:rsidRPr="00245ABD" w:rsidRDefault="006C641E" w:rsidP="006C641E">
            <w:pPr>
              <w:pStyle w:val="SAPLastPageNormal"/>
              <w:rPr>
                <w:lang w:val="en-US"/>
              </w:rPr>
            </w:pPr>
            <w:r w:rsidRPr="00245ABD">
              <w:rPr>
                <w:lang w:val="en-US"/>
              </w:rPr>
              <w:t>Some software products marketed by SAP SE and its distributors contain proprietary software components of other software vendors.</w:t>
            </w:r>
          </w:p>
          <w:p w14:paraId="6E2F10E4" w14:textId="77777777" w:rsidR="006C641E" w:rsidRPr="00245ABD" w:rsidRDefault="006C641E" w:rsidP="006C641E">
            <w:pPr>
              <w:pStyle w:val="SAPLastPageNormal"/>
              <w:rPr>
                <w:lang w:val="en-US"/>
              </w:rPr>
            </w:pPr>
            <w:r w:rsidRPr="00245ABD">
              <w:rPr>
                <w:lang w:val="en-US"/>
              </w:rPr>
              <w:t>National product specifications may vary.</w:t>
            </w:r>
          </w:p>
          <w:p w14:paraId="6E2F10E5" w14:textId="77777777" w:rsidR="006C641E" w:rsidRPr="00245ABD" w:rsidRDefault="006C641E" w:rsidP="006C641E">
            <w:pPr>
              <w:pStyle w:val="SAPLastPageNormal"/>
              <w:rPr>
                <w:lang w:val="en-US"/>
              </w:rPr>
            </w:pPr>
            <w:r w:rsidRPr="00245ABD">
              <w:rPr>
                <w:lang w:val="en-US"/>
              </w:rPr>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w:t>
            </w:r>
          </w:p>
          <w:p w14:paraId="6E2F10E6" w14:textId="77777777" w:rsidR="006C641E" w:rsidRPr="00245ABD" w:rsidRDefault="006C641E" w:rsidP="006C641E">
            <w:pPr>
              <w:pStyle w:val="SAPLastPageNormal"/>
              <w:rPr>
                <w:lang w:val="en-US"/>
              </w:rPr>
            </w:pPr>
            <w:r w:rsidRPr="00245ABD">
              <w:rPr>
                <w:lang w:val="en-US"/>
              </w:rPr>
              <w:t xml:space="preserve">services are those that are set forth in the express warranty statements accompanying such products and services, if any. Nothing herein should be construed as constituting an additional warranty. </w:t>
            </w:r>
          </w:p>
          <w:p w14:paraId="6E2F10E7" w14:textId="77777777" w:rsidR="006C641E" w:rsidRDefault="006C641E" w:rsidP="006C641E">
            <w:pPr>
              <w:pStyle w:val="SAPLastPageNormal"/>
              <w:rPr>
                <w:lang w:val="en-US"/>
              </w:rPr>
            </w:pPr>
            <w:r w:rsidRPr="00245ABD">
              <w:rPr>
                <w:lang w:val="en-US"/>
              </w:rPr>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bookmarkEnd w:id="24"/>
          <w:p w14:paraId="6E2F10E8" w14:textId="77777777" w:rsidR="00907380" w:rsidRPr="00907380" w:rsidRDefault="00907380" w:rsidP="00AE6D93">
            <w:pPr>
              <w:pStyle w:val="SAPMaterialNumber"/>
            </w:pPr>
          </w:p>
        </w:tc>
      </w:tr>
    </w:tbl>
    <w:p w14:paraId="6E2F10EA" w14:textId="77777777" w:rsidR="005A5CB4" w:rsidRPr="005A5CB4" w:rsidRDefault="005A5CB4" w:rsidP="005A5CB4">
      <w:pPr>
        <w:pStyle w:val="SAPLastPageNormal"/>
        <w:rPr>
          <w:lang w:val="en-US"/>
        </w:rPr>
      </w:pPr>
    </w:p>
    <w:sectPr w:rsidR="005A5CB4" w:rsidRPr="005A5CB4" w:rsidSect="005A5CB4">
      <w:headerReference w:type="default" r:id="rId52"/>
      <w:footerReference w:type="default" r:id="rId53"/>
      <w:headerReference w:type="first" r:id="rId54"/>
      <w:footerReference w:type="first" r:id="rId55"/>
      <w:type w:val="evenPage"/>
      <w:pgSz w:w="11907" w:h="16840" w:code="9"/>
      <w:pgMar w:top="567" w:right="567" w:bottom="454" w:left="567"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C6D11" w14:textId="77777777" w:rsidR="00C53152" w:rsidRDefault="00C53152" w:rsidP="00601DC2">
      <w:r>
        <w:separator/>
      </w:r>
    </w:p>
  </w:endnote>
  <w:endnote w:type="continuationSeparator" w:id="0">
    <w:p w14:paraId="41623DB8" w14:textId="77777777" w:rsidR="00C53152" w:rsidRDefault="00C53152" w:rsidP="00601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entonSans Book">
    <w:panose1 w:val="02000503000000020004"/>
    <w:charset w:val="00"/>
    <w:family w:val="auto"/>
    <w:pitch w:val="variable"/>
    <w:sig w:usb0="A00002FF" w:usb1="5000A04B" w:usb2="00000000" w:usb3="00000000" w:csb0="0000019F" w:csb1="00000000"/>
  </w:font>
  <w:font w:name="Wingdings">
    <w:panose1 w:val="05000000000000000000"/>
    <w:charset w:val="02"/>
    <w:family w:val="auto"/>
    <w:pitch w:val="variable"/>
    <w:sig w:usb0="00000000" w:usb1="10000000" w:usb2="00000000" w:usb3="00000000" w:csb0="80000000" w:csb1="00000000"/>
  </w:font>
  <w:font w:name="SAPSerifRegular">
    <w:altName w:val="Calibri"/>
    <w:charset w:val="00"/>
    <w:family w:val="auto"/>
    <w:pitch w:val="variable"/>
    <w:sig w:usb0="800000AF" w:usb1="0000204A" w:usb2="00000000" w:usb3="00000000" w:csb0="00000011" w:csb1="00000000"/>
  </w:font>
  <w:font w:name="MS Mincho">
    <w:altName w:val="MS Mincho"/>
    <w:panose1 w:val="02020609040205080304"/>
    <w:charset w:val="80"/>
    <w:family w:val="modern"/>
    <w:pitch w:val="fixed"/>
    <w:sig w:usb0="E00002FF" w:usb1="6AC7FDFB" w:usb2="08000012" w:usb3="00000000" w:csb0="0002009F" w:csb1="00000000"/>
  </w:font>
  <w:font w:name="BentonSans Bold">
    <w:panose1 w:val="02000803000000020004"/>
    <w:charset w:val="00"/>
    <w:family w:val="auto"/>
    <w:pitch w:val="variable"/>
    <w:sig w:usb0="A00002FF" w:usb1="5000A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BentonSans Medium">
    <w:panose1 w:val="02000603000000020004"/>
    <w:charset w:val="00"/>
    <w:family w:val="auto"/>
    <w:pitch w:val="variable"/>
    <w:sig w:usb0="A00002FF" w:usb1="5000A04B" w:usb2="00000000" w:usb3="00000000" w:csb0="0000019F" w:csb1="00000000"/>
  </w:font>
  <w:font w:name="BentonSans Regular">
    <w:panose1 w:val="02000503000000020004"/>
    <w:charset w:val="00"/>
    <w:family w:val="auto"/>
    <w:pitch w:val="variable"/>
    <w:sig w:usb0="A00002FF" w:usb1="5000A04B" w:usb2="00000000" w:usb3="00000000" w:csb0="0000019F" w:csb1="00000000"/>
  </w:font>
  <w:font w:name="BentonSans Regular Italic">
    <w:panose1 w:val="02000503000000090004"/>
    <w:charset w:val="00"/>
    <w:family w:val="auto"/>
    <w:pitch w:val="variable"/>
    <w:sig w:usb0="A00002FF" w:usb1="5000A04B" w:usb2="00000000" w:usb3="00000000" w:csb0="0000019F" w:csb1="00000000"/>
  </w:font>
  <w:font w:name="BentonSans Book Italic">
    <w:panose1 w:val="02000503000000090004"/>
    <w:charset w:val="00"/>
    <w:family w:val="auto"/>
    <w:pitch w:val="variable"/>
    <w:sig w:usb0="A00002FF" w:usb1="5000A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3259"/>
    </w:tblGrid>
    <w:tr w:rsidR="00D54C0D" w:rsidRPr="005D1853" w14:paraId="6E2F10F7" w14:textId="77777777" w:rsidTr="000129A7">
      <w:tc>
        <w:tcPr>
          <w:tcW w:w="6096" w:type="dxa"/>
          <w:vAlign w:val="bottom"/>
        </w:tcPr>
        <w:p w14:paraId="6E2F10F5" w14:textId="77777777" w:rsidR="00D54C0D" w:rsidRPr="00150985" w:rsidRDefault="00D54C0D" w:rsidP="000129A7">
          <w:pPr>
            <w:pStyle w:val="SAPFooterleft"/>
          </w:pPr>
          <w:r>
            <w:fldChar w:fldCharType="begin"/>
          </w:r>
          <w:r>
            <w:instrText xml:space="preserve"> STYLEREF "SAP_MainTitle" \* MERGEFORMAT </w:instrText>
          </w:r>
          <w:r>
            <w:fldChar w:fldCharType="separate"/>
          </w:r>
          <w:r>
            <w:rPr>
              <w:b/>
              <w:bCs/>
              <w:noProof/>
            </w:rPr>
            <w:t>Error! No text of specified style in document.</w:t>
          </w:r>
          <w:r>
            <w:rPr>
              <w:noProof/>
            </w:rPr>
            <w:fldChar w:fldCharType="end"/>
          </w:r>
          <w:r w:rsidRPr="00150985">
            <w:br/>
          </w:r>
          <w:r>
            <w:rPr>
              <w:noProof/>
            </w:rPr>
            <w:fldChar w:fldCharType="begin"/>
          </w:r>
          <w:r>
            <w:rPr>
              <w:noProof/>
            </w:rPr>
            <w:instrText xml:space="preserve"> STYLEREF "SAP_Heading1NoNumber" \l  \* MERGEFORMAT </w:instrText>
          </w:r>
          <w:r>
            <w:rPr>
              <w:noProof/>
            </w:rPr>
            <w:fldChar w:fldCharType="separate"/>
          </w:r>
          <w:r>
            <w:rPr>
              <w:noProof/>
            </w:rPr>
            <w:t>Typographic Conventions</w:t>
          </w:r>
          <w:r>
            <w:rPr>
              <w:noProof/>
            </w:rPr>
            <w:fldChar w:fldCharType="end"/>
          </w:r>
        </w:p>
      </w:tc>
      <w:tc>
        <w:tcPr>
          <w:tcW w:w="3259" w:type="dxa"/>
          <w:vAlign w:val="bottom"/>
        </w:tcPr>
        <w:p w14:paraId="6E2F10F6" w14:textId="77777777" w:rsidR="00D54C0D" w:rsidRPr="00150985" w:rsidRDefault="00D54C0D" w:rsidP="000129A7">
          <w:pPr>
            <w:pStyle w:val="SAPFooterright"/>
          </w:pPr>
          <w:r w:rsidRPr="00150985">
            <w:rPr>
              <w:caps/>
            </w:rPr>
            <w:fldChar w:fldCharType="begin"/>
          </w:r>
          <w:r w:rsidRPr="00150985">
            <w:rPr>
              <w:caps/>
            </w:rPr>
            <w:instrText xml:space="preserve"> STYLEREF "SAP_SecurityLevel" \* MERGEFORMAT </w:instrText>
          </w:r>
          <w:r w:rsidRPr="00150985">
            <w:rPr>
              <w:caps/>
            </w:rPr>
            <w:fldChar w:fldCharType="separate"/>
          </w:r>
          <w:r>
            <w:rPr>
              <w:caps/>
            </w:rPr>
            <w:t>Customer</w:t>
          </w:r>
          <w:r w:rsidRPr="00150985">
            <w:rPr>
              <w:caps/>
            </w:rPr>
            <w:fldChar w:fldCharType="end"/>
          </w:r>
          <w:r w:rsidRPr="00150985">
            <w:rPr>
              <w:caps/>
            </w:rPr>
            <w:t xml:space="preserve"> </w:t>
          </w:r>
          <w:r w:rsidRPr="00150985">
            <w:br/>
            <w:t xml:space="preserve">© 2012 SAP AG. All rights reserved.      </w:t>
          </w:r>
          <w:r w:rsidRPr="00150985">
            <w:fldChar w:fldCharType="begin"/>
          </w:r>
          <w:r w:rsidRPr="00150985">
            <w:instrText xml:space="preserve"> PAGE  \* Arabic  \* MERGEFORMAT </w:instrText>
          </w:r>
          <w:r w:rsidRPr="00150985">
            <w:fldChar w:fldCharType="separate"/>
          </w:r>
          <w:r>
            <w:t>1</w:t>
          </w:r>
          <w:r w:rsidRPr="00150985">
            <w:fldChar w:fldCharType="end"/>
          </w:r>
        </w:p>
      </w:tc>
    </w:tr>
  </w:tbl>
  <w:p w14:paraId="6E2F10F8" w14:textId="77777777" w:rsidR="00D54C0D" w:rsidRPr="00CB60BE" w:rsidRDefault="00D54C0D" w:rsidP="00CB60B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F1129" w14:textId="77777777" w:rsidR="00D54C0D" w:rsidRPr="005A5CB4" w:rsidRDefault="00D54C0D" w:rsidP="005A5CB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F112B" w14:textId="77777777" w:rsidR="00D54C0D" w:rsidRDefault="00D54C0D" w:rsidP="00FC1977">
    <w:pPr>
      <w:pStyle w:val="SAPFooter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3259"/>
    </w:tblGrid>
    <w:tr w:rsidR="00D54C0D" w:rsidRPr="005D1853" w14:paraId="6E2F10FB" w14:textId="77777777" w:rsidTr="000129A7">
      <w:tc>
        <w:tcPr>
          <w:tcW w:w="6096" w:type="dxa"/>
          <w:vAlign w:val="bottom"/>
        </w:tcPr>
        <w:p w14:paraId="6E2F10F9" w14:textId="77777777" w:rsidR="00D54C0D" w:rsidRPr="00150985" w:rsidRDefault="00D54C0D" w:rsidP="000129A7">
          <w:pPr>
            <w:pStyle w:val="SAPFooterleft"/>
          </w:pPr>
          <w:r>
            <w:fldChar w:fldCharType="begin"/>
          </w:r>
          <w:r>
            <w:instrText xml:space="preserve"> STYLEREF "SAP_MainTitle" \* MERGEFORMAT </w:instrText>
          </w:r>
          <w:r>
            <w:fldChar w:fldCharType="separate"/>
          </w:r>
          <w:r>
            <w:rPr>
              <w:b/>
              <w:bCs/>
              <w:noProof/>
            </w:rPr>
            <w:t>Error! No text of specified style in document.</w:t>
          </w:r>
          <w:r>
            <w:rPr>
              <w:noProof/>
            </w:rPr>
            <w:fldChar w:fldCharType="end"/>
          </w:r>
          <w:r w:rsidRPr="00150985">
            <w:br/>
          </w:r>
          <w:r>
            <w:rPr>
              <w:noProof/>
            </w:rPr>
            <w:fldChar w:fldCharType="begin"/>
          </w:r>
          <w:r>
            <w:rPr>
              <w:noProof/>
            </w:rPr>
            <w:instrText xml:space="preserve"> STYLEREF "SAP_Heading1NoNumber" \l  \* MERGEFORMAT </w:instrText>
          </w:r>
          <w:r>
            <w:rPr>
              <w:noProof/>
            </w:rPr>
            <w:fldChar w:fldCharType="separate"/>
          </w:r>
          <w:r>
            <w:rPr>
              <w:noProof/>
            </w:rPr>
            <w:t>Typographic Conventions</w:t>
          </w:r>
          <w:r>
            <w:rPr>
              <w:noProof/>
            </w:rPr>
            <w:fldChar w:fldCharType="end"/>
          </w:r>
        </w:p>
      </w:tc>
      <w:tc>
        <w:tcPr>
          <w:tcW w:w="3259" w:type="dxa"/>
          <w:vAlign w:val="bottom"/>
        </w:tcPr>
        <w:p w14:paraId="6E2F10FA" w14:textId="77777777" w:rsidR="00D54C0D" w:rsidRPr="00150985" w:rsidRDefault="00D54C0D" w:rsidP="000129A7">
          <w:pPr>
            <w:pStyle w:val="SAPFooterright"/>
          </w:pPr>
          <w:r w:rsidRPr="00150985">
            <w:rPr>
              <w:caps/>
            </w:rPr>
            <w:fldChar w:fldCharType="begin"/>
          </w:r>
          <w:r w:rsidRPr="00150985">
            <w:rPr>
              <w:caps/>
            </w:rPr>
            <w:instrText xml:space="preserve"> STYLEREF "SAP_SecurityLevel" \* MERGEFORMAT </w:instrText>
          </w:r>
          <w:r w:rsidRPr="00150985">
            <w:rPr>
              <w:caps/>
            </w:rPr>
            <w:fldChar w:fldCharType="separate"/>
          </w:r>
          <w:r>
            <w:rPr>
              <w:caps/>
            </w:rPr>
            <w:t>Customer</w:t>
          </w:r>
          <w:r w:rsidRPr="00150985">
            <w:rPr>
              <w:caps/>
            </w:rPr>
            <w:fldChar w:fldCharType="end"/>
          </w:r>
          <w:r w:rsidRPr="00150985">
            <w:rPr>
              <w:caps/>
            </w:rPr>
            <w:t xml:space="preserve"> </w:t>
          </w:r>
          <w:r w:rsidRPr="00150985">
            <w:br/>
            <w:t xml:space="preserve">© 2012 SAP AG. All rights reserved.      </w:t>
          </w:r>
          <w:r w:rsidRPr="00150985">
            <w:fldChar w:fldCharType="begin"/>
          </w:r>
          <w:r w:rsidRPr="00150985">
            <w:instrText xml:space="preserve"> PAGE  \* Arabic  \* MERGEFORMAT </w:instrText>
          </w:r>
          <w:r w:rsidRPr="00150985">
            <w:fldChar w:fldCharType="separate"/>
          </w:r>
          <w:r>
            <w:t>1</w:t>
          </w:r>
          <w:r w:rsidRPr="00150985">
            <w:fldChar w:fldCharType="end"/>
          </w:r>
        </w:p>
      </w:tc>
    </w:tr>
  </w:tbl>
  <w:p w14:paraId="6E2F10FC" w14:textId="77777777" w:rsidR="00D54C0D" w:rsidRPr="00CB60BE" w:rsidRDefault="00D54C0D" w:rsidP="00CB60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F10FE" w14:textId="77777777" w:rsidR="00D54C0D" w:rsidRDefault="00D54C0D">
    <w:pPr>
      <w:spacing w:before="0"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3544"/>
      <w:gridCol w:w="5245"/>
    </w:tblGrid>
    <w:tr w:rsidR="00D54C0D" w:rsidRPr="005D1853" w14:paraId="6E2F1105" w14:textId="77777777" w:rsidTr="00020CBE">
      <w:tc>
        <w:tcPr>
          <w:tcW w:w="567" w:type="dxa"/>
          <w:vAlign w:val="bottom"/>
        </w:tcPr>
        <w:p w14:paraId="6E2F1101" w14:textId="1EAB17B6" w:rsidR="00D54C0D" w:rsidRPr="00A57007" w:rsidRDefault="00D54C0D" w:rsidP="00A57007">
          <w:pPr>
            <w:pStyle w:val="SAPFooterleft"/>
            <w:rPr>
              <w:rStyle w:val="SAPFooterPageNumber"/>
            </w:rPr>
          </w:pPr>
          <w:r w:rsidRPr="00A57007">
            <w:rPr>
              <w:rStyle w:val="SAPFooterPageNumber"/>
            </w:rPr>
            <w:fldChar w:fldCharType="begin"/>
          </w:r>
          <w:r w:rsidRPr="00A57007">
            <w:rPr>
              <w:rStyle w:val="SAPFooterPageNumber"/>
            </w:rPr>
            <w:instrText xml:space="preserve"> PAGE  \* Arabic  \* MERGEFORMAT </w:instrText>
          </w:r>
          <w:r w:rsidRPr="00A57007">
            <w:rPr>
              <w:rStyle w:val="SAPFooterPageNumber"/>
            </w:rPr>
            <w:fldChar w:fldCharType="separate"/>
          </w:r>
          <w:r>
            <w:rPr>
              <w:rStyle w:val="SAPFooterPageNumber"/>
              <w:noProof/>
            </w:rPr>
            <w:t>4</w:t>
          </w:r>
          <w:r w:rsidRPr="00A57007">
            <w:rPr>
              <w:rStyle w:val="SAPFooterPageNumber"/>
            </w:rPr>
            <w:fldChar w:fldCharType="end"/>
          </w:r>
        </w:p>
      </w:tc>
      <w:tc>
        <w:tcPr>
          <w:tcW w:w="3544" w:type="dxa"/>
          <w:vAlign w:val="bottom"/>
        </w:tcPr>
        <w:p w14:paraId="6E2F1102" w14:textId="38CC4A96" w:rsidR="00D54C0D" w:rsidRPr="00A57007" w:rsidRDefault="00D54C0D" w:rsidP="00A57007">
          <w:pPr>
            <w:pStyle w:val="SAPFooterleft"/>
          </w:pPr>
          <w:r>
            <w:rPr>
              <w:rStyle w:val="SAPFooterSecurityLevel"/>
            </w:rPr>
            <w:fldChar w:fldCharType="begin"/>
          </w:r>
          <w:r>
            <w:rPr>
              <w:rStyle w:val="SAPFooterSecurityLevel"/>
            </w:rPr>
            <w:instrText xml:space="preserve"> REF securitylevel \* MERGEFORMAT </w:instrText>
          </w:r>
          <w:r>
            <w:rPr>
              <w:rStyle w:val="SAPFooterSecurityLevel"/>
            </w:rPr>
            <w:fldChar w:fldCharType="separate"/>
          </w:r>
          <w:r w:rsidRPr="004D1118">
            <w:rPr>
              <w:rStyle w:val="SAPFooterSecurityLevel"/>
            </w:rPr>
            <w:t>Customer</w:t>
          </w:r>
          <w:r>
            <w:rPr>
              <w:rStyle w:val="SAPFooterSecurityLevel"/>
            </w:rPr>
            <w:fldChar w:fldCharType="end"/>
          </w:r>
          <w:r w:rsidRPr="00FF7175">
            <w:rPr>
              <w:rStyle w:val="SAPFooterSecurityLevel"/>
            </w:rPr>
            <w:t xml:space="preserve"> </w:t>
          </w:r>
          <w:r w:rsidRPr="00A57007">
            <w:br/>
          </w:r>
          <w:fldSimple w:instr=" REF copyright \* MERGEFORMAT ">
            <w:r>
              <w:t xml:space="preserve">© 2019 SAP </w:t>
            </w:r>
            <w:r w:rsidRPr="001A58BA">
              <w:t>SE</w:t>
            </w:r>
            <w:r>
              <w:t xml:space="preserve"> or an SAP affiliate company</w:t>
            </w:r>
            <w:r w:rsidRPr="00CD309F">
              <w:t>. All rights reserv</w:t>
            </w:r>
            <w:r>
              <w:t>ed.</w:t>
            </w:r>
          </w:fldSimple>
        </w:p>
      </w:tc>
      <w:tc>
        <w:tcPr>
          <w:tcW w:w="5245" w:type="dxa"/>
          <w:vAlign w:val="bottom"/>
        </w:tcPr>
        <w:p w14:paraId="6E2F1103" w14:textId="77777777" w:rsidR="00D54C0D" w:rsidRDefault="00CA42D0" w:rsidP="00A57007">
          <w:pPr>
            <w:pStyle w:val="SAPFooterright"/>
          </w:pPr>
          <w:fldSimple w:instr=" REF maintitle \* MERGEFORMAT ">
            <w:r w:rsidR="00D54C0D" w:rsidRPr="004D1118">
              <w:t>Scope Item Name (SI ID)</w:t>
            </w:r>
          </w:fldSimple>
        </w:p>
        <w:p w14:paraId="6E2F1104" w14:textId="47A14C06" w:rsidR="00D54C0D" w:rsidRPr="001B2C66" w:rsidRDefault="00CA42D0" w:rsidP="005D731C">
          <w:pPr>
            <w:pStyle w:val="SAPFooterCurrentTopicRight"/>
          </w:pPr>
          <w:fldSimple w:instr=" STYLEREF &quot;SAP_Heading1NoNumber&quot; \l  \* MERGEFORMAT ">
            <w:r w:rsidR="005C44A9">
              <w:t>Table of Contents</w:t>
            </w:r>
          </w:fldSimple>
        </w:p>
      </w:tc>
    </w:tr>
  </w:tbl>
  <w:p w14:paraId="6E2F1106" w14:textId="77777777" w:rsidR="00D54C0D" w:rsidRPr="00E63F4C" w:rsidRDefault="00D54C0D" w:rsidP="00E63F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5"/>
      <w:gridCol w:w="3544"/>
      <w:gridCol w:w="567"/>
    </w:tblGrid>
    <w:tr w:rsidR="00D54C0D" w:rsidRPr="005D1853" w14:paraId="6E2F110C" w14:textId="77777777" w:rsidTr="008A044B">
      <w:tc>
        <w:tcPr>
          <w:tcW w:w="5245" w:type="dxa"/>
          <w:vAlign w:val="bottom"/>
        </w:tcPr>
        <w:p w14:paraId="6E2F1107" w14:textId="77777777" w:rsidR="00D54C0D" w:rsidRPr="001B2C66" w:rsidRDefault="00CA42D0" w:rsidP="00AA10B2">
          <w:pPr>
            <w:pStyle w:val="SAPFooterleft"/>
          </w:pPr>
          <w:fldSimple w:instr=" REF maintitle \* MERGEFORMAT ">
            <w:r w:rsidR="00D54C0D" w:rsidRPr="004D1118">
              <w:t>Scope Item Name (SI ID)</w:t>
            </w:r>
          </w:fldSimple>
        </w:p>
        <w:p w14:paraId="6E2F1108" w14:textId="046E669E" w:rsidR="00D54C0D" w:rsidRPr="001B2C66" w:rsidRDefault="00D54C0D" w:rsidP="005D731C">
          <w:pPr>
            <w:pStyle w:val="SAPFooterCurrentTopicLeft"/>
          </w:pPr>
          <w:r>
            <w:rPr>
              <w:noProof/>
            </w:rPr>
            <w:fldChar w:fldCharType="begin"/>
          </w:r>
          <w:r>
            <w:rPr>
              <w:noProof/>
            </w:rPr>
            <w:instrText xml:space="preserve"> STYLEREF "SAP_Heading1NoNumber" \l  \* MERGEFORMAT </w:instrText>
          </w:r>
          <w:r>
            <w:rPr>
              <w:noProof/>
            </w:rPr>
            <w:fldChar w:fldCharType="separate"/>
          </w:r>
          <w:r w:rsidR="005C44A9">
            <w:rPr>
              <w:noProof/>
            </w:rPr>
            <w:t>Document History</w:t>
          </w:r>
          <w:r>
            <w:rPr>
              <w:noProof/>
            </w:rPr>
            <w:fldChar w:fldCharType="end"/>
          </w:r>
        </w:p>
      </w:tc>
      <w:tc>
        <w:tcPr>
          <w:tcW w:w="3544" w:type="dxa"/>
          <w:vAlign w:val="bottom"/>
        </w:tcPr>
        <w:p w14:paraId="6E2F1109" w14:textId="77777777" w:rsidR="00D54C0D" w:rsidRPr="00FF7175" w:rsidRDefault="00D54C0D" w:rsidP="00AA10B2">
          <w:pPr>
            <w:pStyle w:val="SAPFooterright"/>
            <w:rPr>
              <w:rStyle w:val="SAPFooterSecurityLevel"/>
            </w:rPr>
          </w:pPr>
          <w:r w:rsidRPr="00FF7175">
            <w:rPr>
              <w:rStyle w:val="SAPFooterSecurityLevel"/>
            </w:rPr>
            <w:t xml:space="preserve"> </w:t>
          </w:r>
          <w:r>
            <w:rPr>
              <w:rStyle w:val="SAPFooterSecurityLevel"/>
            </w:rPr>
            <w:fldChar w:fldCharType="begin"/>
          </w:r>
          <w:r>
            <w:rPr>
              <w:rStyle w:val="SAPFooterSecurityLevel"/>
            </w:rPr>
            <w:instrText xml:space="preserve"> REF securitylevel \* MERGEFORMAT </w:instrText>
          </w:r>
          <w:r>
            <w:rPr>
              <w:rStyle w:val="SAPFooterSecurityLevel"/>
            </w:rPr>
            <w:fldChar w:fldCharType="separate"/>
          </w:r>
          <w:r w:rsidRPr="004D1118">
            <w:rPr>
              <w:rStyle w:val="SAPFooterSecurityLevel"/>
            </w:rPr>
            <w:t>Customer</w:t>
          </w:r>
          <w:r>
            <w:rPr>
              <w:rStyle w:val="SAPFooterSecurityLevel"/>
            </w:rPr>
            <w:fldChar w:fldCharType="end"/>
          </w:r>
          <w:r w:rsidRPr="00FF7175">
            <w:rPr>
              <w:rStyle w:val="SAPFooterSecurityLevel"/>
            </w:rPr>
            <w:t xml:space="preserve"> </w:t>
          </w:r>
        </w:p>
        <w:p w14:paraId="6E2F110A" w14:textId="77777777" w:rsidR="00D54C0D" w:rsidRPr="000456B0" w:rsidRDefault="00CA42D0" w:rsidP="00AA10B2">
          <w:pPr>
            <w:pStyle w:val="SAPFooterright"/>
          </w:pPr>
          <w:fldSimple w:instr=" REF copyright \* MERGEFORMAT ">
            <w:r w:rsidR="00D54C0D">
              <w:t xml:space="preserve">© 2015 SAP </w:t>
            </w:r>
            <w:r w:rsidR="00D54C0D" w:rsidRPr="001A58BA">
              <w:t>SE</w:t>
            </w:r>
            <w:r w:rsidR="00D54C0D">
              <w:t xml:space="preserve"> or an SAP affiliate company</w:t>
            </w:r>
            <w:r w:rsidR="00D54C0D" w:rsidRPr="00CD309F">
              <w:t>. All rights reserv</w:t>
            </w:r>
            <w:r w:rsidR="00D54C0D">
              <w:t>ed.</w:t>
            </w:r>
          </w:fldSimple>
          <w:r w:rsidR="00D54C0D" w:rsidRPr="000456B0">
            <w:t xml:space="preserve"> </w:t>
          </w:r>
        </w:p>
      </w:tc>
      <w:tc>
        <w:tcPr>
          <w:tcW w:w="567" w:type="dxa"/>
          <w:vAlign w:val="bottom"/>
        </w:tcPr>
        <w:p w14:paraId="6E2F110B" w14:textId="55FFBF36" w:rsidR="00D54C0D" w:rsidRPr="00AA10B2" w:rsidRDefault="00D54C0D" w:rsidP="00AA10B2">
          <w:pPr>
            <w:pStyle w:val="SAPFooterright"/>
            <w:rPr>
              <w:rStyle w:val="SAPFooterPageNumber"/>
            </w:rPr>
          </w:pPr>
          <w:r w:rsidRPr="00AA10B2">
            <w:rPr>
              <w:rStyle w:val="SAPFooterPageNumber"/>
            </w:rPr>
            <w:fldChar w:fldCharType="begin"/>
          </w:r>
          <w:r w:rsidRPr="00AA10B2">
            <w:rPr>
              <w:rStyle w:val="SAPFooterPageNumber"/>
            </w:rPr>
            <w:instrText xml:space="preserve"> PAGE  \* Arabic  \* MERGEFORMAT </w:instrText>
          </w:r>
          <w:r w:rsidRPr="00AA10B2">
            <w:rPr>
              <w:rStyle w:val="SAPFooterPageNumber"/>
            </w:rPr>
            <w:fldChar w:fldCharType="separate"/>
          </w:r>
          <w:r>
            <w:rPr>
              <w:rStyle w:val="SAPFooterPageNumber"/>
            </w:rPr>
            <w:t>3</w:t>
          </w:r>
          <w:r w:rsidRPr="00AA10B2">
            <w:rPr>
              <w:rStyle w:val="SAPFooterPageNumber"/>
            </w:rPr>
            <w:fldChar w:fldCharType="end"/>
          </w:r>
        </w:p>
      </w:tc>
    </w:tr>
  </w:tbl>
  <w:p w14:paraId="6E2F110D" w14:textId="77777777" w:rsidR="00D54C0D" w:rsidRPr="00E63F4C" w:rsidRDefault="00D54C0D" w:rsidP="00E63F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3544"/>
      <w:gridCol w:w="5245"/>
    </w:tblGrid>
    <w:tr w:rsidR="00D54C0D" w:rsidRPr="00D779BD" w14:paraId="6E2F1113" w14:textId="77777777" w:rsidTr="007F60B0">
      <w:tc>
        <w:tcPr>
          <w:tcW w:w="567" w:type="dxa"/>
          <w:vAlign w:val="bottom"/>
        </w:tcPr>
        <w:p w14:paraId="6E2F110F" w14:textId="131EF545" w:rsidR="00D54C0D" w:rsidRPr="00D779BD" w:rsidRDefault="00D54C0D" w:rsidP="00D779BD">
          <w:pPr>
            <w:pStyle w:val="SAPFooterleft"/>
            <w:rPr>
              <w:rStyle w:val="SAPFooterPageNumber"/>
            </w:rPr>
          </w:pPr>
          <w:r w:rsidRPr="00D779BD">
            <w:rPr>
              <w:rStyle w:val="SAPFooterPageNumber"/>
            </w:rPr>
            <w:fldChar w:fldCharType="begin"/>
          </w:r>
          <w:r w:rsidRPr="00D779BD">
            <w:rPr>
              <w:rStyle w:val="SAPFooterPageNumber"/>
            </w:rPr>
            <w:instrText xml:space="preserve"> PAGE  \* Arabic  \* MERGEFORMAT </w:instrText>
          </w:r>
          <w:r w:rsidRPr="00D779BD">
            <w:rPr>
              <w:rStyle w:val="SAPFooterPageNumber"/>
            </w:rPr>
            <w:fldChar w:fldCharType="separate"/>
          </w:r>
          <w:r>
            <w:rPr>
              <w:rStyle w:val="SAPFooterPageNumber"/>
              <w:noProof/>
            </w:rPr>
            <w:t>2</w:t>
          </w:r>
          <w:r w:rsidRPr="00D779BD">
            <w:rPr>
              <w:rStyle w:val="SAPFooterPageNumber"/>
            </w:rPr>
            <w:fldChar w:fldCharType="end"/>
          </w:r>
        </w:p>
      </w:tc>
      <w:tc>
        <w:tcPr>
          <w:tcW w:w="3544" w:type="dxa"/>
          <w:vAlign w:val="bottom"/>
        </w:tcPr>
        <w:p w14:paraId="6E2F1110" w14:textId="77777777" w:rsidR="00D54C0D" w:rsidRPr="00D779BD" w:rsidRDefault="00D54C0D" w:rsidP="00D779BD">
          <w:pPr>
            <w:pStyle w:val="SAPFooterleft"/>
          </w:pPr>
          <w:r>
            <w:rPr>
              <w:rStyle w:val="SAPFooterSecurityLevel"/>
            </w:rPr>
            <w:fldChar w:fldCharType="begin"/>
          </w:r>
          <w:r>
            <w:rPr>
              <w:rStyle w:val="SAPFooterSecurityLevel"/>
            </w:rPr>
            <w:instrText xml:space="preserve"> REF securitylevel \* MERGEFORMAT </w:instrText>
          </w:r>
          <w:r>
            <w:rPr>
              <w:rStyle w:val="SAPFooterSecurityLevel"/>
            </w:rPr>
            <w:fldChar w:fldCharType="separate"/>
          </w:r>
          <w:r w:rsidRPr="004D1118">
            <w:rPr>
              <w:rStyle w:val="SAPFooterSecurityLevel"/>
            </w:rPr>
            <w:t>Customer</w:t>
          </w:r>
          <w:r>
            <w:rPr>
              <w:rStyle w:val="SAPFooterSecurityLevel"/>
            </w:rPr>
            <w:fldChar w:fldCharType="end"/>
          </w:r>
          <w:r w:rsidRPr="00FF7175">
            <w:rPr>
              <w:rStyle w:val="SAPFooterSecurityLevel"/>
            </w:rPr>
            <w:t xml:space="preserve"> </w:t>
          </w:r>
          <w:r w:rsidRPr="00D779BD">
            <w:br/>
          </w:r>
          <w:fldSimple w:instr=" REF copyright \* MERGEFORMAT ">
            <w:r>
              <w:t xml:space="preserve">© 2015 SAP </w:t>
            </w:r>
            <w:r w:rsidRPr="001A58BA">
              <w:t>SE</w:t>
            </w:r>
            <w:r>
              <w:t xml:space="preserve"> or an SAP affiliate company</w:t>
            </w:r>
            <w:r w:rsidRPr="00CD309F">
              <w:t>. All rights reserv</w:t>
            </w:r>
            <w:r>
              <w:t>ed.</w:t>
            </w:r>
          </w:fldSimple>
        </w:p>
      </w:tc>
      <w:tc>
        <w:tcPr>
          <w:tcW w:w="5245" w:type="dxa"/>
          <w:vAlign w:val="bottom"/>
        </w:tcPr>
        <w:p w14:paraId="6E2F1111" w14:textId="77777777" w:rsidR="00D54C0D" w:rsidRDefault="00CA42D0" w:rsidP="003577E5">
          <w:pPr>
            <w:pStyle w:val="SAPFooterright"/>
          </w:pPr>
          <w:fldSimple w:instr=" REF  maintitle  \* MERGEFORMAT ">
            <w:r w:rsidR="00D54C0D" w:rsidRPr="004D1118">
              <w:t>Scope Item Name (SI ID)</w:t>
            </w:r>
          </w:fldSimple>
        </w:p>
        <w:p w14:paraId="6E2F1112" w14:textId="09CE382B" w:rsidR="00D54C0D" w:rsidRPr="001B2C66" w:rsidRDefault="00CA42D0" w:rsidP="005D731C">
          <w:pPr>
            <w:pStyle w:val="SAPFooterCurrentTopicRight"/>
          </w:pPr>
          <w:fldSimple w:instr=" STYLEREF &quot;SAP_Heading1NoNumber&quot; \l  \* MERGEFORMAT ">
            <w:r w:rsidR="005C44A9">
              <w:t>Typographic Conventions</w:t>
            </w:r>
          </w:fldSimple>
        </w:p>
      </w:tc>
    </w:tr>
  </w:tbl>
  <w:p w14:paraId="6E2F1114" w14:textId="77777777" w:rsidR="00D54C0D" w:rsidRPr="00CD0E2F" w:rsidRDefault="00D54C0D" w:rsidP="00CD0E2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3544"/>
      <w:gridCol w:w="5245"/>
    </w:tblGrid>
    <w:tr w:rsidR="00D54C0D" w:rsidRPr="005D1853" w14:paraId="6E2F1119" w14:textId="77777777" w:rsidTr="008A044B">
      <w:tc>
        <w:tcPr>
          <w:tcW w:w="567" w:type="dxa"/>
          <w:vAlign w:val="bottom"/>
        </w:tcPr>
        <w:p w14:paraId="6E2F1115" w14:textId="5499CC1D" w:rsidR="00D54C0D" w:rsidRPr="004319A4" w:rsidRDefault="00D54C0D" w:rsidP="004319A4">
          <w:pPr>
            <w:pStyle w:val="SAPFooterleft"/>
            <w:rPr>
              <w:rStyle w:val="SAPFooterPageNumber"/>
            </w:rPr>
          </w:pPr>
          <w:r w:rsidRPr="004319A4">
            <w:rPr>
              <w:rStyle w:val="SAPFooterPageNumber"/>
            </w:rPr>
            <w:fldChar w:fldCharType="begin"/>
          </w:r>
          <w:r w:rsidRPr="004319A4">
            <w:rPr>
              <w:rStyle w:val="SAPFooterPageNumber"/>
            </w:rPr>
            <w:instrText xml:space="preserve"> PAGE  \* Arabic  \* MERGEFORMAT </w:instrText>
          </w:r>
          <w:r w:rsidRPr="004319A4">
            <w:rPr>
              <w:rStyle w:val="SAPFooterPageNumber"/>
            </w:rPr>
            <w:fldChar w:fldCharType="separate"/>
          </w:r>
          <w:r>
            <w:rPr>
              <w:rStyle w:val="SAPFooterPageNumber"/>
              <w:noProof/>
            </w:rPr>
            <w:t>12</w:t>
          </w:r>
          <w:r w:rsidRPr="004319A4">
            <w:rPr>
              <w:rStyle w:val="SAPFooterPageNumber"/>
            </w:rPr>
            <w:fldChar w:fldCharType="end"/>
          </w:r>
        </w:p>
      </w:tc>
      <w:tc>
        <w:tcPr>
          <w:tcW w:w="3544" w:type="dxa"/>
          <w:vAlign w:val="bottom"/>
        </w:tcPr>
        <w:p w14:paraId="6E2F1116" w14:textId="6242FF50" w:rsidR="00D54C0D" w:rsidRPr="00860C35" w:rsidRDefault="00D54C0D" w:rsidP="004319A4">
          <w:pPr>
            <w:pStyle w:val="SAPFooterleft"/>
          </w:pPr>
          <w:r>
            <w:rPr>
              <w:rStyle w:val="SAPFooterSecurityLevel"/>
            </w:rPr>
            <w:fldChar w:fldCharType="begin" w:fldLock="1"/>
          </w:r>
          <w:r>
            <w:rPr>
              <w:rStyle w:val="SAPFooterSecurityLevel"/>
            </w:rPr>
            <w:instrText xml:space="preserve"> REF securitylevel \* MERGEFORMAT </w:instrText>
          </w:r>
          <w:r>
            <w:rPr>
              <w:rStyle w:val="SAPFooterSecurityLevel"/>
            </w:rPr>
            <w:fldChar w:fldCharType="separate"/>
          </w:r>
          <w:r w:rsidRPr="001A58BA">
            <w:rPr>
              <w:rStyle w:val="SAPFooterSecurityLevel"/>
            </w:rPr>
            <w:t>Customer</w:t>
          </w:r>
          <w:r>
            <w:rPr>
              <w:rStyle w:val="SAPFooterSecurityLevel"/>
            </w:rPr>
            <w:fldChar w:fldCharType="end"/>
          </w:r>
          <w:r w:rsidRPr="00860C35">
            <w:rPr>
              <w:rStyle w:val="SAPFooterSecurityLevel"/>
            </w:rPr>
            <w:t xml:space="preserve"> </w:t>
          </w:r>
          <w:r w:rsidRPr="00860C35">
            <w:br/>
          </w:r>
          <w:fldSimple w:instr=" REF copyright \* MERGEFORMAT ">
            <w:r>
              <w:t xml:space="preserve">© 2019 SAP </w:t>
            </w:r>
            <w:r w:rsidRPr="001A58BA">
              <w:t>SE</w:t>
            </w:r>
            <w:r>
              <w:t xml:space="preserve"> or an SAP affiliate company</w:t>
            </w:r>
            <w:r w:rsidRPr="00CD309F">
              <w:t>. All rights reserv</w:t>
            </w:r>
            <w:r>
              <w:t>ed.</w:t>
            </w:r>
          </w:fldSimple>
        </w:p>
      </w:tc>
      <w:tc>
        <w:tcPr>
          <w:tcW w:w="5245" w:type="dxa"/>
          <w:vAlign w:val="bottom"/>
        </w:tcPr>
        <w:p w14:paraId="6E2F1117" w14:textId="77777777" w:rsidR="00D54C0D" w:rsidRDefault="00CA42D0" w:rsidP="00FF7175">
          <w:pPr>
            <w:pStyle w:val="SAPFooterright"/>
          </w:pPr>
          <w:fldSimple w:instr=" REF maintitle \* MERGEFORMAT ">
            <w:r w:rsidR="00D54C0D" w:rsidRPr="004D1118">
              <w:t>Scope Item Name (SI ID)</w:t>
            </w:r>
          </w:fldSimple>
        </w:p>
        <w:p w14:paraId="6E2F1118" w14:textId="50016686" w:rsidR="00D54C0D" w:rsidRPr="001B2C66" w:rsidRDefault="00CA42D0" w:rsidP="005D731C">
          <w:pPr>
            <w:pStyle w:val="SAPFooterCurrentTopicRight"/>
          </w:pPr>
          <w:fldSimple w:instr=" STYLEREF &quot;Heading 1&quot; \l \* MERGEFORMAT ">
            <w:r w:rsidR="005C44A9">
              <w:t>Appendix</w:t>
            </w:r>
          </w:fldSimple>
        </w:p>
      </w:tc>
    </w:tr>
  </w:tbl>
  <w:p w14:paraId="6E2F111A" w14:textId="77777777" w:rsidR="00D54C0D" w:rsidRPr="00E63F4C" w:rsidRDefault="00D54C0D" w:rsidP="00E63F4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5"/>
      <w:gridCol w:w="3544"/>
      <w:gridCol w:w="567"/>
    </w:tblGrid>
    <w:tr w:rsidR="00D54C0D" w:rsidRPr="005D1853" w14:paraId="6E2F1120" w14:textId="77777777" w:rsidTr="00020CBE">
      <w:tc>
        <w:tcPr>
          <w:tcW w:w="5245" w:type="dxa"/>
          <w:vAlign w:val="bottom"/>
        </w:tcPr>
        <w:p w14:paraId="6E2F111B" w14:textId="77777777" w:rsidR="00D54C0D" w:rsidRDefault="00CA42D0" w:rsidP="0086628A">
          <w:pPr>
            <w:pStyle w:val="SAPFooterleft"/>
          </w:pPr>
          <w:fldSimple w:instr=" REF maintitle \* MERGEFORMAT ">
            <w:r w:rsidR="00D54C0D" w:rsidRPr="004D1118">
              <w:t>Scope Item Name (SI ID)</w:t>
            </w:r>
          </w:fldSimple>
        </w:p>
        <w:p w14:paraId="6E2F111C" w14:textId="1908E61D" w:rsidR="00D54C0D" w:rsidRPr="001B2C66" w:rsidRDefault="00D54C0D" w:rsidP="005D731C">
          <w:pPr>
            <w:pStyle w:val="SAPFooterCurrentTopicLeft"/>
          </w:pPr>
          <w:r>
            <w:rPr>
              <w:noProof/>
            </w:rPr>
            <w:fldChar w:fldCharType="begin"/>
          </w:r>
          <w:r>
            <w:rPr>
              <w:noProof/>
            </w:rPr>
            <w:instrText xml:space="preserve"> STYLEREF "Heading 1" \l \* MERGEFORMAT </w:instrText>
          </w:r>
          <w:r>
            <w:rPr>
              <w:noProof/>
            </w:rPr>
            <w:fldChar w:fldCharType="separate"/>
          </w:r>
          <w:r w:rsidR="005C44A9">
            <w:rPr>
              <w:noProof/>
            </w:rPr>
            <w:t>Configuration</w:t>
          </w:r>
          <w:r>
            <w:rPr>
              <w:noProof/>
            </w:rPr>
            <w:fldChar w:fldCharType="end"/>
          </w:r>
        </w:p>
      </w:tc>
      <w:tc>
        <w:tcPr>
          <w:tcW w:w="3544" w:type="dxa"/>
          <w:vAlign w:val="bottom"/>
        </w:tcPr>
        <w:p w14:paraId="6E2F111D" w14:textId="77777777" w:rsidR="00D54C0D" w:rsidRPr="00860C35" w:rsidRDefault="00D54C0D" w:rsidP="004319A4">
          <w:pPr>
            <w:pStyle w:val="SAPFooterright"/>
            <w:rPr>
              <w:rStyle w:val="SAPFooterSecurityLevel"/>
            </w:rPr>
          </w:pPr>
          <w:r w:rsidRPr="00860C35">
            <w:rPr>
              <w:rStyle w:val="SAPFooterSecurityLevel"/>
            </w:rPr>
            <w:t xml:space="preserve"> </w:t>
          </w:r>
          <w:r>
            <w:rPr>
              <w:rStyle w:val="SAPFooterSecurityLevel"/>
            </w:rPr>
            <w:fldChar w:fldCharType="begin"/>
          </w:r>
          <w:r>
            <w:rPr>
              <w:rStyle w:val="SAPFooterSecurityLevel"/>
            </w:rPr>
            <w:instrText xml:space="preserve"> REF securitylevel \* MERGEFORMAT </w:instrText>
          </w:r>
          <w:r>
            <w:rPr>
              <w:rStyle w:val="SAPFooterSecurityLevel"/>
            </w:rPr>
            <w:fldChar w:fldCharType="separate"/>
          </w:r>
          <w:r w:rsidRPr="004D1118">
            <w:rPr>
              <w:rStyle w:val="SAPFooterSecurityLevel"/>
            </w:rPr>
            <w:t>Customer</w:t>
          </w:r>
          <w:r>
            <w:rPr>
              <w:rStyle w:val="SAPFooterSecurityLevel"/>
            </w:rPr>
            <w:fldChar w:fldCharType="end"/>
          </w:r>
          <w:r w:rsidRPr="00860C35">
            <w:rPr>
              <w:rStyle w:val="SAPFooterSecurityLevel"/>
            </w:rPr>
            <w:t xml:space="preserve"> </w:t>
          </w:r>
        </w:p>
        <w:p w14:paraId="6E2F111E" w14:textId="77777777" w:rsidR="00D54C0D" w:rsidRPr="00860C35" w:rsidRDefault="00CA42D0" w:rsidP="004319A4">
          <w:pPr>
            <w:pStyle w:val="SAPFooterright"/>
          </w:pPr>
          <w:fldSimple w:instr=" REF copyright \* MERGEFORMAT ">
            <w:r w:rsidR="00D54C0D">
              <w:t xml:space="preserve">© 2015 SAP </w:t>
            </w:r>
            <w:r w:rsidR="00D54C0D" w:rsidRPr="001A58BA">
              <w:t>SE</w:t>
            </w:r>
            <w:r w:rsidR="00D54C0D">
              <w:t xml:space="preserve"> or an SAP affiliate company</w:t>
            </w:r>
            <w:r w:rsidR="00D54C0D" w:rsidRPr="00CD309F">
              <w:t>. All rights reserv</w:t>
            </w:r>
            <w:r w:rsidR="00D54C0D">
              <w:t>ed.</w:t>
            </w:r>
          </w:fldSimple>
          <w:r w:rsidR="00D54C0D" w:rsidRPr="00860C35">
            <w:t xml:space="preserve"> </w:t>
          </w:r>
        </w:p>
      </w:tc>
      <w:tc>
        <w:tcPr>
          <w:tcW w:w="567" w:type="dxa"/>
          <w:vAlign w:val="bottom"/>
        </w:tcPr>
        <w:p w14:paraId="6E2F111F" w14:textId="65FBE48F" w:rsidR="00D54C0D" w:rsidRPr="004319A4" w:rsidRDefault="00D54C0D" w:rsidP="004319A4">
          <w:pPr>
            <w:pStyle w:val="SAPFooterright"/>
            <w:rPr>
              <w:rStyle w:val="SAPFooterPageNumber"/>
            </w:rPr>
          </w:pPr>
          <w:r w:rsidRPr="004319A4">
            <w:rPr>
              <w:rStyle w:val="SAPFooterPageNumber"/>
            </w:rPr>
            <w:fldChar w:fldCharType="begin"/>
          </w:r>
          <w:r w:rsidRPr="004319A4">
            <w:rPr>
              <w:rStyle w:val="SAPFooterPageNumber"/>
            </w:rPr>
            <w:instrText xml:space="preserve"> PAGE  \* Arabic  \* MERGEFORMAT </w:instrText>
          </w:r>
          <w:r w:rsidRPr="004319A4">
            <w:rPr>
              <w:rStyle w:val="SAPFooterPageNumber"/>
            </w:rPr>
            <w:fldChar w:fldCharType="separate"/>
          </w:r>
          <w:r>
            <w:rPr>
              <w:rStyle w:val="SAPFooterPageNumber"/>
            </w:rPr>
            <w:t>11</w:t>
          </w:r>
          <w:r w:rsidRPr="004319A4">
            <w:rPr>
              <w:rStyle w:val="SAPFooterPageNumber"/>
            </w:rPr>
            <w:fldChar w:fldCharType="end"/>
          </w:r>
        </w:p>
      </w:tc>
    </w:tr>
  </w:tbl>
  <w:p w14:paraId="6E2F1121" w14:textId="77777777" w:rsidR="00D54C0D" w:rsidRPr="00E63F4C" w:rsidRDefault="00D54C0D" w:rsidP="00E63F4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4"/>
      <w:gridCol w:w="2835"/>
      <w:gridCol w:w="567"/>
    </w:tblGrid>
    <w:tr w:rsidR="00D54C0D" w:rsidRPr="005D1853" w14:paraId="6E2F1126" w14:textId="77777777" w:rsidTr="0009391B">
      <w:tc>
        <w:tcPr>
          <w:tcW w:w="5954" w:type="dxa"/>
          <w:vAlign w:val="bottom"/>
        </w:tcPr>
        <w:p w14:paraId="6E2F1122" w14:textId="77777777" w:rsidR="00D54C0D" w:rsidRPr="004319A4" w:rsidRDefault="00CA42D0" w:rsidP="004319A4">
          <w:pPr>
            <w:pStyle w:val="SAPFooterleft"/>
          </w:pPr>
          <w:fldSimple w:instr=" REF maintitle \* MERGEFORMAT ">
            <w:r w:rsidR="00D54C0D" w:rsidRPr="004D1118">
              <w:t>Scope Item Name (SI ID)</w:t>
            </w:r>
          </w:fldSimple>
          <w:r w:rsidR="00D54C0D" w:rsidRPr="004319A4">
            <w:br/>
          </w:r>
          <w:r w:rsidR="00D54C0D" w:rsidRPr="004319A4">
            <w:rPr>
              <w:rStyle w:val="SAPEmphasis"/>
            </w:rPr>
            <w:fldChar w:fldCharType="begin"/>
          </w:r>
          <w:r w:rsidR="00D54C0D" w:rsidRPr="004319A4">
            <w:rPr>
              <w:rStyle w:val="SAPEmphasis"/>
            </w:rPr>
            <w:instrText xml:space="preserve"> IF </w:instrText>
          </w:r>
          <w:r w:rsidR="00D54C0D" w:rsidRPr="004319A4">
            <w:rPr>
              <w:rStyle w:val="SAPEmphasis"/>
            </w:rPr>
            <w:fldChar w:fldCharType="begin"/>
          </w:r>
          <w:r w:rsidR="00D54C0D" w:rsidRPr="004319A4">
            <w:rPr>
              <w:rStyle w:val="SAPEmphasis"/>
            </w:rPr>
            <w:instrText xml:space="preserve"> STYLEREF "SAP_Title1NoNumber" </w:instrText>
          </w:r>
          <w:r w:rsidR="00D54C0D" w:rsidRPr="004319A4">
            <w:rPr>
              <w:rStyle w:val="SAPEmphasis"/>
            </w:rPr>
            <w:fldChar w:fldCharType="separate"/>
          </w:r>
          <w:r w:rsidR="00D54C0D">
            <w:rPr>
              <w:rStyle w:val="SAPEmphasis"/>
              <w:b/>
              <w:bCs/>
              <w:noProof/>
            </w:rPr>
            <w:instrText>Error! Use the Home tab to apply SAP_Title1NoNumber to the text that you want to appear here.</w:instrText>
          </w:r>
          <w:r w:rsidR="00D54C0D" w:rsidRPr="004319A4">
            <w:rPr>
              <w:rStyle w:val="SAPEmphasis"/>
            </w:rPr>
            <w:fldChar w:fldCharType="end"/>
          </w:r>
          <w:r w:rsidR="00D54C0D" w:rsidRPr="004319A4">
            <w:rPr>
              <w:rStyle w:val="SAPEmphasis"/>
            </w:rPr>
            <w:instrText xml:space="preserve"> = "Error! No text of specified style in document." </w:instrText>
          </w:r>
          <w:r w:rsidR="00D54C0D">
            <w:rPr>
              <w:rStyle w:val="SAPEmphasis"/>
              <w:noProof/>
            </w:rPr>
            <w:fldChar w:fldCharType="begin"/>
          </w:r>
          <w:r w:rsidR="00D54C0D">
            <w:rPr>
              <w:rStyle w:val="SAPEmphasis"/>
              <w:noProof/>
            </w:rPr>
            <w:instrText xml:space="preserve"> STYLEREF "Heading 1" \l \* MERGEFORMAT </w:instrText>
          </w:r>
          <w:r w:rsidR="00D54C0D">
            <w:rPr>
              <w:rStyle w:val="SAPEmphasis"/>
              <w:noProof/>
            </w:rPr>
            <w:fldChar w:fldCharType="separate"/>
          </w:r>
          <w:r w:rsidR="00D54C0D">
            <w:rPr>
              <w:rStyle w:val="SAPEmphasis"/>
              <w:noProof/>
            </w:rPr>
            <w:instrText>&lt;Title of Chapter 1&gt;</w:instrText>
          </w:r>
          <w:r w:rsidR="00D54C0D">
            <w:rPr>
              <w:rStyle w:val="SAPEmphasis"/>
              <w:noProof/>
            </w:rPr>
            <w:fldChar w:fldCharType="end"/>
          </w:r>
          <w:r w:rsidR="00D54C0D" w:rsidRPr="004319A4">
            <w:rPr>
              <w:rStyle w:val="SAPEmphasis"/>
            </w:rPr>
            <w:instrText xml:space="preserve"> </w:instrText>
          </w:r>
          <w:r w:rsidR="00D54C0D" w:rsidRPr="004319A4">
            <w:rPr>
              <w:rStyle w:val="SAPEmphasis"/>
            </w:rPr>
            <w:fldChar w:fldCharType="begin"/>
          </w:r>
          <w:r w:rsidR="00D54C0D" w:rsidRPr="004319A4">
            <w:rPr>
              <w:rStyle w:val="SAPEmphasis"/>
            </w:rPr>
            <w:instrText xml:space="preserve"> STYLEREF "SAP_Title1NoNumber" \l \* MERGEFORMAT </w:instrText>
          </w:r>
          <w:r w:rsidR="00D54C0D" w:rsidRPr="004319A4">
            <w:rPr>
              <w:rStyle w:val="SAPEmphasis"/>
            </w:rPr>
            <w:fldChar w:fldCharType="separate"/>
          </w:r>
          <w:r w:rsidR="00D54C0D">
            <w:rPr>
              <w:rStyle w:val="SAPEmphasis"/>
              <w:b/>
              <w:bCs/>
              <w:noProof/>
            </w:rPr>
            <w:instrText>Error! Use the Home tab to apply SAP_Title1NoNumber to the text that you want to appear here.</w:instrText>
          </w:r>
          <w:r w:rsidR="00D54C0D" w:rsidRPr="004319A4">
            <w:rPr>
              <w:rStyle w:val="SAPEmphasis"/>
            </w:rPr>
            <w:fldChar w:fldCharType="end"/>
          </w:r>
          <w:r w:rsidR="00D54C0D" w:rsidRPr="004319A4">
            <w:rPr>
              <w:rStyle w:val="SAPEmphasis"/>
            </w:rPr>
            <w:fldChar w:fldCharType="separate"/>
          </w:r>
          <w:r w:rsidR="00D54C0D">
            <w:rPr>
              <w:rStyle w:val="SAPEmphasis"/>
              <w:b/>
              <w:bCs/>
              <w:noProof/>
            </w:rPr>
            <w:t>Error! Use the Home tab to apply SAP_Title1NoNumber to the text that you want to appear here.</w:t>
          </w:r>
          <w:r w:rsidR="00D54C0D" w:rsidRPr="004319A4">
            <w:rPr>
              <w:rStyle w:val="SAPEmphasis"/>
            </w:rPr>
            <w:fldChar w:fldCharType="end"/>
          </w:r>
        </w:p>
      </w:tc>
      <w:tc>
        <w:tcPr>
          <w:tcW w:w="2835" w:type="dxa"/>
          <w:vAlign w:val="bottom"/>
        </w:tcPr>
        <w:p w14:paraId="6E2F1123" w14:textId="77777777" w:rsidR="00D54C0D" w:rsidRPr="004319A4" w:rsidRDefault="00D54C0D" w:rsidP="004319A4">
          <w:pPr>
            <w:pStyle w:val="SAPFooterright"/>
            <w:rPr>
              <w:rStyle w:val="SAPFooterSecurityLevel"/>
            </w:rPr>
          </w:pPr>
          <w:r>
            <w:rPr>
              <w:rStyle w:val="SAPFooterSecurityLevel"/>
            </w:rPr>
            <w:fldChar w:fldCharType="begin"/>
          </w:r>
          <w:r>
            <w:rPr>
              <w:rStyle w:val="SAPFooterSecurityLevel"/>
            </w:rPr>
            <w:instrText xml:space="preserve"> REF securitylevel \* MERGEFORMAT </w:instrText>
          </w:r>
          <w:r>
            <w:rPr>
              <w:rStyle w:val="SAPFooterSecurityLevel"/>
            </w:rPr>
            <w:fldChar w:fldCharType="separate"/>
          </w:r>
          <w:r w:rsidRPr="004D1118">
            <w:rPr>
              <w:rStyle w:val="SAPFooterSecurityLevel"/>
            </w:rPr>
            <w:t>Customer</w:t>
          </w:r>
          <w:r>
            <w:rPr>
              <w:rStyle w:val="SAPFooterSecurityLevel"/>
            </w:rPr>
            <w:fldChar w:fldCharType="end"/>
          </w:r>
          <w:r w:rsidRPr="004319A4">
            <w:rPr>
              <w:rStyle w:val="SAPFooterSecurityLevel"/>
            </w:rPr>
            <w:t xml:space="preserve"> </w:t>
          </w:r>
        </w:p>
        <w:p w14:paraId="6E2F1124" w14:textId="77777777" w:rsidR="00D54C0D" w:rsidRPr="006E5D80" w:rsidRDefault="00CA42D0" w:rsidP="004319A4">
          <w:pPr>
            <w:pStyle w:val="SAPFooterright"/>
          </w:pPr>
          <w:fldSimple w:instr=" REF copyright \* MERGEFORMAT ">
            <w:r w:rsidR="00D54C0D">
              <w:t xml:space="preserve">© 2015 SAP </w:t>
            </w:r>
            <w:r w:rsidR="00D54C0D" w:rsidRPr="001A58BA">
              <w:t>SE</w:t>
            </w:r>
            <w:r w:rsidR="00D54C0D">
              <w:t xml:space="preserve"> or an SAP affiliate company</w:t>
            </w:r>
            <w:r w:rsidR="00D54C0D" w:rsidRPr="00CD309F">
              <w:t>. All rights reserv</w:t>
            </w:r>
            <w:r w:rsidR="00D54C0D">
              <w:t>ed.</w:t>
            </w:r>
          </w:fldSimple>
          <w:r w:rsidR="00D54C0D" w:rsidRPr="004319A4">
            <w:t xml:space="preserve"> </w:t>
          </w:r>
        </w:p>
      </w:tc>
      <w:tc>
        <w:tcPr>
          <w:tcW w:w="567" w:type="dxa"/>
          <w:vAlign w:val="bottom"/>
        </w:tcPr>
        <w:p w14:paraId="6E2F1125" w14:textId="77777777" w:rsidR="00D54C0D" w:rsidRPr="004319A4" w:rsidRDefault="00D54C0D" w:rsidP="004319A4">
          <w:pPr>
            <w:pStyle w:val="SAPFooterright"/>
            <w:rPr>
              <w:rStyle w:val="SAPFooterPageNumber"/>
            </w:rPr>
          </w:pPr>
          <w:r w:rsidRPr="004319A4">
            <w:rPr>
              <w:rStyle w:val="SAPFooterPageNumber"/>
            </w:rPr>
            <w:fldChar w:fldCharType="begin"/>
          </w:r>
          <w:r w:rsidRPr="004319A4">
            <w:rPr>
              <w:rStyle w:val="SAPFooterPageNumber"/>
            </w:rPr>
            <w:instrText xml:space="preserve"> PAGE  \* Arabic  \* MERGEFORMAT </w:instrText>
          </w:r>
          <w:r w:rsidRPr="004319A4">
            <w:rPr>
              <w:rStyle w:val="SAPFooterPageNumber"/>
            </w:rPr>
            <w:fldChar w:fldCharType="separate"/>
          </w:r>
          <w:r>
            <w:rPr>
              <w:rStyle w:val="SAPFooterPageNumber"/>
            </w:rPr>
            <w:t>6</w:t>
          </w:r>
          <w:r w:rsidRPr="004319A4">
            <w:rPr>
              <w:rStyle w:val="SAPFooterPageNumber"/>
            </w:rPr>
            <w:fldChar w:fldCharType="end"/>
          </w:r>
        </w:p>
      </w:tc>
    </w:tr>
  </w:tbl>
  <w:p w14:paraId="6E2F1127" w14:textId="77777777" w:rsidR="00D54C0D" w:rsidRPr="00460944" w:rsidRDefault="00D54C0D" w:rsidP="004609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6DE79" w14:textId="77777777" w:rsidR="00C53152" w:rsidRDefault="00C53152" w:rsidP="00601DC2">
      <w:r>
        <w:separator/>
      </w:r>
    </w:p>
  </w:footnote>
  <w:footnote w:type="continuationSeparator" w:id="0">
    <w:p w14:paraId="33BB6FC9" w14:textId="77777777" w:rsidR="00C53152" w:rsidRDefault="00C53152" w:rsidP="00601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F10F3" w14:textId="77777777" w:rsidR="00D54C0D" w:rsidRDefault="00D54C0D">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F10F4" w14:textId="77777777" w:rsidR="00D54C0D" w:rsidRDefault="00D54C0D">
    <w:pPr>
      <w:spacing w:before="0"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F10FD" w14:textId="77777777" w:rsidR="00D54C0D" w:rsidRDefault="00D54C0D">
    <w:pPr>
      <w:pStyle w:val="Header"/>
    </w:pPr>
    <w:r>
      <w:rPr>
        <w:noProof/>
        <w:lang w:val="de-DE" w:eastAsia="de-DE"/>
      </w:rPr>
      <w:drawing>
        <wp:anchor distT="0" distB="0" distL="114300" distR="114300" simplePos="0" relativeHeight="251542016" behindDoc="1" locked="0" layoutInCell="1" allowOverlap="1" wp14:anchorId="6E2F112C" wp14:editId="6E2F112D">
          <wp:simplePos x="0" y="0"/>
          <wp:positionH relativeFrom="column">
            <wp:posOffset>-386080</wp:posOffset>
          </wp:positionH>
          <wp:positionV relativeFrom="paragraph">
            <wp:posOffset>-117475</wp:posOffset>
          </wp:positionV>
          <wp:extent cx="7642860" cy="108121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2860" cy="1081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7728" behindDoc="0" locked="1" layoutInCell="1" allowOverlap="1" wp14:anchorId="6E2F112E" wp14:editId="6E2F112F">
          <wp:simplePos x="0" y="0"/>
          <wp:positionH relativeFrom="page">
            <wp:posOffset>360045</wp:posOffset>
          </wp:positionH>
          <wp:positionV relativeFrom="page">
            <wp:posOffset>9937115</wp:posOffset>
          </wp:positionV>
          <wp:extent cx="579755" cy="284480"/>
          <wp:effectExtent l="0" t="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755" cy="284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F10FF" w14:textId="77777777" w:rsidR="00D54C0D" w:rsidRPr="00477768" w:rsidRDefault="00D54C0D" w:rsidP="00C70057">
    <w:pPr>
      <w:pStyle w:val="SAPHeader"/>
      <w:rPr>
        <w:lang w:val="de-D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F1100" w14:textId="77777777" w:rsidR="00D54C0D" w:rsidRPr="00477768" w:rsidRDefault="00D54C0D" w:rsidP="0002171C">
    <w:pPr>
      <w:pStyle w:val="SAPHeader"/>
      <w:rPr>
        <w:lang w:val="de-D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F110E" w14:textId="77777777" w:rsidR="00D54C0D" w:rsidRPr="00477768" w:rsidRDefault="00D54C0D" w:rsidP="0002171C">
    <w:pPr>
      <w:pStyle w:val="SAPHeader"/>
      <w:rPr>
        <w:lang w:val="de-D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F1128" w14:textId="77777777" w:rsidR="00D54C0D" w:rsidRPr="0002171C" w:rsidRDefault="00D54C0D" w:rsidP="0002171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F112A" w14:textId="77777777" w:rsidR="00D54C0D" w:rsidRPr="0002171C" w:rsidRDefault="00D54C0D" w:rsidP="0002171C">
    <w:pPr>
      <w:pStyle w:val="Header"/>
    </w:pPr>
    <w:r>
      <w:rPr>
        <w:noProof/>
        <w:lang w:val="de-DE" w:eastAsia="de-DE"/>
      </w:rPr>
      <w:drawing>
        <wp:anchor distT="0" distB="0" distL="114300" distR="114300" simplePos="0" relativeHeight="251543040" behindDoc="0" locked="0" layoutInCell="1" allowOverlap="1" wp14:anchorId="6E2F1130" wp14:editId="6E2F1131">
          <wp:simplePos x="0" y="0"/>
          <wp:positionH relativeFrom="column">
            <wp:posOffset>-378460</wp:posOffset>
          </wp:positionH>
          <wp:positionV relativeFrom="paragraph">
            <wp:posOffset>-261620</wp:posOffset>
          </wp:positionV>
          <wp:extent cx="7588250" cy="10735310"/>
          <wp:effectExtent l="0" t="0" r="0" b="8890"/>
          <wp:wrapNone/>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8250" cy="10735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544064" behindDoc="0" locked="1" layoutInCell="1" allowOverlap="1" wp14:anchorId="6E2F1132" wp14:editId="6E2F1133">
          <wp:simplePos x="0" y="0"/>
          <wp:positionH relativeFrom="page">
            <wp:posOffset>360045</wp:posOffset>
          </wp:positionH>
          <wp:positionV relativeFrom="page">
            <wp:posOffset>9937115</wp:posOffset>
          </wp:positionV>
          <wp:extent cx="579755" cy="28448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755" cy="284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7DE9BF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E4A88D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D1604F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9301CEC"/>
    <w:lvl w:ilvl="0">
      <w:start w:val="1"/>
      <w:numFmt w:val="decimal"/>
      <w:lvlText w:val="%1."/>
      <w:lvlJc w:val="left"/>
      <w:pPr>
        <w:ind w:left="643" w:hanging="360"/>
      </w:pPr>
      <w:rPr>
        <w:rFonts w:cs="Times New Roman"/>
      </w:rPr>
    </w:lvl>
  </w:abstractNum>
  <w:abstractNum w:abstractNumId="4" w15:restartNumberingAfterBreak="0">
    <w:nsid w:val="FFFFFF80"/>
    <w:multiLevelType w:val="singleLevel"/>
    <w:tmpl w:val="E25A41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CAED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40DC7E"/>
    <w:lvl w:ilvl="0">
      <w:start w:val="1"/>
      <w:numFmt w:val="bullet"/>
      <w:pStyle w:val="ListBullet3"/>
      <w:lvlText w:val="o"/>
      <w:lvlJc w:val="left"/>
      <w:pPr>
        <w:ind w:left="926" w:hanging="360"/>
      </w:pPr>
      <w:rPr>
        <w:rFonts w:ascii="Courier New" w:hAnsi="Courier New" w:hint="default"/>
      </w:rPr>
    </w:lvl>
  </w:abstractNum>
  <w:abstractNum w:abstractNumId="7" w15:restartNumberingAfterBreak="0">
    <w:nsid w:val="FFFFFF83"/>
    <w:multiLevelType w:val="singleLevel"/>
    <w:tmpl w:val="D92AE24E"/>
    <w:lvl w:ilvl="0">
      <w:start w:val="1"/>
      <w:numFmt w:val="bullet"/>
      <w:pStyle w:val="ListBullet2"/>
      <w:lvlText w:val="o"/>
      <w:lvlJc w:val="left"/>
      <w:pPr>
        <w:ind w:left="643" w:hanging="360"/>
      </w:pPr>
      <w:rPr>
        <w:rFonts w:ascii="Courier New" w:hAnsi="Courier New" w:hint="default"/>
      </w:rPr>
    </w:lvl>
  </w:abstractNum>
  <w:abstractNum w:abstractNumId="8" w15:restartNumberingAfterBreak="0">
    <w:nsid w:val="FFFFFF88"/>
    <w:multiLevelType w:val="singleLevel"/>
    <w:tmpl w:val="BFCC9B6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C9F689BE"/>
    <w:lvl w:ilvl="0">
      <w:start w:val="1"/>
      <w:numFmt w:val="bullet"/>
      <w:pStyle w:val="ListBullet"/>
      <w:lvlText w:val=""/>
      <w:lvlJc w:val="left"/>
      <w:pPr>
        <w:ind w:left="417" w:hanging="360"/>
      </w:pPr>
      <w:rPr>
        <w:rFonts w:ascii="Symbol" w:hAnsi="Symbol" w:hint="default"/>
      </w:rPr>
    </w:lvl>
  </w:abstractNum>
  <w:abstractNum w:abstractNumId="10" w15:restartNumberingAfterBreak="0">
    <w:nsid w:val="00A90A11"/>
    <w:multiLevelType w:val="multilevel"/>
    <w:tmpl w:val="CB2CCBE4"/>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962"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1" w15:restartNumberingAfterBreak="0">
    <w:nsid w:val="02594B11"/>
    <w:multiLevelType w:val="multilevel"/>
    <w:tmpl w:val="B656A248"/>
    <w:lvl w:ilvl="0">
      <w:start w:val="1"/>
      <w:numFmt w:val="decimal"/>
      <w:pStyle w:val="ListNumber"/>
      <w:lvlText w:val="%1."/>
      <w:lvlJc w:val="left"/>
      <w:pPr>
        <w:ind w:left="340" w:hanging="340"/>
      </w:pPr>
      <w:rPr>
        <w:rFonts w:ascii="BentonSans Book" w:hAnsi="BentonSans Book" w:cs="Times New Roman" w:hint="default"/>
        <w:sz w:val="18"/>
      </w:rPr>
    </w:lvl>
    <w:lvl w:ilvl="1">
      <w:start w:val="1"/>
      <w:numFmt w:val="decimal"/>
      <w:pStyle w:val="ListNumber2"/>
      <w:lvlText w:val="%2."/>
      <w:lvlJc w:val="left"/>
      <w:pPr>
        <w:ind w:left="680" w:hanging="340"/>
      </w:pPr>
      <w:rPr>
        <w:rFonts w:hint="default"/>
      </w:rPr>
    </w:lvl>
    <w:lvl w:ilvl="2">
      <w:start w:val="1"/>
      <w:numFmt w:val="decimal"/>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decimal"/>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2" w15:restartNumberingAfterBreak="0">
    <w:nsid w:val="032A19DD"/>
    <w:multiLevelType w:val="hybridMultilevel"/>
    <w:tmpl w:val="6A64D6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39F1800"/>
    <w:multiLevelType w:val="hybridMultilevel"/>
    <w:tmpl w:val="D1125A56"/>
    <w:lvl w:ilvl="0" w:tplc="FCF4E99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B34F94"/>
    <w:multiLevelType w:val="multilevel"/>
    <w:tmpl w:val="B656A248"/>
    <w:lvl w:ilvl="0">
      <w:start w:val="1"/>
      <w:numFmt w:val="decimal"/>
      <w:lvlText w:val="%1."/>
      <w:lvlJc w:val="left"/>
      <w:pPr>
        <w:ind w:left="340" w:hanging="340"/>
      </w:pPr>
      <w:rPr>
        <w:rFonts w:ascii="BentonSans Book" w:hAnsi="BentonSans Book" w:cs="Times New Roman" w:hint="default"/>
        <w:sz w:val="18"/>
      </w:rPr>
    </w:lvl>
    <w:lvl w:ilvl="1">
      <w:start w:val="1"/>
      <w:numFmt w:val="decimal"/>
      <w:lvlText w:val="%2."/>
      <w:lvlJc w:val="left"/>
      <w:pPr>
        <w:ind w:left="680" w:hanging="340"/>
      </w:pPr>
      <w:rPr>
        <w:rFonts w:hint="default"/>
      </w:rPr>
    </w:lvl>
    <w:lvl w:ilvl="2">
      <w:start w:val="1"/>
      <w:numFmt w:val="decimal"/>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decimal"/>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5" w15:restartNumberingAfterBreak="0">
    <w:nsid w:val="11A77445"/>
    <w:multiLevelType w:val="hybridMultilevel"/>
    <w:tmpl w:val="9A4CF6A4"/>
    <w:lvl w:ilvl="0" w:tplc="9C00395E">
      <w:start w:val="1"/>
      <w:numFmt w:val="lowerLetter"/>
      <w:lvlText w:val="%1)"/>
      <w:lvlJc w:val="left"/>
      <w:pPr>
        <w:ind w:left="1060" w:hanging="360"/>
      </w:pPr>
      <w:rPr>
        <w:rFonts w:cs="Times New Roman"/>
      </w:rPr>
    </w:lvl>
    <w:lvl w:ilvl="1" w:tplc="04070019" w:tentative="1">
      <w:start w:val="1"/>
      <w:numFmt w:val="lowerLetter"/>
      <w:lvlText w:val="%2."/>
      <w:lvlJc w:val="left"/>
      <w:pPr>
        <w:ind w:left="1780" w:hanging="360"/>
      </w:pPr>
      <w:rPr>
        <w:rFonts w:cs="Times New Roman"/>
      </w:rPr>
    </w:lvl>
    <w:lvl w:ilvl="2" w:tplc="0407001B" w:tentative="1">
      <w:start w:val="1"/>
      <w:numFmt w:val="lowerRoman"/>
      <w:lvlText w:val="%3."/>
      <w:lvlJc w:val="right"/>
      <w:pPr>
        <w:ind w:left="2500" w:hanging="180"/>
      </w:pPr>
      <w:rPr>
        <w:rFonts w:cs="Times New Roman"/>
      </w:rPr>
    </w:lvl>
    <w:lvl w:ilvl="3" w:tplc="0407000F" w:tentative="1">
      <w:start w:val="1"/>
      <w:numFmt w:val="decimal"/>
      <w:lvlText w:val="%4."/>
      <w:lvlJc w:val="left"/>
      <w:pPr>
        <w:ind w:left="3220" w:hanging="360"/>
      </w:pPr>
      <w:rPr>
        <w:rFonts w:cs="Times New Roman"/>
      </w:rPr>
    </w:lvl>
    <w:lvl w:ilvl="4" w:tplc="04070019" w:tentative="1">
      <w:start w:val="1"/>
      <w:numFmt w:val="lowerLetter"/>
      <w:lvlText w:val="%5."/>
      <w:lvlJc w:val="left"/>
      <w:pPr>
        <w:ind w:left="3940" w:hanging="360"/>
      </w:pPr>
      <w:rPr>
        <w:rFonts w:cs="Times New Roman"/>
      </w:rPr>
    </w:lvl>
    <w:lvl w:ilvl="5" w:tplc="0407001B" w:tentative="1">
      <w:start w:val="1"/>
      <w:numFmt w:val="lowerRoman"/>
      <w:lvlText w:val="%6."/>
      <w:lvlJc w:val="right"/>
      <w:pPr>
        <w:ind w:left="4660" w:hanging="180"/>
      </w:pPr>
      <w:rPr>
        <w:rFonts w:cs="Times New Roman"/>
      </w:rPr>
    </w:lvl>
    <w:lvl w:ilvl="6" w:tplc="0407000F" w:tentative="1">
      <w:start w:val="1"/>
      <w:numFmt w:val="decimal"/>
      <w:lvlText w:val="%7."/>
      <w:lvlJc w:val="left"/>
      <w:pPr>
        <w:ind w:left="5380" w:hanging="360"/>
      </w:pPr>
      <w:rPr>
        <w:rFonts w:cs="Times New Roman"/>
      </w:rPr>
    </w:lvl>
    <w:lvl w:ilvl="7" w:tplc="04070019" w:tentative="1">
      <w:start w:val="1"/>
      <w:numFmt w:val="lowerLetter"/>
      <w:lvlText w:val="%8."/>
      <w:lvlJc w:val="left"/>
      <w:pPr>
        <w:ind w:left="6100" w:hanging="360"/>
      </w:pPr>
      <w:rPr>
        <w:rFonts w:cs="Times New Roman"/>
      </w:rPr>
    </w:lvl>
    <w:lvl w:ilvl="8" w:tplc="0407001B" w:tentative="1">
      <w:start w:val="1"/>
      <w:numFmt w:val="lowerRoman"/>
      <w:lvlText w:val="%9."/>
      <w:lvlJc w:val="right"/>
      <w:pPr>
        <w:ind w:left="6820" w:hanging="180"/>
      </w:pPr>
      <w:rPr>
        <w:rFonts w:cs="Times New Roman"/>
      </w:rPr>
    </w:lvl>
  </w:abstractNum>
  <w:abstractNum w:abstractNumId="16" w15:restartNumberingAfterBreak="0">
    <w:nsid w:val="12753974"/>
    <w:multiLevelType w:val="hybridMultilevel"/>
    <w:tmpl w:val="147085AE"/>
    <w:lvl w:ilvl="0" w:tplc="DC7E7908">
      <w:start w:val="1"/>
      <w:numFmt w:val="bullet"/>
      <w:lvlText w:val=""/>
      <w:lvlJc w:val="left"/>
      <w:pPr>
        <w:ind w:left="417"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254CE5"/>
    <w:multiLevelType w:val="singleLevel"/>
    <w:tmpl w:val="555AEF5C"/>
    <w:lvl w:ilvl="0">
      <w:start w:val="1"/>
      <w:numFmt w:val="decimal"/>
      <w:lvlText w:val="%1."/>
      <w:lvlJc w:val="left"/>
      <w:pPr>
        <w:tabs>
          <w:tab w:val="num" w:pos="360"/>
        </w:tabs>
        <w:ind w:left="360" w:hanging="360"/>
      </w:pPr>
      <w:rPr>
        <w:rFonts w:hint="default"/>
        <w:b w:val="0"/>
        <w:i w:val="0"/>
      </w:rPr>
    </w:lvl>
  </w:abstractNum>
  <w:abstractNum w:abstractNumId="18" w15:restartNumberingAfterBreak="0">
    <w:nsid w:val="214A4BA6"/>
    <w:multiLevelType w:val="hybridMultilevel"/>
    <w:tmpl w:val="27D2FAD4"/>
    <w:lvl w:ilvl="0" w:tplc="309403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FD0340"/>
    <w:multiLevelType w:val="hybridMultilevel"/>
    <w:tmpl w:val="5D6A28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C7D639F"/>
    <w:multiLevelType w:val="hybridMultilevel"/>
    <w:tmpl w:val="2C483706"/>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407E7228"/>
    <w:multiLevelType w:val="hybridMultilevel"/>
    <w:tmpl w:val="CCF2F9C8"/>
    <w:lvl w:ilvl="0" w:tplc="072EA8F6">
      <w:start w:val="1"/>
      <w:numFmt w:val="decimal"/>
      <w:pStyle w:val="NumberedList"/>
      <w:lvlText w:val="%1."/>
      <w:lvlJc w:val="left"/>
      <w:pPr>
        <w:ind w:left="360" w:hanging="360"/>
      </w:pPr>
      <w:rPr>
        <w:b w:val="0"/>
        <w:i w:val="0"/>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22" w15:restartNumberingAfterBreak="0">
    <w:nsid w:val="42B71B00"/>
    <w:multiLevelType w:val="hybridMultilevel"/>
    <w:tmpl w:val="09D8162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4960352C"/>
    <w:multiLevelType w:val="hybridMultilevel"/>
    <w:tmpl w:val="EF2E5740"/>
    <w:lvl w:ilvl="0" w:tplc="371CBAFC">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F1C2827"/>
    <w:multiLevelType w:val="hybridMultilevel"/>
    <w:tmpl w:val="24042D76"/>
    <w:lvl w:ilvl="0" w:tplc="8BD4EE32">
      <w:start w:val="1"/>
      <w:numFmt w:val="lowerLetter"/>
      <w:lvlText w:val="%1)"/>
      <w:lvlJc w:val="left"/>
      <w:pPr>
        <w:ind w:left="1400" w:hanging="360"/>
      </w:pPr>
      <w:rPr>
        <w:rFonts w:cs="Times New Roman"/>
      </w:rPr>
    </w:lvl>
    <w:lvl w:ilvl="1" w:tplc="04070019" w:tentative="1">
      <w:start w:val="1"/>
      <w:numFmt w:val="lowerLetter"/>
      <w:lvlText w:val="%2."/>
      <w:lvlJc w:val="left"/>
      <w:pPr>
        <w:ind w:left="2120" w:hanging="360"/>
      </w:pPr>
      <w:rPr>
        <w:rFonts w:cs="Times New Roman"/>
      </w:rPr>
    </w:lvl>
    <w:lvl w:ilvl="2" w:tplc="0407001B" w:tentative="1">
      <w:start w:val="1"/>
      <w:numFmt w:val="lowerRoman"/>
      <w:lvlText w:val="%3."/>
      <w:lvlJc w:val="right"/>
      <w:pPr>
        <w:ind w:left="2840" w:hanging="180"/>
      </w:pPr>
      <w:rPr>
        <w:rFonts w:cs="Times New Roman"/>
      </w:rPr>
    </w:lvl>
    <w:lvl w:ilvl="3" w:tplc="0407000F" w:tentative="1">
      <w:start w:val="1"/>
      <w:numFmt w:val="decimal"/>
      <w:lvlText w:val="%4."/>
      <w:lvlJc w:val="left"/>
      <w:pPr>
        <w:ind w:left="3560" w:hanging="360"/>
      </w:pPr>
      <w:rPr>
        <w:rFonts w:cs="Times New Roman"/>
      </w:rPr>
    </w:lvl>
    <w:lvl w:ilvl="4" w:tplc="04070019" w:tentative="1">
      <w:start w:val="1"/>
      <w:numFmt w:val="lowerLetter"/>
      <w:lvlText w:val="%5."/>
      <w:lvlJc w:val="left"/>
      <w:pPr>
        <w:ind w:left="4280" w:hanging="360"/>
      </w:pPr>
      <w:rPr>
        <w:rFonts w:cs="Times New Roman"/>
      </w:rPr>
    </w:lvl>
    <w:lvl w:ilvl="5" w:tplc="0407001B" w:tentative="1">
      <w:start w:val="1"/>
      <w:numFmt w:val="lowerRoman"/>
      <w:lvlText w:val="%6."/>
      <w:lvlJc w:val="right"/>
      <w:pPr>
        <w:ind w:left="5000" w:hanging="180"/>
      </w:pPr>
      <w:rPr>
        <w:rFonts w:cs="Times New Roman"/>
      </w:rPr>
    </w:lvl>
    <w:lvl w:ilvl="6" w:tplc="0407000F" w:tentative="1">
      <w:start w:val="1"/>
      <w:numFmt w:val="decimal"/>
      <w:lvlText w:val="%7."/>
      <w:lvlJc w:val="left"/>
      <w:pPr>
        <w:ind w:left="5720" w:hanging="360"/>
      </w:pPr>
      <w:rPr>
        <w:rFonts w:cs="Times New Roman"/>
      </w:rPr>
    </w:lvl>
    <w:lvl w:ilvl="7" w:tplc="04070019" w:tentative="1">
      <w:start w:val="1"/>
      <w:numFmt w:val="lowerLetter"/>
      <w:lvlText w:val="%8."/>
      <w:lvlJc w:val="left"/>
      <w:pPr>
        <w:ind w:left="6440" w:hanging="360"/>
      </w:pPr>
      <w:rPr>
        <w:rFonts w:cs="Times New Roman"/>
      </w:rPr>
    </w:lvl>
    <w:lvl w:ilvl="8" w:tplc="0407001B" w:tentative="1">
      <w:start w:val="1"/>
      <w:numFmt w:val="lowerRoman"/>
      <w:lvlText w:val="%9."/>
      <w:lvlJc w:val="right"/>
      <w:pPr>
        <w:ind w:left="7160" w:hanging="180"/>
      </w:pPr>
      <w:rPr>
        <w:rFonts w:cs="Times New Roman"/>
      </w:rPr>
    </w:lvl>
  </w:abstractNum>
  <w:abstractNum w:abstractNumId="25" w15:restartNumberingAfterBreak="0">
    <w:nsid w:val="5BBB62C6"/>
    <w:multiLevelType w:val="hybridMultilevel"/>
    <w:tmpl w:val="2EC81688"/>
    <w:lvl w:ilvl="0" w:tplc="ADE4B086">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6" w15:restartNumberingAfterBreak="0">
    <w:nsid w:val="5C5C7B75"/>
    <w:multiLevelType w:val="multilevel"/>
    <w:tmpl w:val="EF2E574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15:restartNumberingAfterBreak="0">
    <w:nsid w:val="5E4D690B"/>
    <w:multiLevelType w:val="hybridMultilevel"/>
    <w:tmpl w:val="28BAB13A"/>
    <w:lvl w:ilvl="0" w:tplc="04070001">
      <w:start w:val="1"/>
      <w:numFmt w:val="bullet"/>
      <w:lvlText w:val=""/>
      <w:lvlJc w:val="left"/>
      <w:pPr>
        <w:tabs>
          <w:tab w:val="num" w:pos="1437"/>
        </w:tabs>
        <w:ind w:left="1437" w:hanging="360"/>
      </w:pPr>
      <w:rPr>
        <w:rFonts w:ascii="Symbol" w:hAnsi="Symbol" w:hint="default"/>
      </w:rPr>
    </w:lvl>
    <w:lvl w:ilvl="1" w:tplc="04070003" w:tentative="1">
      <w:start w:val="1"/>
      <w:numFmt w:val="bullet"/>
      <w:lvlText w:val="o"/>
      <w:lvlJc w:val="left"/>
      <w:pPr>
        <w:tabs>
          <w:tab w:val="num" w:pos="2157"/>
        </w:tabs>
        <w:ind w:left="2157" w:hanging="360"/>
      </w:pPr>
      <w:rPr>
        <w:rFonts w:ascii="Courier New" w:hAnsi="Courier New" w:cs="Courier New" w:hint="default"/>
      </w:rPr>
    </w:lvl>
    <w:lvl w:ilvl="2" w:tplc="04070005" w:tentative="1">
      <w:start w:val="1"/>
      <w:numFmt w:val="bullet"/>
      <w:lvlText w:val=""/>
      <w:lvlJc w:val="left"/>
      <w:pPr>
        <w:tabs>
          <w:tab w:val="num" w:pos="2877"/>
        </w:tabs>
        <w:ind w:left="2877" w:hanging="360"/>
      </w:pPr>
      <w:rPr>
        <w:rFonts w:ascii="Wingdings" w:hAnsi="Wingdings" w:hint="default"/>
      </w:rPr>
    </w:lvl>
    <w:lvl w:ilvl="3" w:tplc="04070001" w:tentative="1">
      <w:start w:val="1"/>
      <w:numFmt w:val="bullet"/>
      <w:lvlText w:val=""/>
      <w:lvlJc w:val="left"/>
      <w:pPr>
        <w:tabs>
          <w:tab w:val="num" w:pos="3597"/>
        </w:tabs>
        <w:ind w:left="3597" w:hanging="360"/>
      </w:pPr>
      <w:rPr>
        <w:rFonts w:ascii="Symbol" w:hAnsi="Symbol" w:hint="default"/>
      </w:rPr>
    </w:lvl>
    <w:lvl w:ilvl="4" w:tplc="04070003" w:tentative="1">
      <w:start w:val="1"/>
      <w:numFmt w:val="bullet"/>
      <w:lvlText w:val="o"/>
      <w:lvlJc w:val="left"/>
      <w:pPr>
        <w:tabs>
          <w:tab w:val="num" w:pos="4317"/>
        </w:tabs>
        <w:ind w:left="4317" w:hanging="360"/>
      </w:pPr>
      <w:rPr>
        <w:rFonts w:ascii="Courier New" w:hAnsi="Courier New" w:cs="Courier New" w:hint="default"/>
      </w:rPr>
    </w:lvl>
    <w:lvl w:ilvl="5" w:tplc="04070005" w:tentative="1">
      <w:start w:val="1"/>
      <w:numFmt w:val="bullet"/>
      <w:lvlText w:val=""/>
      <w:lvlJc w:val="left"/>
      <w:pPr>
        <w:tabs>
          <w:tab w:val="num" w:pos="5037"/>
        </w:tabs>
        <w:ind w:left="5037" w:hanging="360"/>
      </w:pPr>
      <w:rPr>
        <w:rFonts w:ascii="Wingdings" w:hAnsi="Wingdings" w:hint="default"/>
      </w:rPr>
    </w:lvl>
    <w:lvl w:ilvl="6" w:tplc="04070001" w:tentative="1">
      <w:start w:val="1"/>
      <w:numFmt w:val="bullet"/>
      <w:lvlText w:val=""/>
      <w:lvlJc w:val="left"/>
      <w:pPr>
        <w:tabs>
          <w:tab w:val="num" w:pos="5757"/>
        </w:tabs>
        <w:ind w:left="5757" w:hanging="360"/>
      </w:pPr>
      <w:rPr>
        <w:rFonts w:ascii="Symbol" w:hAnsi="Symbol" w:hint="default"/>
      </w:rPr>
    </w:lvl>
    <w:lvl w:ilvl="7" w:tplc="04070003" w:tentative="1">
      <w:start w:val="1"/>
      <w:numFmt w:val="bullet"/>
      <w:lvlText w:val="o"/>
      <w:lvlJc w:val="left"/>
      <w:pPr>
        <w:tabs>
          <w:tab w:val="num" w:pos="6477"/>
        </w:tabs>
        <w:ind w:left="6477" w:hanging="360"/>
      </w:pPr>
      <w:rPr>
        <w:rFonts w:ascii="Courier New" w:hAnsi="Courier New" w:cs="Courier New" w:hint="default"/>
      </w:rPr>
    </w:lvl>
    <w:lvl w:ilvl="8" w:tplc="04070005" w:tentative="1">
      <w:start w:val="1"/>
      <w:numFmt w:val="bullet"/>
      <w:lvlText w:val=""/>
      <w:lvlJc w:val="left"/>
      <w:pPr>
        <w:tabs>
          <w:tab w:val="num" w:pos="7197"/>
        </w:tabs>
        <w:ind w:left="7197" w:hanging="360"/>
      </w:pPr>
      <w:rPr>
        <w:rFonts w:ascii="Wingdings" w:hAnsi="Wingdings" w:hint="default"/>
      </w:rPr>
    </w:lvl>
  </w:abstractNum>
  <w:abstractNum w:abstractNumId="28" w15:restartNumberingAfterBreak="0">
    <w:nsid w:val="624E0662"/>
    <w:multiLevelType w:val="hybridMultilevel"/>
    <w:tmpl w:val="0DE6A35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9" w15:restartNumberingAfterBreak="0">
    <w:nsid w:val="7B2A5A1F"/>
    <w:multiLevelType w:val="hybridMultilevel"/>
    <w:tmpl w:val="6A64D6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7"/>
  </w:num>
  <w:num w:numId="3">
    <w:abstractNumId w:val="6"/>
  </w:num>
  <w:num w:numId="4">
    <w:abstractNumId w:val="9"/>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
  </w:num>
  <w:num w:numId="12">
    <w:abstractNumId w:val="2"/>
  </w:num>
  <w:num w:numId="13">
    <w:abstractNumId w:val="23"/>
  </w:num>
  <w:num w:numId="14">
    <w:abstractNumId w:val="26"/>
  </w:num>
  <w:num w:numId="15">
    <w:abstractNumId w:val="5"/>
  </w:num>
  <w:num w:numId="16">
    <w:abstractNumId w:val="4"/>
  </w:num>
  <w:num w:numId="17">
    <w:abstractNumId w:val="1"/>
  </w:num>
  <w:num w:numId="18">
    <w:abstractNumId w:val="0"/>
  </w:num>
  <w:num w:numId="19">
    <w:abstractNumId w:val="16"/>
  </w:num>
  <w:num w:numId="20">
    <w:abstractNumId w:val="13"/>
  </w:num>
  <w:num w:numId="21">
    <w:abstractNumId w:val="18"/>
  </w:num>
  <w:num w:numId="22">
    <w:abstractNumId w:val="25"/>
  </w:num>
  <w:num w:numId="23">
    <w:abstractNumId w:val="15"/>
  </w:num>
  <w:num w:numId="24">
    <w:abstractNumId w:val="24"/>
  </w:num>
  <w:num w:numId="25">
    <w:abstractNumId w:val="8"/>
    <w:lvlOverride w:ilvl="0">
      <w:startOverride w:val="1"/>
    </w:lvlOverride>
  </w:num>
  <w:num w:numId="26">
    <w:abstractNumId w:val="8"/>
    <w:lvlOverride w:ilvl="0">
      <w:startOverride w:val="1"/>
    </w:lvlOverride>
  </w:num>
  <w:num w:numId="27">
    <w:abstractNumId w:val="11"/>
  </w:num>
  <w:num w:numId="28">
    <w:abstractNumId w:val="27"/>
  </w:num>
  <w:num w:numId="29">
    <w:abstractNumId w:val="17"/>
  </w:num>
  <w:num w:numId="30">
    <w:abstractNumId w:val="22"/>
  </w:num>
  <w:num w:numId="31">
    <w:abstractNumId w:val="20"/>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11"/>
    <w:lvlOverride w:ilvl="0">
      <w:startOverride w:val="6"/>
    </w:lvlOverride>
  </w:num>
  <w:num w:numId="36">
    <w:abstractNumId w:val="14"/>
  </w:num>
  <w:num w:numId="37">
    <w:abstractNumId w:val="19"/>
  </w:num>
  <w:num w:numId="38">
    <w:abstractNumId w:val="12"/>
  </w:num>
  <w:num w:numId="39">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displayBackgroundShape/>
  <w:embedSystemFonts/>
  <w:mirrorMargins/>
  <w:attachedTemplate r:id="rId1"/>
  <w:linkStyles/>
  <w:stylePaneSortMethod w:val="0000"/>
  <w:documentProtection w:formatting="1" w:enforcement="0"/>
  <w:defaultTabStop w:val="720"/>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C30"/>
    <w:rsid w:val="000013D0"/>
    <w:rsid w:val="00002B67"/>
    <w:rsid w:val="000031DB"/>
    <w:rsid w:val="00004FB8"/>
    <w:rsid w:val="00005156"/>
    <w:rsid w:val="0000750F"/>
    <w:rsid w:val="00010BB0"/>
    <w:rsid w:val="0001126F"/>
    <w:rsid w:val="00012456"/>
    <w:rsid w:val="000129A7"/>
    <w:rsid w:val="00015FD8"/>
    <w:rsid w:val="00020CBE"/>
    <w:rsid w:val="0002171C"/>
    <w:rsid w:val="00022461"/>
    <w:rsid w:val="00025A93"/>
    <w:rsid w:val="00026917"/>
    <w:rsid w:val="0003124D"/>
    <w:rsid w:val="000359EB"/>
    <w:rsid w:val="00036AFB"/>
    <w:rsid w:val="00037354"/>
    <w:rsid w:val="000427CF"/>
    <w:rsid w:val="000431A9"/>
    <w:rsid w:val="000456B0"/>
    <w:rsid w:val="000477EA"/>
    <w:rsid w:val="00050474"/>
    <w:rsid w:val="00050A3F"/>
    <w:rsid w:val="00051437"/>
    <w:rsid w:val="000517F3"/>
    <w:rsid w:val="0005400C"/>
    <w:rsid w:val="00055316"/>
    <w:rsid w:val="00057870"/>
    <w:rsid w:val="00057F0B"/>
    <w:rsid w:val="0006090F"/>
    <w:rsid w:val="0006193A"/>
    <w:rsid w:val="000674DC"/>
    <w:rsid w:val="00070169"/>
    <w:rsid w:val="00071961"/>
    <w:rsid w:val="00073038"/>
    <w:rsid w:val="0007774C"/>
    <w:rsid w:val="00080FCD"/>
    <w:rsid w:val="00081408"/>
    <w:rsid w:val="00081EF9"/>
    <w:rsid w:val="000821DF"/>
    <w:rsid w:val="000856C4"/>
    <w:rsid w:val="00085DEB"/>
    <w:rsid w:val="000867C3"/>
    <w:rsid w:val="0008776B"/>
    <w:rsid w:val="0009391B"/>
    <w:rsid w:val="0009416C"/>
    <w:rsid w:val="000A37A7"/>
    <w:rsid w:val="000A66D6"/>
    <w:rsid w:val="000B087B"/>
    <w:rsid w:val="000B2B72"/>
    <w:rsid w:val="000B2C13"/>
    <w:rsid w:val="000B3BED"/>
    <w:rsid w:val="000B5CDB"/>
    <w:rsid w:val="000B670A"/>
    <w:rsid w:val="000B6DF4"/>
    <w:rsid w:val="000B6EF4"/>
    <w:rsid w:val="000C2065"/>
    <w:rsid w:val="000C2A7A"/>
    <w:rsid w:val="000C3116"/>
    <w:rsid w:val="000C31F4"/>
    <w:rsid w:val="000C7059"/>
    <w:rsid w:val="000D0D87"/>
    <w:rsid w:val="000D13F9"/>
    <w:rsid w:val="000D1C86"/>
    <w:rsid w:val="000D1F81"/>
    <w:rsid w:val="000D41A4"/>
    <w:rsid w:val="000D428D"/>
    <w:rsid w:val="000D5B9D"/>
    <w:rsid w:val="000D72CA"/>
    <w:rsid w:val="000D7F42"/>
    <w:rsid w:val="000E051D"/>
    <w:rsid w:val="000E6E2F"/>
    <w:rsid w:val="000E6FD3"/>
    <w:rsid w:val="000E70D5"/>
    <w:rsid w:val="000F4DD4"/>
    <w:rsid w:val="000F7FE9"/>
    <w:rsid w:val="001036B4"/>
    <w:rsid w:val="00104A89"/>
    <w:rsid w:val="00104B4C"/>
    <w:rsid w:val="00106931"/>
    <w:rsid w:val="00106B28"/>
    <w:rsid w:val="00110867"/>
    <w:rsid w:val="00110DD7"/>
    <w:rsid w:val="00116BDE"/>
    <w:rsid w:val="001210C9"/>
    <w:rsid w:val="00124932"/>
    <w:rsid w:val="001254AD"/>
    <w:rsid w:val="0013074F"/>
    <w:rsid w:val="00135C96"/>
    <w:rsid w:val="00150102"/>
    <w:rsid w:val="00150759"/>
    <w:rsid w:val="00150985"/>
    <w:rsid w:val="00152073"/>
    <w:rsid w:val="001526B2"/>
    <w:rsid w:val="00152EEF"/>
    <w:rsid w:val="00153413"/>
    <w:rsid w:val="001539F7"/>
    <w:rsid w:val="001550E6"/>
    <w:rsid w:val="00164007"/>
    <w:rsid w:val="00166674"/>
    <w:rsid w:val="001710E6"/>
    <w:rsid w:val="00173B24"/>
    <w:rsid w:val="00174561"/>
    <w:rsid w:val="00174A9A"/>
    <w:rsid w:val="00180A6A"/>
    <w:rsid w:val="00181C60"/>
    <w:rsid w:val="00182A51"/>
    <w:rsid w:val="0018568A"/>
    <w:rsid w:val="00185713"/>
    <w:rsid w:val="00192534"/>
    <w:rsid w:val="001930CF"/>
    <w:rsid w:val="001979B8"/>
    <w:rsid w:val="001A0ED7"/>
    <w:rsid w:val="001A294B"/>
    <w:rsid w:val="001A2E62"/>
    <w:rsid w:val="001A38B8"/>
    <w:rsid w:val="001A5823"/>
    <w:rsid w:val="001A58BA"/>
    <w:rsid w:val="001B2C66"/>
    <w:rsid w:val="001B5034"/>
    <w:rsid w:val="001B5505"/>
    <w:rsid w:val="001B5B27"/>
    <w:rsid w:val="001B796C"/>
    <w:rsid w:val="001C11A8"/>
    <w:rsid w:val="001D0C57"/>
    <w:rsid w:val="001D6DCC"/>
    <w:rsid w:val="001E1CAD"/>
    <w:rsid w:val="001E22DA"/>
    <w:rsid w:val="001E2A03"/>
    <w:rsid w:val="001E57E3"/>
    <w:rsid w:val="001E659A"/>
    <w:rsid w:val="001F004E"/>
    <w:rsid w:val="001F12A2"/>
    <w:rsid w:val="001F1D30"/>
    <w:rsid w:val="001F1F2A"/>
    <w:rsid w:val="001F5435"/>
    <w:rsid w:val="002060FB"/>
    <w:rsid w:val="00210065"/>
    <w:rsid w:val="00210E12"/>
    <w:rsid w:val="00214177"/>
    <w:rsid w:val="00214202"/>
    <w:rsid w:val="00215835"/>
    <w:rsid w:val="00215B31"/>
    <w:rsid w:val="00217C1E"/>
    <w:rsid w:val="00220C9A"/>
    <w:rsid w:val="00221ABE"/>
    <w:rsid w:val="0022505B"/>
    <w:rsid w:val="00226107"/>
    <w:rsid w:val="002263D0"/>
    <w:rsid w:val="00227065"/>
    <w:rsid w:val="002305DF"/>
    <w:rsid w:val="0023334D"/>
    <w:rsid w:val="00233788"/>
    <w:rsid w:val="00236D9A"/>
    <w:rsid w:val="00237A40"/>
    <w:rsid w:val="002412F0"/>
    <w:rsid w:val="00242D80"/>
    <w:rsid w:val="002433F6"/>
    <w:rsid w:val="00243623"/>
    <w:rsid w:val="00244252"/>
    <w:rsid w:val="00246210"/>
    <w:rsid w:val="0024744E"/>
    <w:rsid w:val="002476BF"/>
    <w:rsid w:val="00247F7D"/>
    <w:rsid w:val="00252356"/>
    <w:rsid w:val="00252C76"/>
    <w:rsid w:val="002530C2"/>
    <w:rsid w:val="0025707C"/>
    <w:rsid w:val="0026669D"/>
    <w:rsid w:val="00266DF4"/>
    <w:rsid w:val="00267CF0"/>
    <w:rsid w:val="002711DC"/>
    <w:rsid w:val="00271BF1"/>
    <w:rsid w:val="0027590B"/>
    <w:rsid w:val="00277B39"/>
    <w:rsid w:val="00281825"/>
    <w:rsid w:val="00291843"/>
    <w:rsid w:val="002918CF"/>
    <w:rsid w:val="002921BB"/>
    <w:rsid w:val="00292FA5"/>
    <w:rsid w:val="00294A03"/>
    <w:rsid w:val="00294B49"/>
    <w:rsid w:val="00295BD6"/>
    <w:rsid w:val="00295E5F"/>
    <w:rsid w:val="00296DC6"/>
    <w:rsid w:val="0029740A"/>
    <w:rsid w:val="002B1405"/>
    <w:rsid w:val="002B1BC8"/>
    <w:rsid w:val="002C018F"/>
    <w:rsid w:val="002C165B"/>
    <w:rsid w:val="002C2B5A"/>
    <w:rsid w:val="002C2BC5"/>
    <w:rsid w:val="002C5878"/>
    <w:rsid w:val="002C65D7"/>
    <w:rsid w:val="002D10CB"/>
    <w:rsid w:val="002D295C"/>
    <w:rsid w:val="002D4E55"/>
    <w:rsid w:val="002D6895"/>
    <w:rsid w:val="002E2063"/>
    <w:rsid w:val="002E5FD1"/>
    <w:rsid w:val="002E6694"/>
    <w:rsid w:val="002F0FA5"/>
    <w:rsid w:val="002F1A47"/>
    <w:rsid w:val="002F2B29"/>
    <w:rsid w:val="002F3524"/>
    <w:rsid w:val="002F411F"/>
    <w:rsid w:val="002F4522"/>
    <w:rsid w:val="003009B4"/>
    <w:rsid w:val="00302124"/>
    <w:rsid w:val="00303AC0"/>
    <w:rsid w:val="00305228"/>
    <w:rsid w:val="003056FC"/>
    <w:rsid w:val="00306B7F"/>
    <w:rsid w:val="003074D9"/>
    <w:rsid w:val="003135C2"/>
    <w:rsid w:val="0031566B"/>
    <w:rsid w:val="00317DCF"/>
    <w:rsid w:val="00320A20"/>
    <w:rsid w:val="00320A2B"/>
    <w:rsid w:val="00321806"/>
    <w:rsid w:val="00321E9C"/>
    <w:rsid w:val="00333A34"/>
    <w:rsid w:val="00335CB3"/>
    <w:rsid w:val="00337A59"/>
    <w:rsid w:val="00340832"/>
    <w:rsid w:val="00341B98"/>
    <w:rsid w:val="003425E0"/>
    <w:rsid w:val="00342E8C"/>
    <w:rsid w:val="003440DE"/>
    <w:rsid w:val="00350136"/>
    <w:rsid w:val="00351BB7"/>
    <w:rsid w:val="00352F86"/>
    <w:rsid w:val="003534B3"/>
    <w:rsid w:val="003541D7"/>
    <w:rsid w:val="00355AC4"/>
    <w:rsid w:val="00356B2E"/>
    <w:rsid w:val="003577E5"/>
    <w:rsid w:val="0036055D"/>
    <w:rsid w:val="003614D0"/>
    <w:rsid w:val="00363DAE"/>
    <w:rsid w:val="003660E9"/>
    <w:rsid w:val="00366158"/>
    <w:rsid w:val="0037154C"/>
    <w:rsid w:val="00371954"/>
    <w:rsid w:val="00371C26"/>
    <w:rsid w:val="003732EE"/>
    <w:rsid w:val="00375EF5"/>
    <w:rsid w:val="00380D66"/>
    <w:rsid w:val="00383940"/>
    <w:rsid w:val="00383DA4"/>
    <w:rsid w:val="00385DF2"/>
    <w:rsid w:val="0039114E"/>
    <w:rsid w:val="003916D2"/>
    <w:rsid w:val="00391778"/>
    <w:rsid w:val="00392AF0"/>
    <w:rsid w:val="003931B3"/>
    <w:rsid w:val="00393444"/>
    <w:rsid w:val="00393905"/>
    <w:rsid w:val="0039541E"/>
    <w:rsid w:val="00396957"/>
    <w:rsid w:val="003A267E"/>
    <w:rsid w:val="003A4BEF"/>
    <w:rsid w:val="003A528D"/>
    <w:rsid w:val="003B2B34"/>
    <w:rsid w:val="003B4774"/>
    <w:rsid w:val="003B59BD"/>
    <w:rsid w:val="003B7E70"/>
    <w:rsid w:val="003C4C80"/>
    <w:rsid w:val="003C4FC4"/>
    <w:rsid w:val="003C7F3E"/>
    <w:rsid w:val="003D0230"/>
    <w:rsid w:val="003D2BF5"/>
    <w:rsid w:val="003D3637"/>
    <w:rsid w:val="003E0681"/>
    <w:rsid w:val="003E45FE"/>
    <w:rsid w:val="003E532E"/>
    <w:rsid w:val="003E5952"/>
    <w:rsid w:val="003E59E8"/>
    <w:rsid w:val="003E5CE6"/>
    <w:rsid w:val="003E742D"/>
    <w:rsid w:val="003E79B8"/>
    <w:rsid w:val="003F291A"/>
    <w:rsid w:val="003F4324"/>
    <w:rsid w:val="003F471A"/>
    <w:rsid w:val="003F5B92"/>
    <w:rsid w:val="003F70C7"/>
    <w:rsid w:val="004015BF"/>
    <w:rsid w:val="00402886"/>
    <w:rsid w:val="004045B3"/>
    <w:rsid w:val="00406BC1"/>
    <w:rsid w:val="004167C4"/>
    <w:rsid w:val="00416A0C"/>
    <w:rsid w:val="00416FC8"/>
    <w:rsid w:val="00420A3E"/>
    <w:rsid w:val="00425523"/>
    <w:rsid w:val="004270B0"/>
    <w:rsid w:val="004319A4"/>
    <w:rsid w:val="00432022"/>
    <w:rsid w:val="00437597"/>
    <w:rsid w:val="0044279C"/>
    <w:rsid w:val="00447336"/>
    <w:rsid w:val="00447406"/>
    <w:rsid w:val="00451462"/>
    <w:rsid w:val="00453EAB"/>
    <w:rsid w:val="004575C2"/>
    <w:rsid w:val="00460944"/>
    <w:rsid w:val="004617C8"/>
    <w:rsid w:val="00461D24"/>
    <w:rsid w:val="00464771"/>
    <w:rsid w:val="00465CD8"/>
    <w:rsid w:val="00467CB0"/>
    <w:rsid w:val="00471917"/>
    <w:rsid w:val="0047358C"/>
    <w:rsid w:val="00473EE1"/>
    <w:rsid w:val="00477768"/>
    <w:rsid w:val="00481ADE"/>
    <w:rsid w:val="00484423"/>
    <w:rsid w:val="0048556B"/>
    <w:rsid w:val="00485F61"/>
    <w:rsid w:val="0048659C"/>
    <w:rsid w:val="00486AD3"/>
    <w:rsid w:val="00493189"/>
    <w:rsid w:val="0049498F"/>
    <w:rsid w:val="00496008"/>
    <w:rsid w:val="0049710D"/>
    <w:rsid w:val="004A1692"/>
    <w:rsid w:val="004A21D9"/>
    <w:rsid w:val="004A3F03"/>
    <w:rsid w:val="004A4E17"/>
    <w:rsid w:val="004A662A"/>
    <w:rsid w:val="004A6875"/>
    <w:rsid w:val="004A720D"/>
    <w:rsid w:val="004B119A"/>
    <w:rsid w:val="004B2B0C"/>
    <w:rsid w:val="004B4D65"/>
    <w:rsid w:val="004B5335"/>
    <w:rsid w:val="004B65B6"/>
    <w:rsid w:val="004C4A4A"/>
    <w:rsid w:val="004C6AFA"/>
    <w:rsid w:val="004D1118"/>
    <w:rsid w:val="004D15E7"/>
    <w:rsid w:val="004D3E0D"/>
    <w:rsid w:val="004D61F9"/>
    <w:rsid w:val="004E14AC"/>
    <w:rsid w:val="004E70B6"/>
    <w:rsid w:val="004E77A3"/>
    <w:rsid w:val="004E7C01"/>
    <w:rsid w:val="004F2F0D"/>
    <w:rsid w:val="004F5D6F"/>
    <w:rsid w:val="004F62C6"/>
    <w:rsid w:val="004F7241"/>
    <w:rsid w:val="004F76CD"/>
    <w:rsid w:val="00500378"/>
    <w:rsid w:val="005020AE"/>
    <w:rsid w:val="00502772"/>
    <w:rsid w:val="00503607"/>
    <w:rsid w:val="00504022"/>
    <w:rsid w:val="005041C3"/>
    <w:rsid w:val="00504366"/>
    <w:rsid w:val="00504A74"/>
    <w:rsid w:val="0051263A"/>
    <w:rsid w:val="00515366"/>
    <w:rsid w:val="005176A4"/>
    <w:rsid w:val="00521683"/>
    <w:rsid w:val="005224D1"/>
    <w:rsid w:val="005244A1"/>
    <w:rsid w:val="00524D65"/>
    <w:rsid w:val="005278EF"/>
    <w:rsid w:val="00527E21"/>
    <w:rsid w:val="005312CD"/>
    <w:rsid w:val="00531B35"/>
    <w:rsid w:val="00531FA8"/>
    <w:rsid w:val="005329D2"/>
    <w:rsid w:val="00532BD6"/>
    <w:rsid w:val="00540D86"/>
    <w:rsid w:val="005411A0"/>
    <w:rsid w:val="00543A64"/>
    <w:rsid w:val="00544986"/>
    <w:rsid w:val="00544C30"/>
    <w:rsid w:val="005466B2"/>
    <w:rsid w:val="00546B6D"/>
    <w:rsid w:val="00550254"/>
    <w:rsid w:val="00550743"/>
    <w:rsid w:val="0055412D"/>
    <w:rsid w:val="005572EA"/>
    <w:rsid w:val="00560AD1"/>
    <w:rsid w:val="00560F7C"/>
    <w:rsid w:val="00563963"/>
    <w:rsid w:val="00563D79"/>
    <w:rsid w:val="00567849"/>
    <w:rsid w:val="005714C0"/>
    <w:rsid w:val="00572BD4"/>
    <w:rsid w:val="00575B62"/>
    <w:rsid w:val="00576A87"/>
    <w:rsid w:val="00581902"/>
    <w:rsid w:val="00582BE6"/>
    <w:rsid w:val="005837EB"/>
    <w:rsid w:val="005868AF"/>
    <w:rsid w:val="0058792D"/>
    <w:rsid w:val="00590661"/>
    <w:rsid w:val="00592945"/>
    <w:rsid w:val="00593305"/>
    <w:rsid w:val="005A01A8"/>
    <w:rsid w:val="005A154B"/>
    <w:rsid w:val="005A3B34"/>
    <w:rsid w:val="005A3CE1"/>
    <w:rsid w:val="005A5A57"/>
    <w:rsid w:val="005A5AB7"/>
    <w:rsid w:val="005A5CB4"/>
    <w:rsid w:val="005B0E96"/>
    <w:rsid w:val="005B24FE"/>
    <w:rsid w:val="005B2A19"/>
    <w:rsid w:val="005B2A29"/>
    <w:rsid w:val="005B436C"/>
    <w:rsid w:val="005C44A9"/>
    <w:rsid w:val="005C7E94"/>
    <w:rsid w:val="005D1853"/>
    <w:rsid w:val="005D5023"/>
    <w:rsid w:val="005D5A55"/>
    <w:rsid w:val="005D6FE7"/>
    <w:rsid w:val="005D731C"/>
    <w:rsid w:val="005D7AB4"/>
    <w:rsid w:val="005E09F9"/>
    <w:rsid w:val="005E2C6C"/>
    <w:rsid w:val="005E516F"/>
    <w:rsid w:val="005E595C"/>
    <w:rsid w:val="005E714B"/>
    <w:rsid w:val="005E72F0"/>
    <w:rsid w:val="005F53D8"/>
    <w:rsid w:val="005F6A6E"/>
    <w:rsid w:val="005F7036"/>
    <w:rsid w:val="0060189C"/>
    <w:rsid w:val="00601DC2"/>
    <w:rsid w:val="006050EB"/>
    <w:rsid w:val="0060641D"/>
    <w:rsid w:val="00606843"/>
    <w:rsid w:val="00616B27"/>
    <w:rsid w:val="00617AB3"/>
    <w:rsid w:val="0062229D"/>
    <w:rsid w:val="00622F2E"/>
    <w:rsid w:val="00623AD8"/>
    <w:rsid w:val="00624A1D"/>
    <w:rsid w:val="00626DEE"/>
    <w:rsid w:val="006315AB"/>
    <w:rsid w:val="00635A25"/>
    <w:rsid w:val="00635C3A"/>
    <w:rsid w:val="0063775E"/>
    <w:rsid w:val="006413D3"/>
    <w:rsid w:val="00642198"/>
    <w:rsid w:val="0064343A"/>
    <w:rsid w:val="00645138"/>
    <w:rsid w:val="006472BB"/>
    <w:rsid w:val="0065061F"/>
    <w:rsid w:val="00650EBA"/>
    <w:rsid w:val="006525E7"/>
    <w:rsid w:val="006554E5"/>
    <w:rsid w:val="00657625"/>
    <w:rsid w:val="006579EC"/>
    <w:rsid w:val="00661E67"/>
    <w:rsid w:val="00664719"/>
    <w:rsid w:val="00664D48"/>
    <w:rsid w:val="00664D7E"/>
    <w:rsid w:val="00665820"/>
    <w:rsid w:val="0066750A"/>
    <w:rsid w:val="00670F33"/>
    <w:rsid w:val="00673471"/>
    <w:rsid w:val="0067376B"/>
    <w:rsid w:val="00673BE0"/>
    <w:rsid w:val="006806B8"/>
    <w:rsid w:val="00683C7F"/>
    <w:rsid w:val="00687CC5"/>
    <w:rsid w:val="00687CE1"/>
    <w:rsid w:val="00690931"/>
    <w:rsid w:val="006925DE"/>
    <w:rsid w:val="00692B02"/>
    <w:rsid w:val="00692BCB"/>
    <w:rsid w:val="00694DBE"/>
    <w:rsid w:val="00695665"/>
    <w:rsid w:val="00695EC0"/>
    <w:rsid w:val="00697AC8"/>
    <w:rsid w:val="006A0DB5"/>
    <w:rsid w:val="006A65EE"/>
    <w:rsid w:val="006B0A78"/>
    <w:rsid w:val="006B127E"/>
    <w:rsid w:val="006B1ABB"/>
    <w:rsid w:val="006B33B8"/>
    <w:rsid w:val="006B69BF"/>
    <w:rsid w:val="006B7999"/>
    <w:rsid w:val="006C0BD8"/>
    <w:rsid w:val="006C1C0E"/>
    <w:rsid w:val="006C1F0E"/>
    <w:rsid w:val="006C6206"/>
    <w:rsid w:val="006C641E"/>
    <w:rsid w:val="006D0D03"/>
    <w:rsid w:val="006D2F5E"/>
    <w:rsid w:val="006D4D44"/>
    <w:rsid w:val="006D566A"/>
    <w:rsid w:val="006D5AD6"/>
    <w:rsid w:val="006E1138"/>
    <w:rsid w:val="006E1B1C"/>
    <w:rsid w:val="006E5388"/>
    <w:rsid w:val="006E5D80"/>
    <w:rsid w:val="006F17B7"/>
    <w:rsid w:val="006F3BFA"/>
    <w:rsid w:val="006F56A7"/>
    <w:rsid w:val="006F772D"/>
    <w:rsid w:val="007013BD"/>
    <w:rsid w:val="00703C12"/>
    <w:rsid w:val="007043F1"/>
    <w:rsid w:val="00705BD7"/>
    <w:rsid w:val="00706EE1"/>
    <w:rsid w:val="00710AA5"/>
    <w:rsid w:val="00710E7C"/>
    <w:rsid w:val="007205F1"/>
    <w:rsid w:val="007266D0"/>
    <w:rsid w:val="00732237"/>
    <w:rsid w:val="007370BA"/>
    <w:rsid w:val="00741344"/>
    <w:rsid w:val="00741983"/>
    <w:rsid w:val="00741FFB"/>
    <w:rsid w:val="0074284C"/>
    <w:rsid w:val="00743346"/>
    <w:rsid w:val="00744BCD"/>
    <w:rsid w:val="00747E8A"/>
    <w:rsid w:val="00760D42"/>
    <w:rsid w:val="0076274A"/>
    <w:rsid w:val="007641EE"/>
    <w:rsid w:val="00764F92"/>
    <w:rsid w:val="00770535"/>
    <w:rsid w:val="00775B5C"/>
    <w:rsid w:val="00776A08"/>
    <w:rsid w:val="00780456"/>
    <w:rsid w:val="007825A0"/>
    <w:rsid w:val="00790896"/>
    <w:rsid w:val="00790D5C"/>
    <w:rsid w:val="00791241"/>
    <w:rsid w:val="007917E3"/>
    <w:rsid w:val="00792BD9"/>
    <w:rsid w:val="00794AAA"/>
    <w:rsid w:val="00795CE1"/>
    <w:rsid w:val="00797064"/>
    <w:rsid w:val="007A1EFC"/>
    <w:rsid w:val="007A5273"/>
    <w:rsid w:val="007A7A53"/>
    <w:rsid w:val="007A7EE7"/>
    <w:rsid w:val="007B0440"/>
    <w:rsid w:val="007B1E75"/>
    <w:rsid w:val="007B21C5"/>
    <w:rsid w:val="007B25D0"/>
    <w:rsid w:val="007B3F60"/>
    <w:rsid w:val="007B449F"/>
    <w:rsid w:val="007B6507"/>
    <w:rsid w:val="007B6AE3"/>
    <w:rsid w:val="007C0476"/>
    <w:rsid w:val="007C169D"/>
    <w:rsid w:val="007C5D3E"/>
    <w:rsid w:val="007C6A73"/>
    <w:rsid w:val="007C7B23"/>
    <w:rsid w:val="007D0562"/>
    <w:rsid w:val="007D0926"/>
    <w:rsid w:val="007D121F"/>
    <w:rsid w:val="007D400F"/>
    <w:rsid w:val="007D6241"/>
    <w:rsid w:val="007D6F47"/>
    <w:rsid w:val="007E3268"/>
    <w:rsid w:val="007E4183"/>
    <w:rsid w:val="007E5F46"/>
    <w:rsid w:val="007E6515"/>
    <w:rsid w:val="007E6945"/>
    <w:rsid w:val="007E6A95"/>
    <w:rsid w:val="007F2AC7"/>
    <w:rsid w:val="007F2B83"/>
    <w:rsid w:val="007F3298"/>
    <w:rsid w:val="007F3E41"/>
    <w:rsid w:val="007F60B0"/>
    <w:rsid w:val="007F6BF2"/>
    <w:rsid w:val="0080030D"/>
    <w:rsid w:val="00800675"/>
    <w:rsid w:val="00801BFE"/>
    <w:rsid w:val="00801C5E"/>
    <w:rsid w:val="00802AF2"/>
    <w:rsid w:val="00803602"/>
    <w:rsid w:val="00803EA5"/>
    <w:rsid w:val="0081168E"/>
    <w:rsid w:val="0081231A"/>
    <w:rsid w:val="00812B15"/>
    <w:rsid w:val="00813E75"/>
    <w:rsid w:val="00814C81"/>
    <w:rsid w:val="00821AC6"/>
    <w:rsid w:val="00822F59"/>
    <w:rsid w:val="00824133"/>
    <w:rsid w:val="0082472B"/>
    <w:rsid w:val="008275CD"/>
    <w:rsid w:val="00827E9A"/>
    <w:rsid w:val="008323F7"/>
    <w:rsid w:val="00834607"/>
    <w:rsid w:val="00834BC1"/>
    <w:rsid w:val="0083549B"/>
    <w:rsid w:val="00836E78"/>
    <w:rsid w:val="00840421"/>
    <w:rsid w:val="0084242B"/>
    <w:rsid w:val="00842717"/>
    <w:rsid w:val="008456F3"/>
    <w:rsid w:val="0084769C"/>
    <w:rsid w:val="00847B17"/>
    <w:rsid w:val="00850AAD"/>
    <w:rsid w:val="0085151E"/>
    <w:rsid w:val="0085172B"/>
    <w:rsid w:val="00851817"/>
    <w:rsid w:val="00851C7E"/>
    <w:rsid w:val="008555B1"/>
    <w:rsid w:val="00860C35"/>
    <w:rsid w:val="00861153"/>
    <w:rsid w:val="00861AFA"/>
    <w:rsid w:val="00861BFA"/>
    <w:rsid w:val="00861D15"/>
    <w:rsid w:val="00865C7A"/>
    <w:rsid w:val="0086603A"/>
    <w:rsid w:val="0086628A"/>
    <w:rsid w:val="00866B18"/>
    <w:rsid w:val="008707FD"/>
    <w:rsid w:val="008743F9"/>
    <w:rsid w:val="008755A1"/>
    <w:rsid w:val="008779F8"/>
    <w:rsid w:val="00880FF0"/>
    <w:rsid w:val="00885CAA"/>
    <w:rsid w:val="00887E5A"/>
    <w:rsid w:val="00894306"/>
    <w:rsid w:val="00895C7E"/>
    <w:rsid w:val="00896D2C"/>
    <w:rsid w:val="008971B4"/>
    <w:rsid w:val="008A044B"/>
    <w:rsid w:val="008A2C55"/>
    <w:rsid w:val="008A417B"/>
    <w:rsid w:val="008A5085"/>
    <w:rsid w:val="008A65CA"/>
    <w:rsid w:val="008A6EFB"/>
    <w:rsid w:val="008B01FC"/>
    <w:rsid w:val="008B0728"/>
    <w:rsid w:val="008B13CC"/>
    <w:rsid w:val="008B2665"/>
    <w:rsid w:val="008B39B6"/>
    <w:rsid w:val="008B4951"/>
    <w:rsid w:val="008B4A92"/>
    <w:rsid w:val="008B4F4A"/>
    <w:rsid w:val="008B5B85"/>
    <w:rsid w:val="008B621D"/>
    <w:rsid w:val="008B7870"/>
    <w:rsid w:val="008C0838"/>
    <w:rsid w:val="008C0C77"/>
    <w:rsid w:val="008C7906"/>
    <w:rsid w:val="008D4696"/>
    <w:rsid w:val="008D7CC9"/>
    <w:rsid w:val="008E191B"/>
    <w:rsid w:val="008E25A0"/>
    <w:rsid w:val="008E6CE4"/>
    <w:rsid w:val="008F3A85"/>
    <w:rsid w:val="008F5B28"/>
    <w:rsid w:val="008F7A8C"/>
    <w:rsid w:val="00900FE5"/>
    <w:rsid w:val="00902348"/>
    <w:rsid w:val="00903D4A"/>
    <w:rsid w:val="0090574A"/>
    <w:rsid w:val="00907380"/>
    <w:rsid w:val="00911B9C"/>
    <w:rsid w:val="00912774"/>
    <w:rsid w:val="00912ED3"/>
    <w:rsid w:val="00914CA8"/>
    <w:rsid w:val="009157C7"/>
    <w:rsid w:val="00915A61"/>
    <w:rsid w:val="009244D4"/>
    <w:rsid w:val="00924C44"/>
    <w:rsid w:val="00927D1F"/>
    <w:rsid w:val="00933788"/>
    <w:rsid w:val="0093455A"/>
    <w:rsid w:val="0093536F"/>
    <w:rsid w:val="009375E5"/>
    <w:rsid w:val="00941774"/>
    <w:rsid w:val="009446BF"/>
    <w:rsid w:val="00945A73"/>
    <w:rsid w:val="009532A1"/>
    <w:rsid w:val="00953C18"/>
    <w:rsid w:val="00953E99"/>
    <w:rsid w:val="00953FA3"/>
    <w:rsid w:val="00954194"/>
    <w:rsid w:val="0095429F"/>
    <w:rsid w:val="0095697D"/>
    <w:rsid w:val="009604B7"/>
    <w:rsid w:val="009622F6"/>
    <w:rsid w:val="009674C6"/>
    <w:rsid w:val="00967BB5"/>
    <w:rsid w:val="00970128"/>
    <w:rsid w:val="0097041E"/>
    <w:rsid w:val="00970D2A"/>
    <w:rsid w:val="0097126A"/>
    <w:rsid w:val="00971798"/>
    <w:rsid w:val="009736AD"/>
    <w:rsid w:val="00976A91"/>
    <w:rsid w:val="0098033C"/>
    <w:rsid w:val="00980DAF"/>
    <w:rsid w:val="00990B0C"/>
    <w:rsid w:val="0099270C"/>
    <w:rsid w:val="00992EAB"/>
    <w:rsid w:val="009A03C5"/>
    <w:rsid w:val="009A20CD"/>
    <w:rsid w:val="009B5FBC"/>
    <w:rsid w:val="009B62E9"/>
    <w:rsid w:val="009C0FCA"/>
    <w:rsid w:val="009C416B"/>
    <w:rsid w:val="009D3BDA"/>
    <w:rsid w:val="009D4D8E"/>
    <w:rsid w:val="009D5FB6"/>
    <w:rsid w:val="009D67EA"/>
    <w:rsid w:val="009D6D26"/>
    <w:rsid w:val="009D6D2A"/>
    <w:rsid w:val="009D756B"/>
    <w:rsid w:val="009D75BA"/>
    <w:rsid w:val="009D7785"/>
    <w:rsid w:val="009D7BF9"/>
    <w:rsid w:val="009E03FC"/>
    <w:rsid w:val="009E1788"/>
    <w:rsid w:val="009E4AE6"/>
    <w:rsid w:val="009E4CF8"/>
    <w:rsid w:val="009E7515"/>
    <w:rsid w:val="009F04B8"/>
    <w:rsid w:val="009F191C"/>
    <w:rsid w:val="009F3028"/>
    <w:rsid w:val="00A00CC5"/>
    <w:rsid w:val="00A031B6"/>
    <w:rsid w:val="00A036E5"/>
    <w:rsid w:val="00A03A62"/>
    <w:rsid w:val="00A04C49"/>
    <w:rsid w:val="00A04E74"/>
    <w:rsid w:val="00A07BBD"/>
    <w:rsid w:val="00A07DB9"/>
    <w:rsid w:val="00A10A1D"/>
    <w:rsid w:val="00A11568"/>
    <w:rsid w:val="00A11DAE"/>
    <w:rsid w:val="00A16EC4"/>
    <w:rsid w:val="00A20060"/>
    <w:rsid w:val="00A23F61"/>
    <w:rsid w:val="00A24161"/>
    <w:rsid w:val="00A250D7"/>
    <w:rsid w:val="00A25769"/>
    <w:rsid w:val="00A25CCA"/>
    <w:rsid w:val="00A271FC"/>
    <w:rsid w:val="00A31071"/>
    <w:rsid w:val="00A35452"/>
    <w:rsid w:val="00A367AE"/>
    <w:rsid w:val="00A36C95"/>
    <w:rsid w:val="00A37B52"/>
    <w:rsid w:val="00A37E7F"/>
    <w:rsid w:val="00A37FE0"/>
    <w:rsid w:val="00A41413"/>
    <w:rsid w:val="00A41432"/>
    <w:rsid w:val="00A4171E"/>
    <w:rsid w:val="00A4300F"/>
    <w:rsid w:val="00A436C4"/>
    <w:rsid w:val="00A438C7"/>
    <w:rsid w:val="00A43995"/>
    <w:rsid w:val="00A51E2D"/>
    <w:rsid w:val="00A57007"/>
    <w:rsid w:val="00A6103D"/>
    <w:rsid w:val="00A611CE"/>
    <w:rsid w:val="00A62753"/>
    <w:rsid w:val="00A651ED"/>
    <w:rsid w:val="00A71261"/>
    <w:rsid w:val="00A73332"/>
    <w:rsid w:val="00A73466"/>
    <w:rsid w:val="00A7685B"/>
    <w:rsid w:val="00A8056F"/>
    <w:rsid w:val="00A80662"/>
    <w:rsid w:val="00A8168E"/>
    <w:rsid w:val="00A826B4"/>
    <w:rsid w:val="00A862BD"/>
    <w:rsid w:val="00A876CA"/>
    <w:rsid w:val="00A91A74"/>
    <w:rsid w:val="00A94145"/>
    <w:rsid w:val="00A94351"/>
    <w:rsid w:val="00A97869"/>
    <w:rsid w:val="00AA10B2"/>
    <w:rsid w:val="00AA5280"/>
    <w:rsid w:val="00AB05FE"/>
    <w:rsid w:val="00AB06A3"/>
    <w:rsid w:val="00AB10D7"/>
    <w:rsid w:val="00AB2431"/>
    <w:rsid w:val="00AB2F53"/>
    <w:rsid w:val="00AB63CE"/>
    <w:rsid w:val="00AB6875"/>
    <w:rsid w:val="00AB6996"/>
    <w:rsid w:val="00AB6D56"/>
    <w:rsid w:val="00AC3C13"/>
    <w:rsid w:val="00AC6859"/>
    <w:rsid w:val="00AC78C4"/>
    <w:rsid w:val="00AC7F1A"/>
    <w:rsid w:val="00AD3059"/>
    <w:rsid w:val="00AD3B64"/>
    <w:rsid w:val="00AE1FFA"/>
    <w:rsid w:val="00AE54B3"/>
    <w:rsid w:val="00AE59D4"/>
    <w:rsid w:val="00AE6D93"/>
    <w:rsid w:val="00AF2A57"/>
    <w:rsid w:val="00AF4C25"/>
    <w:rsid w:val="00AF4D43"/>
    <w:rsid w:val="00AF5BF4"/>
    <w:rsid w:val="00AF684E"/>
    <w:rsid w:val="00B04674"/>
    <w:rsid w:val="00B0523A"/>
    <w:rsid w:val="00B102C4"/>
    <w:rsid w:val="00B12048"/>
    <w:rsid w:val="00B131EF"/>
    <w:rsid w:val="00B15792"/>
    <w:rsid w:val="00B158C8"/>
    <w:rsid w:val="00B15BE0"/>
    <w:rsid w:val="00B17304"/>
    <w:rsid w:val="00B244CB"/>
    <w:rsid w:val="00B245B3"/>
    <w:rsid w:val="00B24D68"/>
    <w:rsid w:val="00B253D1"/>
    <w:rsid w:val="00B26ACA"/>
    <w:rsid w:val="00B311F4"/>
    <w:rsid w:val="00B334A1"/>
    <w:rsid w:val="00B337E6"/>
    <w:rsid w:val="00B339D1"/>
    <w:rsid w:val="00B344A1"/>
    <w:rsid w:val="00B35094"/>
    <w:rsid w:val="00B35293"/>
    <w:rsid w:val="00B372F9"/>
    <w:rsid w:val="00B377D9"/>
    <w:rsid w:val="00B42B80"/>
    <w:rsid w:val="00B4331A"/>
    <w:rsid w:val="00B444D8"/>
    <w:rsid w:val="00B45074"/>
    <w:rsid w:val="00B45F0A"/>
    <w:rsid w:val="00B46F16"/>
    <w:rsid w:val="00B47F79"/>
    <w:rsid w:val="00B50D82"/>
    <w:rsid w:val="00B53405"/>
    <w:rsid w:val="00B55411"/>
    <w:rsid w:val="00B571E4"/>
    <w:rsid w:val="00B61514"/>
    <w:rsid w:val="00B63371"/>
    <w:rsid w:val="00B65ED3"/>
    <w:rsid w:val="00B71F0E"/>
    <w:rsid w:val="00B72654"/>
    <w:rsid w:val="00B766E2"/>
    <w:rsid w:val="00B767B3"/>
    <w:rsid w:val="00B774E5"/>
    <w:rsid w:val="00B82FDE"/>
    <w:rsid w:val="00B83BF0"/>
    <w:rsid w:val="00B859EA"/>
    <w:rsid w:val="00B87BD9"/>
    <w:rsid w:val="00B9004C"/>
    <w:rsid w:val="00B91680"/>
    <w:rsid w:val="00B91D24"/>
    <w:rsid w:val="00B96488"/>
    <w:rsid w:val="00B968C0"/>
    <w:rsid w:val="00BA1D83"/>
    <w:rsid w:val="00BA67CA"/>
    <w:rsid w:val="00BA7928"/>
    <w:rsid w:val="00BA7979"/>
    <w:rsid w:val="00BB15FF"/>
    <w:rsid w:val="00BB496D"/>
    <w:rsid w:val="00BC0B58"/>
    <w:rsid w:val="00BC13F1"/>
    <w:rsid w:val="00BC22FA"/>
    <w:rsid w:val="00BC3129"/>
    <w:rsid w:val="00BC4304"/>
    <w:rsid w:val="00BD0776"/>
    <w:rsid w:val="00BD141F"/>
    <w:rsid w:val="00BD1533"/>
    <w:rsid w:val="00BD3FEF"/>
    <w:rsid w:val="00BD65E2"/>
    <w:rsid w:val="00BE0839"/>
    <w:rsid w:val="00BE1C9A"/>
    <w:rsid w:val="00BF2A21"/>
    <w:rsid w:val="00BF57BC"/>
    <w:rsid w:val="00BF780E"/>
    <w:rsid w:val="00C03677"/>
    <w:rsid w:val="00C04688"/>
    <w:rsid w:val="00C055D8"/>
    <w:rsid w:val="00C06314"/>
    <w:rsid w:val="00C075FB"/>
    <w:rsid w:val="00C1023F"/>
    <w:rsid w:val="00C1283D"/>
    <w:rsid w:val="00C13F63"/>
    <w:rsid w:val="00C25EEE"/>
    <w:rsid w:val="00C3129F"/>
    <w:rsid w:val="00C33A1C"/>
    <w:rsid w:val="00C357C5"/>
    <w:rsid w:val="00C35AA9"/>
    <w:rsid w:val="00C43291"/>
    <w:rsid w:val="00C43E69"/>
    <w:rsid w:val="00C452D4"/>
    <w:rsid w:val="00C47B14"/>
    <w:rsid w:val="00C47D1D"/>
    <w:rsid w:val="00C51A15"/>
    <w:rsid w:val="00C53152"/>
    <w:rsid w:val="00C54EF2"/>
    <w:rsid w:val="00C558E9"/>
    <w:rsid w:val="00C57DB5"/>
    <w:rsid w:val="00C600C6"/>
    <w:rsid w:val="00C63D30"/>
    <w:rsid w:val="00C70057"/>
    <w:rsid w:val="00C730E3"/>
    <w:rsid w:val="00C7519A"/>
    <w:rsid w:val="00C75330"/>
    <w:rsid w:val="00C77A73"/>
    <w:rsid w:val="00C805FB"/>
    <w:rsid w:val="00C80BD1"/>
    <w:rsid w:val="00C80D29"/>
    <w:rsid w:val="00C84183"/>
    <w:rsid w:val="00C8491F"/>
    <w:rsid w:val="00C85EC1"/>
    <w:rsid w:val="00C9018E"/>
    <w:rsid w:val="00C93302"/>
    <w:rsid w:val="00C96C55"/>
    <w:rsid w:val="00C97BED"/>
    <w:rsid w:val="00C97D21"/>
    <w:rsid w:val="00CA1ABC"/>
    <w:rsid w:val="00CA42D0"/>
    <w:rsid w:val="00CA7BCB"/>
    <w:rsid w:val="00CB206E"/>
    <w:rsid w:val="00CB51F4"/>
    <w:rsid w:val="00CB60BE"/>
    <w:rsid w:val="00CB7C30"/>
    <w:rsid w:val="00CC0DBB"/>
    <w:rsid w:val="00CC18E9"/>
    <w:rsid w:val="00CC19D2"/>
    <w:rsid w:val="00CC4667"/>
    <w:rsid w:val="00CC5214"/>
    <w:rsid w:val="00CC52DE"/>
    <w:rsid w:val="00CC5705"/>
    <w:rsid w:val="00CC6893"/>
    <w:rsid w:val="00CC772F"/>
    <w:rsid w:val="00CC7A83"/>
    <w:rsid w:val="00CD0E2F"/>
    <w:rsid w:val="00CD1ACD"/>
    <w:rsid w:val="00CD246C"/>
    <w:rsid w:val="00CD309F"/>
    <w:rsid w:val="00CD6D37"/>
    <w:rsid w:val="00CE0DDF"/>
    <w:rsid w:val="00CE453B"/>
    <w:rsid w:val="00CE4A72"/>
    <w:rsid w:val="00CE6708"/>
    <w:rsid w:val="00CF04B5"/>
    <w:rsid w:val="00CF238B"/>
    <w:rsid w:val="00CF3033"/>
    <w:rsid w:val="00CF3583"/>
    <w:rsid w:val="00CF5674"/>
    <w:rsid w:val="00CF5D2D"/>
    <w:rsid w:val="00CF6F2A"/>
    <w:rsid w:val="00CF7AF5"/>
    <w:rsid w:val="00D0153F"/>
    <w:rsid w:val="00D02196"/>
    <w:rsid w:val="00D0350B"/>
    <w:rsid w:val="00D04C2E"/>
    <w:rsid w:val="00D11CE7"/>
    <w:rsid w:val="00D12C9D"/>
    <w:rsid w:val="00D12EC0"/>
    <w:rsid w:val="00D13757"/>
    <w:rsid w:val="00D139AC"/>
    <w:rsid w:val="00D14121"/>
    <w:rsid w:val="00D16879"/>
    <w:rsid w:val="00D235E4"/>
    <w:rsid w:val="00D27EC8"/>
    <w:rsid w:val="00D3008D"/>
    <w:rsid w:val="00D3594D"/>
    <w:rsid w:val="00D35B80"/>
    <w:rsid w:val="00D3675F"/>
    <w:rsid w:val="00D4631E"/>
    <w:rsid w:val="00D519DB"/>
    <w:rsid w:val="00D51A39"/>
    <w:rsid w:val="00D51C73"/>
    <w:rsid w:val="00D51F83"/>
    <w:rsid w:val="00D521EB"/>
    <w:rsid w:val="00D53677"/>
    <w:rsid w:val="00D53D3E"/>
    <w:rsid w:val="00D54C0D"/>
    <w:rsid w:val="00D57331"/>
    <w:rsid w:val="00D618AF"/>
    <w:rsid w:val="00D61EBC"/>
    <w:rsid w:val="00D62008"/>
    <w:rsid w:val="00D622F1"/>
    <w:rsid w:val="00D62CCF"/>
    <w:rsid w:val="00D63C21"/>
    <w:rsid w:val="00D642DC"/>
    <w:rsid w:val="00D64497"/>
    <w:rsid w:val="00D65693"/>
    <w:rsid w:val="00D6597B"/>
    <w:rsid w:val="00D72CCE"/>
    <w:rsid w:val="00D733B1"/>
    <w:rsid w:val="00D73858"/>
    <w:rsid w:val="00D752A4"/>
    <w:rsid w:val="00D777CB"/>
    <w:rsid w:val="00D779BD"/>
    <w:rsid w:val="00D82F95"/>
    <w:rsid w:val="00D83292"/>
    <w:rsid w:val="00D85B4A"/>
    <w:rsid w:val="00D85E2E"/>
    <w:rsid w:val="00D87112"/>
    <w:rsid w:val="00D90BD4"/>
    <w:rsid w:val="00D923E0"/>
    <w:rsid w:val="00D92E95"/>
    <w:rsid w:val="00D96349"/>
    <w:rsid w:val="00D973DD"/>
    <w:rsid w:val="00D97E94"/>
    <w:rsid w:val="00DA03DC"/>
    <w:rsid w:val="00DA2722"/>
    <w:rsid w:val="00DA6767"/>
    <w:rsid w:val="00DB2AD6"/>
    <w:rsid w:val="00DB2B3C"/>
    <w:rsid w:val="00DB74DD"/>
    <w:rsid w:val="00DC12E7"/>
    <w:rsid w:val="00DC2391"/>
    <w:rsid w:val="00DC3B01"/>
    <w:rsid w:val="00DC43D2"/>
    <w:rsid w:val="00DC6A11"/>
    <w:rsid w:val="00DC721C"/>
    <w:rsid w:val="00DC73CF"/>
    <w:rsid w:val="00DC782F"/>
    <w:rsid w:val="00DD0DC4"/>
    <w:rsid w:val="00DD33ED"/>
    <w:rsid w:val="00DD54C3"/>
    <w:rsid w:val="00DE06F6"/>
    <w:rsid w:val="00DE0A46"/>
    <w:rsid w:val="00DE181B"/>
    <w:rsid w:val="00DE1D35"/>
    <w:rsid w:val="00DE53C5"/>
    <w:rsid w:val="00DE5B15"/>
    <w:rsid w:val="00DF3C29"/>
    <w:rsid w:val="00DF4F8C"/>
    <w:rsid w:val="00DF61AC"/>
    <w:rsid w:val="00E00916"/>
    <w:rsid w:val="00E0741A"/>
    <w:rsid w:val="00E0767D"/>
    <w:rsid w:val="00E10175"/>
    <w:rsid w:val="00E12949"/>
    <w:rsid w:val="00E12E54"/>
    <w:rsid w:val="00E12F22"/>
    <w:rsid w:val="00E1338D"/>
    <w:rsid w:val="00E13BCC"/>
    <w:rsid w:val="00E14233"/>
    <w:rsid w:val="00E15CDC"/>
    <w:rsid w:val="00E174B9"/>
    <w:rsid w:val="00E21AAB"/>
    <w:rsid w:val="00E21ADB"/>
    <w:rsid w:val="00E26F43"/>
    <w:rsid w:val="00E3282C"/>
    <w:rsid w:val="00E33F82"/>
    <w:rsid w:val="00E35D98"/>
    <w:rsid w:val="00E42F43"/>
    <w:rsid w:val="00E43FFD"/>
    <w:rsid w:val="00E449A6"/>
    <w:rsid w:val="00E476F3"/>
    <w:rsid w:val="00E5055B"/>
    <w:rsid w:val="00E5147E"/>
    <w:rsid w:val="00E61DAB"/>
    <w:rsid w:val="00E63F4C"/>
    <w:rsid w:val="00E65AE9"/>
    <w:rsid w:val="00E65AFC"/>
    <w:rsid w:val="00E66863"/>
    <w:rsid w:val="00E71FA7"/>
    <w:rsid w:val="00E72E0E"/>
    <w:rsid w:val="00E75D06"/>
    <w:rsid w:val="00E75E6A"/>
    <w:rsid w:val="00E77B0E"/>
    <w:rsid w:val="00E8395C"/>
    <w:rsid w:val="00E8723A"/>
    <w:rsid w:val="00E87B32"/>
    <w:rsid w:val="00E92D3D"/>
    <w:rsid w:val="00E933E2"/>
    <w:rsid w:val="00E9450D"/>
    <w:rsid w:val="00E96D01"/>
    <w:rsid w:val="00EA31AC"/>
    <w:rsid w:val="00EA3A8F"/>
    <w:rsid w:val="00EA4538"/>
    <w:rsid w:val="00EA4A04"/>
    <w:rsid w:val="00EA668C"/>
    <w:rsid w:val="00EB2CFD"/>
    <w:rsid w:val="00EB34B3"/>
    <w:rsid w:val="00EB487E"/>
    <w:rsid w:val="00EB4CDE"/>
    <w:rsid w:val="00EB6139"/>
    <w:rsid w:val="00EC2E12"/>
    <w:rsid w:val="00EC3409"/>
    <w:rsid w:val="00EC6D0D"/>
    <w:rsid w:val="00EC7948"/>
    <w:rsid w:val="00ED7C6D"/>
    <w:rsid w:val="00EE0923"/>
    <w:rsid w:val="00EE0E3D"/>
    <w:rsid w:val="00EE4184"/>
    <w:rsid w:val="00EE444B"/>
    <w:rsid w:val="00EE768D"/>
    <w:rsid w:val="00EF064D"/>
    <w:rsid w:val="00EF3C02"/>
    <w:rsid w:val="00EF63DD"/>
    <w:rsid w:val="00EF7C5C"/>
    <w:rsid w:val="00F00450"/>
    <w:rsid w:val="00F017CB"/>
    <w:rsid w:val="00F03A6B"/>
    <w:rsid w:val="00F03C94"/>
    <w:rsid w:val="00F046C0"/>
    <w:rsid w:val="00F0593E"/>
    <w:rsid w:val="00F1427C"/>
    <w:rsid w:val="00F15E19"/>
    <w:rsid w:val="00F16AD0"/>
    <w:rsid w:val="00F2046C"/>
    <w:rsid w:val="00F2448E"/>
    <w:rsid w:val="00F27EC9"/>
    <w:rsid w:val="00F31E18"/>
    <w:rsid w:val="00F36928"/>
    <w:rsid w:val="00F436FB"/>
    <w:rsid w:val="00F4389D"/>
    <w:rsid w:val="00F438DD"/>
    <w:rsid w:val="00F438FA"/>
    <w:rsid w:val="00F46604"/>
    <w:rsid w:val="00F46E92"/>
    <w:rsid w:val="00F55281"/>
    <w:rsid w:val="00F620C5"/>
    <w:rsid w:val="00F63421"/>
    <w:rsid w:val="00F64348"/>
    <w:rsid w:val="00F64EE4"/>
    <w:rsid w:val="00F652D6"/>
    <w:rsid w:val="00F663EA"/>
    <w:rsid w:val="00F670F3"/>
    <w:rsid w:val="00F67DB2"/>
    <w:rsid w:val="00F70B30"/>
    <w:rsid w:val="00F70F7D"/>
    <w:rsid w:val="00F7283C"/>
    <w:rsid w:val="00F73E7B"/>
    <w:rsid w:val="00F7610A"/>
    <w:rsid w:val="00F8024A"/>
    <w:rsid w:val="00F8328C"/>
    <w:rsid w:val="00F867C7"/>
    <w:rsid w:val="00F86C1A"/>
    <w:rsid w:val="00F86FC4"/>
    <w:rsid w:val="00F91FE0"/>
    <w:rsid w:val="00F92278"/>
    <w:rsid w:val="00F9412D"/>
    <w:rsid w:val="00F96543"/>
    <w:rsid w:val="00FA0518"/>
    <w:rsid w:val="00FA1798"/>
    <w:rsid w:val="00FA686D"/>
    <w:rsid w:val="00FB35AE"/>
    <w:rsid w:val="00FB3FB1"/>
    <w:rsid w:val="00FB7698"/>
    <w:rsid w:val="00FC12BD"/>
    <w:rsid w:val="00FC18D5"/>
    <w:rsid w:val="00FC1977"/>
    <w:rsid w:val="00FC264E"/>
    <w:rsid w:val="00FC3F58"/>
    <w:rsid w:val="00FC413A"/>
    <w:rsid w:val="00FC472C"/>
    <w:rsid w:val="00FC6BBF"/>
    <w:rsid w:val="00FD157B"/>
    <w:rsid w:val="00FD1741"/>
    <w:rsid w:val="00FD54F2"/>
    <w:rsid w:val="00FD595E"/>
    <w:rsid w:val="00FD5D4D"/>
    <w:rsid w:val="00FD6A34"/>
    <w:rsid w:val="00FD6FDB"/>
    <w:rsid w:val="00FD7218"/>
    <w:rsid w:val="00FE15BD"/>
    <w:rsid w:val="00FE4338"/>
    <w:rsid w:val="00FE63CB"/>
    <w:rsid w:val="00FE6F29"/>
    <w:rsid w:val="00FE7FD3"/>
    <w:rsid w:val="00FF3FA4"/>
    <w:rsid w:val="00FF4E15"/>
    <w:rsid w:val="00FF56F6"/>
    <w:rsid w:val="00FF701B"/>
    <w:rsid w:val="00FF71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2F102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APSerifRegular" w:eastAsia="MS Mincho" w:hAnsi="SAPSerifRegular" w:cs="Times New Roman"/>
        <w:sz w:val="24"/>
        <w:szCs w:val="24"/>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locked="0" w:semiHidden="1" w:unhideWhenUsed="1"/>
    <w:lsdException w:name="List 3" w:locked="0"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ocked="0"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76A87"/>
    <w:pPr>
      <w:spacing w:before="60" w:after="60" w:line="264" w:lineRule="auto"/>
    </w:pPr>
    <w:rPr>
      <w:rFonts w:ascii="BentonSans Book" w:hAnsi="BentonSans Book"/>
      <w:sz w:val="18"/>
    </w:rPr>
  </w:style>
  <w:style w:type="paragraph" w:styleId="Heading1">
    <w:name w:val="heading 1"/>
    <w:basedOn w:val="Normal"/>
    <w:next w:val="Normal"/>
    <w:link w:val="Heading1Char"/>
    <w:uiPriority w:val="9"/>
    <w:qFormat/>
    <w:rsid w:val="00576A87"/>
    <w:pPr>
      <w:keepNext/>
      <w:keepLines/>
      <w:pageBreakBefore/>
      <w:numPr>
        <w:numId w:val="1"/>
      </w:numPr>
      <w:spacing w:before="120" w:after="560" w:line="480" w:lineRule="exact"/>
      <w:ind w:left="851" w:hanging="851"/>
      <w:outlineLvl w:val="0"/>
    </w:pPr>
    <w:rPr>
      <w:rFonts w:ascii="BentonSans Bold" w:eastAsiaTheme="majorEastAsia" w:hAnsi="BentonSans Bold"/>
      <w:bCs/>
      <w:color w:val="666666"/>
      <w:sz w:val="40"/>
      <w:szCs w:val="28"/>
    </w:rPr>
  </w:style>
  <w:style w:type="paragraph" w:styleId="Heading2">
    <w:name w:val="heading 2"/>
    <w:aliases w:val="Chapter Title"/>
    <w:basedOn w:val="Heading1"/>
    <w:next w:val="Normal"/>
    <w:link w:val="Heading2Char"/>
    <w:unhideWhenUsed/>
    <w:qFormat/>
    <w:rsid w:val="00576A87"/>
    <w:pPr>
      <w:pageBreakBefore w:val="0"/>
      <w:numPr>
        <w:ilvl w:val="1"/>
      </w:numPr>
      <w:spacing w:before="560" w:after="320" w:line="360" w:lineRule="exact"/>
      <w:ind w:left="851" w:hanging="851"/>
      <w:outlineLvl w:val="1"/>
    </w:pPr>
    <w:rPr>
      <w:bCs w:val="0"/>
      <w:sz w:val="30"/>
      <w:szCs w:val="26"/>
    </w:rPr>
  </w:style>
  <w:style w:type="paragraph" w:styleId="Heading3">
    <w:name w:val="heading 3"/>
    <w:aliases w:val="Heading 3 Char Char"/>
    <w:basedOn w:val="Heading2"/>
    <w:next w:val="Normal"/>
    <w:link w:val="Heading3Char"/>
    <w:unhideWhenUsed/>
    <w:qFormat/>
    <w:rsid w:val="00576A87"/>
    <w:pPr>
      <w:numPr>
        <w:ilvl w:val="2"/>
      </w:numPr>
      <w:ind w:left="1134" w:hanging="1134"/>
      <w:outlineLvl w:val="2"/>
    </w:pPr>
    <w:rPr>
      <w:bCs/>
    </w:rPr>
  </w:style>
  <w:style w:type="paragraph" w:styleId="Heading4">
    <w:name w:val="heading 4"/>
    <w:aliases w:val="Map Title,Bullet 1,PA Micro Section,ASAPHeading 4"/>
    <w:basedOn w:val="Heading2"/>
    <w:next w:val="Normal"/>
    <w:link w:val="Heading4Char"/>
    <w:unhideWhenUsed/>
    <w:qFormat/>
    <w:rsid w:val="00576A87"/>
    <w:pPr>
      <w:numPr>
        <w:ilvl w:val="3"/>
      </w:numPr>
      <w:ind w:left="1418" w:hanging="1418"/>
      <w:outlineLvl w:val="3"/>
    </w:pPr>
    <w:rPr>
      <w:bCs/>
      <w:iCs/>
    </w:rPr>
  </w:style>
  <w:style w:type="paragraph" w:styleId="Heading5">
    <w:name w:val="heading 5"/>
    <w:basedOn w:val="Heading2"/>
    <w:next w:val="Normal"/>
    <w:link w:val="Heading5Char"/>
    <w:unhideWhenUsed/>
    <w:qFormat/>
    <w:rsid w:val="00576A87"/>
    <w:pPr>
      <w:numPr>
        <w:ilvl w:val="4"/>
      </w:numPr>
      <w:ind w:left="1701" w:hanging="1701"/>
      <w:outlineLvl w:val="4"/>
    </w:pPr>
  </w:style>
  <w:style w:type="paragraph" w:styleId="Heading6">
    <w:name w:val="heading 6"/>
    <w:basedOn w:val="Heading2"/>
    <w:next w:val="Normal"/>
    <w:link w:val="Heading6Char"/>
    <w:uiPriority w:val="9"/>
    <w:unhideWhenUsed/>
    <w:locked/>
    <w:rsid w:val="00576A87"/>
    <w:pPr>
      <w:numPr>
        <w:ilvl w:val="5"/>
      </w:numPr>
      <w:ind w:left="1871" w:hanging="1871"/>
      <w:outlineLvl w:val="5"/>
    </w:pPr>
    <w:rPr>
      <w:iCs/>
    </w:rPr>
  </w:style>
  <w:style w:type="paragraph" w:styleId="Heading7">
    <w:name w:val="heading 7"/>
    <w:basedOn w:val="Heading2"/>
    <w:next w:val="Normal"/>
    <w:link w:val="Heading7Char"/>
    <w:uiPriority w:val="9"/>
    <w:unhideWhenUsed/>
    <w:locked/>
    <w:rsid w:val="00576A87"/>
    <w:pPr>
      <w:numPr>
        <w:ilvl w:val="6"/>
      </w:numPr>
      <w:ind w:left="1985" w:hanging="1985"/>
      <w:outlineLvl w:val="6"/>
    </w:pPr>
    <w:rPr>
      <w:iCs/>
    </w:rPr>
  </w:style>
  <w:style w:type="paragraph" w:styleId="Heading8">
    <w:name w:val="heading 8"/>
    <w:basedOn w:val="Heading2"/>
    <w:next w:val="Normal"/>
    <w:link w:val="Heading8Char"/>
    <w:uiPriority w:val="9"/>
    <w:unhideWhenUsed/>
    <w:locked/>
    <w:rsid w:val="00576A87"/>
    <w:pPr>
      <w:numPr>
        <w:ilvl w:val="7"/>
      </w:numPr>
      <w:ind w:left="2268" w:hanging="2268"/>
      <w:outlineLvl w:val="7"/>
    </w:pPr>
    <w:rPr>
      <w:szCs w:val="20"/>
    </w:rPr>
  </w:style>
  <w:style w:type="paragraph" w:styleId="Heading9">
    <w:name w:val="heading 9"/>
    <w:basedOn w:val="Heading2"/>
    <w:next w:val="Normal"/>
    <w:link w:val="Heading9Char"/>
    <w:uiPriority w:val="9"/>
    <w:unhideWhenUsed/>
    <w:locked/>
    <w:rsid w:val="00576A87"/>
    <w:pPr>
      <w:numPr>
        <w:ilvl w:val="8"/>
      </w:numPr>
      <w:ind w:left="2495" w:hanging="2495"/>
      <w:outlineLvl w:val="8"/>
    </w:pPr>
    <w:rPr>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76A87"/>
    <w:rPr>
      <w:rFonts w:ascii="BentonSans Bold" w:eastAsiaTheme="majorEastAsia" w:hAnsi="BentonSans Bold"/>
      <w:bCs/>
      <w:color w:val="666666"/>
      <w:sz w:val="40"/>
      <w:szCs w:val="28"/>
    </w:rPr>
  </w:style>
  <w:style w:type="character" w:customStyle="1" w:styleId="Heading2Char">
    <w:name w:val="Heading 2 Char"/>
    <w:aliases w:val="Chapter Title Char"/>
    <w:basedOn w:val="DefaultParagraphFont"/>
    <w:link w:val="Heading2"/>
    <w:locked/>
    <w:rsid w:val="00576A87"/>
    <w:rPr>
      <w:rFonts w:ascii="BentonSans Bold" w:eastAsiaTheme="majorEastAsia" w:hAnsi="BentonSans Bold"/>
      <w:color w:val="666666"/>
      <w:sz w:val="30"/>
      <w:szCs w:val="26"/>
    </w:rPr>
  </w:style>
  <w:style w:type="character" w:customStyle="1" w:styleId="Heading3Char">
    <w:name w:val="Heading 3 Char"/>
    <w:aliases w:val="Heading 3 Char Char Char"/>
    <w:basedOn w:val="DefaultParagraphFont"/>
    <w:link w:val="Heading3"/>
    <w:locked/>
    <w:rsid w:val="00576A87"/>
    <w:rPr>
      <w:rFonts w:ascii="BentonSans Bold" w:eastAsiaTheme="majorEastAsia" w:hAnsi="BentonSans Bold"/>
      <w:bCs/>
      <w:color w:val="666666"/>
      <w:sz w:val="30"/>
      <w:szCs w:val="26"/>
    </w:rPr>
  </w:style>
  <w:style w:type="character" w:customStyle="1" w:styleId="Heading4Char">
    <w:name w:val="Heading 4 Char"/>
    <w:aliases w:val="Map Title Char,Bullet 1 Char,PA Micro Section Char,ASAPHeading 4 Char"/>
    <w:basedOn w:val="DefaultParagraphFont"/>
    <w:link w:val="Heading4"/>
    <w:locked/>
    <w:rsid w:val="00576A87"/>
    <w:rPr>
      <w:rFonts w:ascii="BentonSans Bold" w:eastAsiaTheme="majorEastAsia" w:hAnsi="BentonSans Bold"/>
      <w:bCs/>
      <w:iCs/>
      <w:color w:val="666666"/>
      <w:sz w:val="30"/>
      <w:szCs w:val="26"/>
    </w:rPr>
  </w:style>
  <w:style w:type="character" w:customStyle="1" w:styleId="Heading5Char">
    <w:name w:val="Heading 5 Char"/>
    <w:basedOn w:val="DefaultParagraphFont"/>
    <w:link w:val="Heading5"/>
    <w:locked/>
    <w:rsid w:val="00576A87"/>
    <w:rPr>
      <w:rFonts w:ascii="BentonSans Bold" w:eastAsiaTheme="majorEastAsia" w:hAnsi="BentonSans Bold"/>
      <w:color w:val="666666"/>
      <w:sz w:val="30"/>
      <w:szCs w:val="26"/>
    </w:rPr>
  </w:style>
  <w:style w:type="character" w:customStyle="1" w:styleId="Heading6Char">
    <w:name w:val="Heading 6 Char"/>
    <w:basedOn w:val="DefaultParagraphFont"/>
    <w:link w:val="Heading6"/>
    <w:uiPriority w:val="9"/>
    <w:locked/>
    <w:rsid w:val="00576A87"/>
    <w:rPr>
      <w:rFonts w:ascii="BentonSans Bold" w:eastAsiaTheme="majorEastAsia" w:hAnsi="BentonSans Bold"/>
      <w:iCs/>
      <w:color w:val="666666"/>
      <w:sz w:val="30"/>
      <w:szCs w:val="26"/>
    </w:rPr>
  </w:style>
  <w:style w:type="character" w:customStyle="1" w:styleId="Heading7Char">
    <w:name w:val="Heading 7 Char"/>
    <w:basedOn w:val="DefaultParagraphFont"/>
    <w:link w:val="Heading7"/>
    <w:uiPriority w:val="9"/>
    <w:locked/>
    <w:rsid w:val="00576A87"/>
    <w:rPr>
      <w:rFonts w:ascii="BentonSans Bold" w:eastAsiaTheme="majorEastAsia" w:hAnsi="BentonSans Bold"/>
      <w:iCs/>
      <w:color w:val="666666"/>
      <w:sz w:val="30"/>
      <w:szCs w:val="26"/>
    </w:rPr>
  </w:style>
  <w:style w:type="character" w:customStyle="1" w:styleId="Heading8Char">
    <w:name w:val="Heading 8 Char"/>
    <w:basedOn w:val="DefaultParagraphFont"/>
    <w:link w:val="Heading8"/>
    <w:uiPriority w:val="9"/>
    <w:locked/>
    <w:rsid w:val="00576A87"/>
    <w:rPr>
      <w:rFonts w:ascii="BentonSans Bold" w:eastAsiaTheme="majorEastAsia" w:hAnsi="BentonSans Bold"/>
      <w:color w:val="666666"/>
      <w:sz w:val="30"/>
      <w:szCs w:val="20"/>
    </w:rPr>
  </w:style>
  <w:style w:type="character" w:customStyle="1" w:styleId="Heading9Char">
    <w:name w:val="Heading 9 Char"/>
    <w:basedOn w:val="DefaultParagraphFont"/>
    <w:link w:val="Heading9"/>
    <w:uiPriority w:val="9"/>
    <w:locked/>
    <w:rsid w:val="00576A87"/>
    <w:rPr>
      <w:rFonts w:ascii="BentonSans Bold" w:eastAsiaTheme="majorEastAsia" w:hAnsi="BentonSans Bold"/>
      <w:iCs/>
      <w:color w:val="666666"/>
      <w:sz w:val="30"/>
      <w:szCs w:val="20"/>
    </w:rPr>
  </w:style>
  <w:style w:type="paragraph" w:customStyle="1" w:styleId="SAPCollateralType">
    <w:name w:val="SAP_CollateralType"/>
    <w:basedOn w:val="SAPMainTitle"/>
    <w:locked/>
    <w:rsid w:val="00576A87"/>
    <w:rPr>
      <w:color w:val="auto"/>
      <w:sz w:val="24"/>
    </w:rPr>
  </w:style>
  <w:style w:type="paragraph" w:customStyle="1" w:styleId="SAPMainTitle">
    <w:name w:val="SAP_MainTitle"/>
    <w:basedOn w:val="Normal"/>
    <w:next w:val="SAPSubTitle"/>
    <w:locked/>
    <w:rsid w:val="00576A87"/>
    <w:pPr>
      <w:spacing w:before="0" w:after="0" w:line="240" w:lineRule="auto"/>
      <w:ind w:left="170" w:right="170"/>
    </w:pPr>
    <w:rPr>
      <w:rFonts w:ascii="BentonSans Bold" w:hAnsi="BentonSans Bold"/>
      <w:color w:val="FFFFFF" w:themeColor="background1"/>
      <w:sz w:val="40"/>
      <w:u w:color="000000" w:themeColor="text1"/>
    </w:rPr>
  </w:style>
  <w:style w:type="paragraph" w:customStyle="1" w:styleId="SAPSubTitle">
    <w:name w:val="SAP_SubTitle"/>
    <w:basedOn w:val="SAPMainTitle"/>
    <w:locked/>
    <w:rsid w:val="00576A87"/>
    <w:pPr>
      <w:spacing w:before="120"/>
    </w:pPr>
    <w:rPr>
      <w:sz w:val="28"/>
    </w:rPr>
  </w:style>
  <w:style w:type="paragraph" w:customStyle="1" w:styleId="SAPSecurityLevel">
    <w:name w:val="SAP_SecurityLevel"/>
    <w:basedOn w:val="SAPMainTitle"/>
    <w:locked/>
    <w:rsid w:val="00576A87"/>
    <w:pPr>
      <w:spacing w:line="260" w:lineRule="exact"/>
      <w:jc w:val="right"/>
    </w:pPr>
    <w:rPr>
      <w:caps/>
      <w:color w:val="auto"/>
      <w:spacing w:val="10"/>
      <w:sz w:val="20"/>
    </w:rPr>
  </w:style>
  <w:style w:type="paragraph" w:customStyle="1" w:styleId="SAPDocumentVersion">
    <w:name w:val="SAP_DocumentVersion"/>
    <w:basedOn w:val="SAPSecurityLevel"/>
    <w:locked/>
    <w:rsid w:val="00576A87"/>
    <w:pPr>
      <w:spacing w:line="300" w:lineRule="exact"/>
      <w:jc w:val="left"/>
    </w:pPr>
    <w:rPr>
      <w:rFonts w:ascii="BentonSans Book" w:hAnsi="BentonSans Book"/>
      <w:caps w:val="0"/>
      <w:spacing w:val="0"/>
      <w:sz w:val="24"/>
    </w:rPr>
  </w:style>
  <w:style w:type="paragraph" w:customStyle="1" w:styleId="SAPMaterialNumber">
    <w:name w:val="SAP_MaterialNumber"/>
    <w:basedOn w:val="SAPDocumentVersion"/>
    <w:locked/>
    <w:rsid w:val="00576A87"/>
    <w:pPr>
      <w:spacing w:before="120" w:line="180" w:lineRule="exact"/>
      <w:ind w:left="0" w:right="0"/>
      <w:jc w:val="center"/>
    </w:pPr>
    <w:rPr>
      <w:rFonts w:ascii="BentonSans Bold" w:hAnsi="BentonSans Bold"/>
      <w:sz w:val="12"/>
    </w:rPr>
  </w:style>
  <w:style w:type="table" w:styleId="TableGrid">
    <w:name w:val="Table Grid"/>
    <w:basedOn w:val="TableNormal"/>
    <w:uiPriority w:val="59"/>
    <w:locked/>
    <w:rsid w:val="00576A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locked/>
    <w:rsid w:val="00576A8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6A87"/>
    <w:rPr>
      <w:rFonts w:ascii="Tahoma" w:hAnsi="Tahoma" w:cs="Tahoma"/>
      <w:sz w:val="16"/>
      <w:szCs w:val="16"/>
    </w:rPr>
  </w:style>
  <w:style w:type="paragraph" w:customStyle="1" w:styleId="SAPTargetAudienceTitle">
    <w:name w:val="SAP_TargetAudienceTitle"/>
    <w:basedOn w:val="SAPMainTitle"/>
    <w:locked/>
    <w:rsid w:val="00576A87"/>
    <w:pPr>
      <w:spacing w:before="1080"/>
    </w:pPr>
    <w:rPr>
      <w:b/>
      <w:color w:val="999999"/>
      <w:sz w:val="20"/>
    </w:rPr>
  </w:style>
  <w:style w:type="paragraph" w:customStyle="1" w:styleId="SAPTargetAudience">
    <w:name w:val="SAP_TargetAudience"/>
    <w:basedOn w:val="Normal"/>
    <w:locked/>
    <w:rsid w:val="00576A87"/>
    <w:pPr>
      <w:ind w:left="170" w:right="170"/>
    </w:pPr>
  </w:style>
  <w:style w:type="paragraph" w:customStyle="1" w:styleId="SAPHeading1NoNumber">
    <w:name w:val="SAP_Heading1NoNumber"/>
    <w:basedOn w:val="Heading1"/>
    <w:next w:val="Normal"/>
    <w:locked/>
    <w:rsid w:val="00576A87"/>
    <w:pPr>
      <w:numPr>
        <w:numId w:val="0"/>
      </w:numPr>
      <w:outlineLvl w:val="9"/>
    </w:pPr>
  </w:style>
  <w:style w:type="table" w:customStyle="1" w:styleId="LightShading1">
    <w:name w:val="Light Shading1"/>
    <w:basedOn w:val="TableNormal"/>
    <w:uiPriority w:val="60"/>
    <w:locked/>
    <w:rsid w:val="00576A8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locked/>
    <w:rsid w:val="00576A8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576A8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pPr>
      <w:rPr>
        <w:rFonts w:cs="Times New Roman"/>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pPr>
      <w:rPr>
        <w:rFonts w:cs="Times New Roman"/>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hemeFill="accent2" w:themeFillTint="3F"/>
      </w:tcPr>
    </w:tblStylePr>
    <w:tblStylePr w:type="band1Horz">
      <w:rPr>
        <w:rFonts w:cs="Times New Roman"/>
      </w:rPr>
      <w:tblPr/>
      <w:tcPr>
        <w:tcBorders>
          <w:left w:val="nil"/>
          <w:right w:val="nil"/>
          <w:insideH w:val="nil"/>
          <w:insideV w:val="nil"/>
        </w:tcBorders>
        <w:shd w:val="clear" w:color="auto" w:fill="EFD3D2" w:themeFill="accent2" w:themeFillTint="3F"/>
      </w:tcPr>
    </w:tblStylePr>
  </w:style>
  <w:style w:type="table" w:customStyle="1" w:styleId="LightList1">
    <w:name w:val="Light List1"/>
    <w:basedOn w:val="TableNormal"/>
    <w:uiPriority w:val="61"/>
    <w:locked/>
    <w:rsid w:val="00576A8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List11">
    <w:name w:val="Medium List 11"/>
    <w:basedOn w:val="TableNormal"/>
    <w:uiPriority w:val="65"/>
    <w:locked/>
    <w:rsid w:val="00576A8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imes New Roman"/>
      </w:rPr>
      <w:tblPr/>
      <w:tcPr>
        <w:tcBorders>
          <w:top w:val="nil"/>
          <w:bottom w:val="single" w:sz="8" w:space="0" w:color="000000" w:themeColor="text1"/>
        </w:tcBorders>
      </w:tcPr>
    </w:tblStylePr>
    <w:tblStylePr w:type="lastRow">
      <w:rPr>
        <w:rFonts w:cs="Times New Roman"/>
        <w:b/>
        <w:bCs/>
        <w:color w:val="1F497D" w:themeColor="text2"/>
      </w:rPr>
      <w:tblPr/>
      <w:tcPr>
        <w:tcBorders>
          <w:top w:val="single" w:sz="8" w:space="0" w:color="000000" w:themeColor="text1"/>
          <w:bottom w:val="single" w:sz="8" w:space="0" w:color="000000" w:themeColor="text1"/>
        </w:tcBorders>
      </w:tcPr>
    </w:tblStylePr>
    <w:tblStylePr w:type="firstCol">
      <w:rPr>
        <w:rFonts w:cs="Times New Roman"/>
        <w:b/>
        <w:bCs/>
      </w:rPr>
    </w:tblStylePr>
    <w:tblStylePr w:type="lastCol">
      <w:rPr>
        <w:rFonts w:cs="Times New Roman"/>
        <w:b/>
        <w:bCs/>
      </w:rPr>
      <w:tblPr/>
      <w:tcPr>
        <w:tcBorders>
          <w:top w:val="single" w:sz="8" w:space="0" w:color="000000" w:themeColor="text1"/>
          <w:bottom w:val="single" w:sz="8" w:space="0" w:color="000000" w:themeColor="text1"/>
        </w:tcBorders>
      </w:tcPr>
    </w:tblStylePr>
    <w:tblStylePr w:type="band1Vert">
      <w:rPr>
        <w:rFonts w:cs="Times New Roman"/>
      </w:rPr>
      <w:tblPr/>
      <w:tcPr>
        <w:shd w:val="clear" w:color="auto" w:fill="C0C0C0" w:themeFill="text1" w:themeFillTint="3F"/>
      </w:tcPr>
    </w:tblStylePr>
    <w:tblStylePr w:type="band1Horz">
      <w:rPr>
        <w:rFonts w:cs="Times New Roman"/>
      </w:rPr>
      <w:tblPr/>
      <w:tcPr>
        <w:shd w:val="clear" w:color="auto" w:fill="C0C0C0" w:themeFill="text1" w:themeFillTint="3F"/>
      </w:tcPr>
    </w:tblStylePr>
  </w:style>
  <w:style w:type="table" w:customStyle="1" w:styleId="LightGrid1">
    <w:name w:val="Light Grid1"/>
    <w:basedOn w:val="TableNormal"/>
    <w:uiPriority w:val="62"/>
    <w:locked/>
    <w:rsid w:val="00576A87"/>
    <w:pPr>
      <w:spacing w:after="0" w:line="240" w:lineRule="auto"/>
    </w:pPr>
    <w:tblPr>
      <w:tblStyleRowBandSize w:val="1"/>
      <w:tblStyleColBandSize w:val="1"/>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Pr>
    <w:tblStylePr w:type="firstRow">
      <w:pPr>
        <w:spacing w:before="0" w:after="0"/>
      </w:pPr>
      <w:rPr>
        <w:rFonts w:ascii="Arial Black" w:eastAsiaTheme="majorEastAsia" w:hAnsi="Arial Black" w:cs="Times New Roman"/>
        <w:b w:val="0"/>
        <w:bCs/>
      </w:rPr>
      <w:tblPr/>
      <w:tcPr>
        <w:shd w:val="clear" w:color="auto" w:fill="999999"/>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APStandardTable">
    <w:name w:val="SAP_StandardTable"/>
    <w:basedOn w:val="TableGrid"/>
    <w:uiPriority w:val="99"/>
    <w:qFormat/>
    <w:rsid w:val="00576A87"/>
    <w:rPr>
      <w:rFonts w:ascii="BentonSans Book" w:hAnsi="BentonSans Book"/>
      <w:sz w:val="18"/>
    </w:rPr>
    <w:tblPr>
      <w:tblStyleRowBandSize w:val="1"/>
      <w:tblStyleColBandSize w:val="1"/>
      <w:tblInd w:w="113"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Pr>
    <w:tblStylePr w:type="firstRow">
      <w:pPr>
        <w:keepNext/>
        <w:widowControl/>
      </w:pPr>
      <w:rPr>
        <w:rFonts w:ascii="BentonSans Medium" w:hAnsi="BentonSans Medium" w:cs="Times New Roman"/>
        <w:b/>
        <w:i w:val="0"/>
        <w:color w:val="FFFFFF" w:themeColor="background1"/>
        <w:sz w:val="18"/>
      </w:rPr>
      <w:tblPr/>
      <w:trPr>
        <w:tblHeader/>
      </w:trPr>
      <w:tcPr>
        <w:tcBorders>
          <w:top w:val="single" w:sz="8" w:space="0" w:color="999999"/>
          <w:left w:val="single" w:sz="8" w:space="0" w:color="999999"/>
          <w:bottom w:val="single" w:sz="8" w:space="0" w:color="999999"/>
          <w:right w:val="single" w:sz="8" w:space="0" w:color="999999"/>
          <w:insideH w:val="single" w:sz="8" w:space="0" w:color="999999"/>
          <w:insideV w:val="single" w:sz="8" w:space="0" w:color="999999"/>
          <w:tl2br w:val="nil"/>
          <w:tr2bl w:val="nil"/>
        </w:tcBorders>
        <w:shd w:val="clear" w:color="auto" w:fill="999999"/>
      </w:tcPr>
    </w:tblStylePr>
    <w:tblStylePr w:type="lastRow">
      <w:rPr>
        <w:rFonts w:cs="Times New Roman"/>
      </w:rPr>
      <w:tblPr/>
      <w:tcPr>
        <w:shd w:val="clear" w:color="auto" w:fill="F2F2F2" w:themeFill="background1" w:themeFillShade="F2"/>
      </w:tcPr>
    </w:tblStylePr>
    <w:tblStylePr w:type="firstCol">
      <w:rPr>
        <w:rFonts w:cs="Times New Roman"/>
      </w:rPr>
      <w:tblPr/>
      <w:tcPr>
        <w:shd w:val="clear" w:color="auto" w:fill="F2F2F2" w:themeFill="background1" w:themeFillShade="F2"/>
      </w:tcPr>
    </w:tblStylePr>
    <w:tblStylePr w:type="lastCol">
      <w:rPr>
        <w:rFonts w:cs="Times New Roman"/>
      </w:rPr>
      <w:tblPr/>
      <w:tcPr>
        <w:shd w:val="clear" w:color="auto" w:fill="F2F2F2" w:themeFill="background1" w:themeFillShade="F2"/>
      </w:tcPr>
    </w:tblStylePr>
    <w:tblStylePr w:type="band2Vert">
      <w:rPr>
        <w:rFonts w:cs="Times New Roman"/>
      </w:rPr>
      <w:tblPr/>
      <w:tcPr>
        <w:shd w:val="clear" w:color="auto" w:fill="F2F2F2" w:themeFill="background1" w:themeFillShade="F2"/>
      </w:tcPr>
    </w:tblStylePr>
    <w:tblStylePr w:type="band2Horz">
      <w:rPr>
        <w:rFonts w:cs="Times New Roman"/>
      </w:rPr>
      <w:tblPr/>
      <w:tcPr>
        <w:shd w:val="clear" w:color="auto" w:fill="F2F2F2" w:themeFill="background1" w:themeFillShade="F2"/>
      </w:tcPr>
    </w:tblStylePr>
  </w:style>
  <w:style w:type="paragraph" w:styleId="TOCHeading">
    <w:name w:val="TOC Heading"/>
    <w:basedOn w:val="Heading1"/>
    <w:next w:val="Normal"/>
    <w:uiPriority w:val="39"/>
    <w:semiHidden/>
    <w:unhideWhenUsed/>
    <w:qFormat/>
    <w:locked/>
    <w:rsid w:val="00576A87"/>
    <w:pPr>
      <w:pageBreakBefore w:val="0"/>
      <w:numPr>
        <w:numId w:val="0"/>
      </w:numPr>
      <w:spacing w:before="480" w:after="0" w:line="276" w:lineRule="auto"/>
      <w:outlineLvl w:val="9"/>
    </w:pPr>
    <w:rPr>
      <w:rFonts w:asciiTheme="majorHAnsi" w:hAnsiTheme="majorHAnsi"/>
      <w:b/>
      <w:color w:val="365F91" w:themeColor="accent1" w:themeShade="BF"/>
      <w:sz w:val="28"/>
    </w:rPr>
  </w:style>
  <w:style w:type="paragraph" w:styleId="TOC2">
    <w:name w:val="toc 2"/>
    <w:basedOn w:val="TOC1"/>
    <w:autoRedefine/>
    <w:uiPriority w:val="39"/>
    <w:unhideWhenUsed/>
    <w:rsid w:val="00A62753"/>
    <w:pPr>
      <w:keepNext w:val="0"/>
      <w:spacing w:before="0"/>
    </w:pPr>
    <w:rPr>
      <w:bCs/>
      <w:noProof/>
    </w:rPr>
  </w:style>
  <w:style w:type="paragraph" w:styleId="TOC1">
    <w:name w:val="toc 1"/>
    <w:basedOn w:val="Normal"/>
    <w:autoRedefine/>
    <w:uiPriority w:val="39"/>
    <w:unhideWhenUsed/>
    <w:rsid w:val="00576A87"/>
    <w:pPr>
      <w:keepNext/>
      <w:keepLines/>
      <w:tabs>
        <w:tab w:val="left" w:pos="624"/>
        <w:tab w:val="right" w:pos="14288"/>
      </w:tabs>
      <w:spacing w:before="240" w:after="0"/>
      <w:ind w:left="851" w:right="624" w:hanging="851"/>
    </w:pPr>
  </w:style>
  <w:style w:type="paragraph" w:styleId="TOC3">
    <w:name w:val="toc 3"/>
    <w:basedOn w:val="TOC1"/>
    <w:autoRedefine/>
    <w:uiPriority w:val="39"/>
    <w:unhideWhenUsed/>
    <w:rsid w:val="00576A87"/>
    <w:pPr>
      <w:keepNext w:val="0"/>
      <w:tabs>
        <w:tab w:val="left" w:pos="1418"/>
      </w:tabs>
      <w:spacing w:before="0"/>
      <w:ind w:left="1418" w:hanging="794"/>
    </w:pPr>
  </w:style>
  <w:style w:type="paragraph" w:styleId="TOC4">
    <w:name w:val="toc 4"/>
    <w:basedOn w:val="TOC3"/>
    <w:next w:val="Normal"/>
    <w:autoRedefine/>
    <w:uiPriority w:val="39"/>
    <w:unhideWhenUsed/>
    <w:rsid w:val="00576A87"/>
    <w:pPr>
      <w:tabs>
        <w:tab w:val="left" w:pos="1985"/>
      </w:tabs>
      <w:ind w:right="851"/>
    </w:pPr>
  </w:style>
  <w:style w:type="paragraph" w:styleId="TOC5">
    <w:name w:val="toc 5"/>
    <w:basedOn w:val="TOC4"/>
    <w:next w:val="Normal"/>
    <w:autoRedefine/>
    <w:uiPriority w:val="39"/>
    <w:unhideWhenUsed/>
    <w:rsid w:val="00576A87"/>
  </w:style>
  <w:style w:type="paragraph" w:customStyle="1" w:styleId="SAPKeyblockTitle">
    <w:name w:val="SAP_KeyblockTitle"/>
    <w:basedOn w:val="Normal"/>
    <w:next w:val="Normal"/>
    <w:qFormat/>
    <w:rsid w:val="00576A87"/>
    <w:pPr>
      <w:keepNext/>
      <w:keepLines/>
      <w:spacing w:before="560" w:after="280" w:line="280" w:lineRule="exact"/>
    </w:pPr>
    <w:rPr>
      <w:rFonts w:ascii="BentonSans Bold" w:hAnsi="BentonSans Bold"/>
      <w:color w:val="666666"/>
      <w:sz w:val="24"/>
    </w:rPr>
  </w:style>
  <w:style w:type="paragraph" w:customStyle="1" w:styleId="SAPNoteHeading">
    <w:name w:val="SAP_NoteHeading"/>
    <w:basedOn w:val="Normal"/>
    <w:next w:val="NoteParagraph"/>
    <w:qFormat/>
    <w:rsid w:val="00576A87"/>
    <w:pPr>
      <w:keepNext/>
      <w:keepLines/>
      <w:spacing w:before="0" w:after="0" w:line="500" w:lineRule="exact"/>
      <w:ind w:left="624"/>
    </w:pPr>
    <w:rPr>
      <w:rFonts w:ascii="BentonSans Regular" w:hAnsi="BentonSans Regular"/>
      <w:color w:val="666666"/>
      <w:sz w:val="22"/>
    </w:rPr>
  </w:style>
  <w:style w:type="paragraph" w:customStyle="1" w:styleId="NoteParagraph">
    <w:name w:val="Note Paragraph"/>
    <w:basedOn w:val="Normal"/>
    <w:link w:val="NoteParagraphChar"/>
    <w:qFormat/>
    <w:rsid w:val="00576A87"/>
    <w:pPr>
      <w:ind w:left="680"/>
    </w:pPr>
  </w:style>
  <w:style w:type="paragraph" w:styleId="ListContinue">
    <w:name w:val="List Continue"/>
    <w:basedOn w:val="Normal"/>
    <w:uiPriority w:val="99"/>
    <w:unhideWhenUsed/>
    <w:qFormat/>
    <w:rsid w:val="00576A87"/>
    <w:pPr>
      <w:ind w:left="340"/>
    </w:pPr>
  </w:style>
  <w:style w:type="paragraph" w:styleId="ListContinue2">
    <w:name w:val="List Continue 2"/>
    <w:basedOn w:val="Normal"/>
    <w:uiPriority w:val="99"/>
    <w:unhideWhenUsed/>
    <w:qFormat/>
    <w:rsid w:val="00576A87"/>
    <w:pPr>
      <w:ind w:left="680"/>
    </w:pPr>
  </w:style>
  <w:style w:type="paragraph" w:styleId="ListContinue3">
    <w:name w:val="List Continue 3"/>
    <w:basedOn w:val="Normal"/>
    <w:uiPriority w:val="99"/>
    <w:unhideWhenUsed/>
    <w:qFormat/>
    <w:rsid w:val="00576A87"/>
    <w:pPr>
      <w:ind w:left="1021"/>
    </w:pPr>
  </w:style>
  <w:style w:type="character" w:styleId="Hyperlink">
    <w:name w:val="Hyperlink"/>
    <w:basedOn w:val="DefaultParagraphFont"/>
    <w:uiPriority w:val="99"/>
    <w:unhideWhenUsed/>
    <w:rsid w:val="00576A87"/>
    <w:rPr>
      <w:rFonts w:ascii="BentonSans Book" w:hAnsi="BentonSans Book" w:cs="Times New Roman"/>
      <w:color w:val="0076CB"/>
      <w:sz w:val="18"/>
      <w:u w:val="none"/>
    </w:rPr>
  </w:style>
  <w:style w:type="paragraph" w:customStyle="1" w:styleId="SAPGreenTextNotPrinted">
    <w:name w:val="SAP_GreenText_(NotPrinted)"/>
    <w:basedOn w:val="Normal"/>
    <w:next w:val="Normal"/>
    <w:link w:val="SAPGreenTextNotPrintedChar"/>
    <w:qFormat/>
    <w:rsid w:val="00576A87"/>
    <w:rPr>
      <w:rFonts w:ascii="BentonSans Regular Italic" w:hAnsi="BentonSans Regular Italic"/>
      <w:vanish/>
      <w:color w:val="76923C" w:themeColor="accent3" w:themeShade="BF"/>
    </w:rPr>
  </w:style>
  <w:style w:type="paragraph" w:customStyle="1" w:styleId="SAPSectionTitleWithinKeyblocks">
    <w:name w:val="SAP_SectionTitle_(WithinKeyblocks)"/>
    <w:basedOn w:val="Normal"/>
    <w:next w:val="Normal"/>
    <w:qFormat/>
    <w:rsid w:val="00576A87"/>
    <w:pPr>
      <w:keepNext/>
      <w:keepLines/>
      <w:spacing w:before="240" w:after="120" w:line="240" w:lineRule="exact"/>
    </w:pPr>
    <w:rPr>
      <w:rFonts w:ascii="BentonSans Bold" w:hAnsi="BentonSans Bold"/>
      <w:color w:val="666666"/>
      <w:sz w:val="20"/>
    </w:rPr>
  </w:style>
  <w:style w:type="character" w:customStyle="1" w:styleId="SAPMonospace">
    <w:name w:val="SAP_Monospace"/>
    <w:basedOn w:val="DefaultParagraphFont"/>
    <w:uiPriority w:val="1"/>
    <w:qFormat/>
    <w:rsid w:val="00576A87"/>
    <w:rPr>
      <w:rFonts w:ascii="Courier New" w:hAnsi="Courier New" w:cs="Times New Roman"/>
      <w:sz w:val="18"/>
    </w:rPr>
  </w:style>
  <w:style w:type="paragraph" w:styleId="Header">
    <w:name w:val="header"/>
    <w:basedOn w:val="Normal"/>
    <w:link w:val="HeaderChar"/>
    <w:uiPriority w:val="99"/>
    <w:unhideWhenUsed/>
    <w:locked/>
    <w:rsid w:val="00576A87"/>
    <w:pPr>
      <w:tabs>
        <w:tab w:val="center" w:pos="4703"/>
        <w:tab w:val="right" w:pos="9406"/>
      </w:tabs>
      <w:spacing w:before="0" w:after="0" w:line="240" w:lineRule="auto"/>
    </w:pPr>
  </w:style>
  <w:style w:type="character" w:customStyle="1" w:styleId="HeaderChar">
    <w:name w:val="Header Char"/>
    <w:basedOn w:val="DefaultParagraphFont"/>
    <w:link w:val="Header"/>
    <w:uiPriority w:val="99"/>
    <w:locked/>
    <w:rsid w:val="00576A87"/>
    <w:rPr>
      <w:rFonts w:ascii="BentonSans Book" w:hAnsi="BentonSans Book"/>
      <w:sz w:val="18"/>
    </w:rPr>
  </w:style>
  <w:style w:type="paragraph" w:styleId="Footer">
    <w:name w:val="footer"/>
    <w:basedOn w:val="Normal"/>
    <w:link w:val="FooterChar"/>
    <w:uiPriority w:val="99"/>
    <w:semiHidden/>
    <w:unhideWhenUsed/>
    <w:locked/>
    <w:rsid w:val="00576A87"/>
    <w:pPr>
      <w:tabs>
        <w:tab w:val="center" w:pos="4703"/>
        <w:tab w:val="right" w:pos="9406"/>
      </w:tabs>
      <w:spacing w:before="0" w:after="0" w:line="240" w:lineRule="auto"/>
    </w:pPr>
  </w:style>
  <w:style w:type="character" w:customStyle="1" w:styleId="FooterChar">
    <w:name w:val="Footer Char"/>
    <w:basedOn w:val="DefaultParagraphFont"/>
    <w:link w:val="Footer"/>
    <w:uiPriority w:val="99"/>
    <w:semiHidden/>
    <w:locked/>
    <w:rsid w:val="00576A87"/>
    <w:rPr>
      <w:rFonts w:ascii="BentonSans Book" w:hAnsi="BentonSans Book"/>
      <w:sz w:val="18"/>
    </w:rPr>
  </w:style>
  <w:style w:type="paragraph" w:customStyle="1" w:styleId="SAPFooterleft">
    <w:name w:val="SAP_Footer_left"/>
    <w:basedOn w:val="Footer"/>
    <w:rsid w:val="00576A87"/>
    <w:pPr>
      <w:tabs>
        <w:tab w:val="clear" w:pos="4703"/>
        <w:tab w:val="clear" w:pos="9406"/>
      </w:tabs>
      <w:spacing w:line="180" w:lineRule="exact"/>
    </w:pPr>
    <w:rPr>
      <w:sz w:val="12"/>
    </w:rPr>
  </w:style>
  <w:style w:type="character" w:customStyle="1" w:styleId="SAPUserEntry">
    <w:name w:val="SAP_UserEntry"/>
    <w:basedOn w:val="SAPMonospace"/>
    <w:uiPriority w:val="1"/>
    <w:qFormat/>
    <w:rsid w:val="00576A87"/>
    <w:rPr>
      <w:rFonts w:ascii="Courier New" w:hAnsi="Courier New" w:cs="Times New Roman"/>
      <w:b/>
      <w:color w:val="45157E"/>
      <w:sz w:val="18"/>
    </w:rPr>
  </w:style>
  <w:style w:type="character" w:customStyle="1" w:styleId="SAPScreenElement">
    <w:name w:val="SAP_ScreenElement"/>
    <w:basedOn w:val="DefaultParagraphFont"/>
    <w:uiPriority w:val="1"/>
    <w:qFormat/>
    <w:rsid w:val="00576A87"/>
    <w:rPr>
      <w:rFonts w:ascii="BentonSans Book Italic" w:hAnsi="BentonSans Book Italic" w:cs="Times New Roman"/>
      <w:color w:val="003283"/>
    </w:rPr>
  </w:style>
  <w:style w:type="character" w:customStyle="1" w:styleId="SAPEmphasis">
    <w:name w:val="SAP_Emphasis"/>
    <w:basedOn w:val="DefaultParagraphFont"/>
    <w:uiPriority w:val="1"/>
    <w:qFormat/>
    <w:rsid w:val="00576A87"/>
    <w:rPr>
      <w:rFonts w:ascii="BentonSans Medium" w:hAnsi="BentonSans Medium" w:cs="Times New Roman"/>
    </w:rPr>
  </w:style>
  <w:style w:type="character" w:customStyle="1" w:styleId="SAPKeyboard">
    <w:name w:val="SAP_Keyboard"/>
    <w:basedOn w:val="SAPMonospace"/>
    <w:uiPriority w:val="1"/>
    <w:qFormat/>
    <w:rsid w:val="00576A87"/>
    <w:rPr>
      <w:rFonts w:ascii="Courier New" w:hAnsi="Courier New" w:cs="Times New Roman"/>
      <w:spacing w:val="20"/>
      <w:sz w:val="16"/>
      <w:bdr w:val="single" w:sz="4" w:space="0" w:color="595959" w:themeColor="text1" w:themeTint="A6"/>
      <w:shd w:val="clear" w:color="auto" w:fill="auto"/>
    </w:rPr>
  </w:style>
  <w:style w:type="paragraph" w:customStyle="1" w:styleId="SAPHeader">
    <w:name w:val="SAP_Header"/>
    <w:basedOn w:val="Normal"/>
    <w:locked/>
    <w:rsid w:val="00576A87"/>
    <w:pPr>
      <w:pBdr>
        <w:bottom w:val="single" w:sz="48" w:space="1" w:color="353535"/>
      </w:pBdr>
      <w:tabs>
        <w:tab w:val="right" w:pos="9356"/>
      </w:tabs>
      <w:spacing w:before="0" w:after="0"/>
    </w:pPr>
    <w:rPr>
      <w:color w:val="666666"/>
    </w:rPr>
  </w:style>
  <w:style w:type="character" w:customStyle="1" w:styleId="SAPFooterPageNumber">
    <w:name w:val="SAP_Footer_PageNumber"/>
    <w:basedOn w:val="DefaultParagraphFont"/>
    <w:uiPriority w:val="1"/>
    <w:qFormat/>
    <w:locked/>
    <w:rsid w:val="00576A87"/>
    <w:rPr>
      <w:rFonts w:ascii="BentonSans Bold" w:hAnsi="BentonSans Bold" w:cs="Times New Roman"/>
    </w:rPr>
  </w:style>
  <w:style w:type="character" w:customStyle="1" w:styleId="SAPFooterSecurityLevel">
    <w:name w:val="SAP_Footer_SecurityLevel"/>
    <w:basedOn w:val="DefaultParagraphFont"/>
    <w:uiPriority w:val="1"/>
    <w:locked/>
    <w:rsid w:val="00576A87"/>
    <w:rPr>
      <w:rFonts w:cs="Times New Roman"/>
      <w:caps/>
      <w:spacing w:val="6"/>
    </w:rPr>
  </w:style>
  <w:style w:type="character" w:styleId="PlaceholderText">
    <w:name w:val="Placeholder Text"/>
    <w:basedOn w:val="DefaultParagraphFont"/>
    <w:uiPriority w:val="99"/>
    <w:semiHidden/>
    <w:locked/>
    <w:rsid w:val="00576A87"/>
    <w:rPr>
      <w:rFonts w:cs="Times New Roman"/>
      <w:color w:val="808080"/>
    </w:rPr>
  </w:style>
  <w:style w:type="paragraph" w:customStyle="1" w:styleId="SAPGraphicParagraph">
    <w:name w:val="SAP_GraphicParagraph"/>
    <w:basedOn w:val="Normal"/>
    <w:next w:val="Normal"/>
    <w:rsid w:val="00576A87"/>
    <w:pPr>
      <w:keepLines/>
      <w:spacing w:before="240" w:after="240" w:line="360" w:lineRule="auto"/>
      <w:jc w:val="center"/>
    </w:pPr>
    <w:rPr>
      <w:sz w:val="16"/>
    </w:rPr>
  </w:style>
  <w:style w:type="character" w:styleId="FollowedHyperlink">
    <w:name w:val="FollowedHyperlink"/>
    <w:basedOn w:val="DefaultParagraphFont"/>
    <w:uiPriority w:val="99"/>
    <w:semiHidden/>
    <w:unhideWhenUsed/>
    <w:locked/>
    <w:rsid w:val="00576A87"/>
    <w:rPr>
      <w:rFonts w:cs="Times New Roman"/>
      <w:color w:val="800080" w:themeColor="followedHyperlink"/>
      <w:u w:val="single"/>
    </w:rPr>
  </w:style>
  <w:style w:type="character" w:styleId="SubtleEmphasis">
    <w:name w:val="Subtle Emphasis"/>
    <w:basedOn w:val="DefaultParagraphFont"/>
    <w:uiPriority w:val="19"/>
    <w:locked/>
    <w:rsid w:val="00576A87"/>
    <w:rPr>
      <w:rFonts w:cs="Times New Roman"/>
      <w:i/>
      <w:iCs/>
      <w:color w:val="808080" w:themeColor="text1" w:themeTint="7F"/>
    </w:rPr>
  </w:style>
  <w:style w:type="character" w:styleId="Strong">
    <w:name w:val="Strong"/>
    <w:basedOn w:val="DefaultParagraphFont"/>
    <w:uiPriority w:val="22"/>
    <w:locked/>
    <w:rsid w:val="00576A87"/>
    <w:rPr>
      <w:rFonts w:cs="Times New Roman"/>
      <w:b/>
      <w:bCs/>
    </w:rPr>
  </w:style>
  <w:style w:type="paragraph" w:customStyle="1" w:styleId="SAPCopyrightShort">
    <w:name w:val="SAP_CopyrightShort"/>
    <w:basedOn w:val="Normal"/>
    <w:locked/>
    <w:rsid w:val="00576A87"/>
    <w:pPr>
      <w:spacing w:before="11760" w:after="0" w:line="220" w:lineRule="exact"/>
      <w:ind w:left="-1418" w:right="-567"/>
    </w:pPr>
  </w:style>
  <w:style w:type="paragraph" w:customStyle="1" w:styleId="SAPLastPageGray">
    <w:name w:val="SAP_LastPage_Gray"/>
    <w:basedOn w:val="Normal"/>
    <w:locked/>
    <w:rsid w:val="00576A87"/>
    <w:pPr>
      <w:spacing w:before="480" w:after="0" w:line="240" w:lineRule="auto"/>
    </w:pPr>
    <w:rPr>
      <w:rFonts w:ascii="BentonSans Bold" w:hAnsi="BentonSans Bold" w:cs="Arial"/>
      <w:sz w:val="24"/>
      <w:szCs w:val="18"/>
      <w:lang w:val="de-DE"/>
    </w:rPr>
  </w:style>
  <w:style w:type="paragraph" w:customStyle="1" w:styleId="SAPLastPageNormal">
    <w:name w:val="SAP_LastPage_Normal"/>
    <w:basedOn w:val="Normal"/>
    <w:locked/>
    <w:rsid w:val="00576A87"/>
    <w:pPr>
      <w:spacing w:before="0" w:after="0" w:line="180" w:lineRule="exact"/>
    </w:pPr>
    <w:rPr>
      <w:rFonts w:cs="Arial"/>
      <w:sz w:val="12"/>
      <w:szCs w:val="18"/>
      <w:lang w:val="de-DE"/>
    </w:rPr>
  </w:style>
  <w:style w:type="paragraph" w:customStyle="1" w:styleId="SAPLastPageCopyright">
    <w:name w:val="SAP_LastPage_Copyright"/>
    <w:basedOn w:val="SAPCopyrightShort"/>
    <w:locked/>
    <w:rsid w:val="00576A87"/>
  </w:style>
  <w:style w:type="paragraph" w:styleId="List">
    <w:name w:val="List"/>
    <w:basedOn w:val="Normal"/>
    <w:uiPriority w:val="99"/>
    <w:unhideWhenUsed/>
    <w:locked/>
    <w:rsid w:val="00576A87"/>
    <w:pPr>
      <w:ind w:left="340" w:hanging="340"/>
      <w:contextualSpacing/>
    </w:pPr>
  </w:style>
  <w:style w:type="paragraph" w:styleId="ListBullet">
    <w:name w:val="List Bullet"/>
    <w:basedOn w:val="Normal"/>
    <w:uiPriority w:val="99"/>
    <w:unhideWhenUsed/>
    <w:qFormat/>
    <w:rsid w:val="00576A87"/>
    <w:pPr>
      <w:numPr>
        <w:numId w:val="4"/>
      </w:numPr>
      <w:ind w:left="341" w:hanging="284"/>
    </w:pPr>
  </w:style>
  <w:style w:type="paragraph" w:styleId="ListBullet2">
    <w:name w:val="List Bullet 2"/>
    <w:basedOn w:val="Normal"/>
    <w:uiPriority w:val="99"/>
    <w:unhideWhenUsed/>
    <w:qFormat/>
    <w:rsid w:val="00576A87"/>
    <w:pPr>
      <w:numPr>
        <w:numId w:val="2"/>
      </w:numPr>
      <w:ind w:left="681" w:hanging="284"/>
    </w:pPr>
  </w:style>
  <w:style w:type="paragraph" w:styleId="ListBullet3">
    <w:name w:val="List Bullet 3"/>
    <w:basedOn w:val="Normal"/>
    <w:uiPriority w:val="99"/>
    <w:unhideWhenUsed/>
    <w:qFormat/>
    <w:rsid w:val="00576A87"/>
    <w:pPr>
      <w:numPr>
        <w:numId w:val="3"/>
      </w:numPr>
      <w:ind w:left="1021" w:hanging="284"/>
    </w:pPr>
  </w:style>
  <w:style w:type="paragraph" w:styleId="ListNumber">
    <w:name w:val="List Number"/>
    <w:basedOn w:val="Normal"/>
    <w:uiPriority w:val="99"/>
    <w:unhideWhenUsed/>
    <w:qFormat/>
    <w:rsid w:val="00576A87"/>
    <w:pPr>
      <w:numPr>
        <w:numId w:val="6"/>
      </w:numPr>
    </w:pPr>
  </w:style>
  <w:style w:type="paragraph" w:styleId="ListNumber2">
    <w:name w:val="List Number 2"/>
    <w:basedOn w:val="Normal"/>
    <w:uiPriority w:val="99"/>
    <w:unhideWhenUsed/>
    <w:qFormat/>
    <w:rsid w:val="00576A87"/>
    <w:pPr>
      <w:numPr>
        <w:ilvl w:val="1"/>
        <w:numId w:val="6"/>
      </w:numPr>
    </w:pPr>
  </w:style>
  <w:style w:type="paragraph" w:styleId="ListNumber3">
    <w:name w:val="List Number 3"/>
    <w:basedOn w:val="Normal"/>
    <w:uiPriority w:val="99"/>
    <w:unhideWhenUsed/>
    <w:qFormat/>
    <w:rsid w:val="00576A87"/>
    <w:pPr>
      <w:numPr>
        <w:ilvl w:val="2"/>
        <w:numId w:val="6"/>
      </w:numPr>
    </w:pPr>
  </w:style>
  <w:style w:type="paragraph" w:styleId="List2">
    <w:name w:val="List 2"/>
    <w:basedOn w:val="Normal"/>
    <w:uiPriority w:val="99"/>
    <w:unhideWhenUsed/>
    <w:locked/>
    <w:rsid w:val="00576A87"/>
    <w:pPr>
      <w:ind w:left="680" w:hanging="340"/>
      <w:contextualSpacing/>
    </w:pPr>
  </w:style>
  <w:style w:type="paragraph" w:styleId="List3">
    <w:name w:val="List 3"/>
    <w:basedOn w:val="Normal"/>
    <w:uiPriority w:val="99"/>
    <w:unhideWhenUsed/>
    <w:locked/>
    <w:rsid w:val="00576A87"/>
    <w:pPr>
      <w:ind w:left="1020" w:hanging="340"/>
      <w:contextualSpacing/>
    </w:pPr>
  </w:style>
  <w:style w:type="paragraph" w:styleId="DocumentMap">
    <w:name w:val="Document Map"/>
    <w:basedOn w:val="Normal"/>
    <w:link w:val="DocumentMapChar"/>
    <w:uiPriority w:val="99"/>
    <w:semiHidden/>
    <w:unhideWhenUsed/>
    <w:locked/>
    <w:rsid w:val="00576A87"/>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76A87"/>
    <w:rPr>
      <w:rFonts w:ascii="Tahoma" w:hAnsi="Tahoma" w:cs="Tahoma"/>
      <w:sz w:val="16"/>
      <w:szCs w:val="16"/>
    </w:rPr>
  </w:style>
  <w:style w:type="paragraph" w:styleId="NoSpacing">
    <w:name w:val="No Spacing"/>
    <w:link w:val="NoSpacingChar"/>
    <w:uiPriority w:val="1"/>
    <w:locked/>
    <w:rsid w:val="00576A87"/>
    <w:pPr>
      <w:spacing w:after="0" w:line="240" w:lineRule="auto"/>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locked/>
    <w:rsid w:val="00576A87"/>
    <w:rPr>
      <w:rFonts w:asciiTheme="minorHAnsi" w:eastAsiaTheme="minorEastAsia" w:hAnsiTheme="minorHAnsi"/>
      <w:sz w:val="22"/>
      <w:szCs w:val="22"/>
    </w:rPr>
  </w:style>
  <w:style w:type="paragraph" w:customStyle="1" w:styleId="SAPFooterright">
    <w:name w:val="SAP_Footer_right"/>
    <w:basedOn w:val="SAPFooterleft"/>
    <w:rsid w:val="00576A87"/>
    <w:pPr>
      <w:jc w:val="right"/>
    </w:pPr>
    <w:rPr>
      <w:noProof/>
    </w:rPr>
  </w:style>
  <w:style w:type="character" w:styleId="Emphasis">
    <w:name w:val="Emphasis"/>
    <w:basedOn w:val="DefaultParagraphFont"/>
    <w:uiPriority w:val="20"/>
    <w:locked/>
    <w:rsid w:val="00576A87"/>
    <w:rPr>
      <w:rFonts w:cs="Times New Roman"/>
      <w:i/>
      <w:iCs/>
    </w:rPr>
  </w:style>
  <w:style w:type="paragraph" w:styleId="Quote">
    <w:name w:val="Quote"/>
    <w:basedOn w:val="Normal"/>
    <w:next w:val="Normal"/>
    <w:link w:val="QuoteChar"/>
    <w:uiPriority w:val="29"/>
    <w:locked/>
    <w:rsid w:val="00576A87"/>
    <w:rPr>
      <w:i/>
      <w:iCs/>
      <w:color w:val="000000" w:themeColor="text1"/>
    </w:rPr>
  </w:style>
  <w:style w:type="character" w:customStyle="1" w:styleId="QuoteChar">
    <w:name w:val="Quote Char"/>
    <w:basedOn w:val="DefaultParagraphFont"/>
    <w:link w:val="Quote"/>
    <w:uiPriority w:val="29"/>
    <w:locked/>
    <w:rsid w:val="00576A87"/>
    <w:rPr>
      <w:rFonts w:ascii="BentonSans Book" w:hAnsi="BentonSans Book"/>
      <w:i/>
      <w:iCs/>
      <w:color w:val="000000" w:themeColor="text1"/>
      <w:sz w:val="18"/>
    </w:rPr>
  </w:style>
  <w:style w:type="character" w:styleId="SubtleReference">
    <w:name w:val="Subtle Reference"/>
    <w:basedOn w:val="DefaultParagraphFont"/>
    <w:uiPriority w:val="31"/>
    <w:locked/>
    <w:rsid w:val="00576A87"/>
    <w:rPr>
      <w:rFonts w:cs="Times New Roman"/>
      <w:smallCaps/>
      <w:color w:val="C0504D" w:themeColor="accent2"/>
      <w:u w:val="single"/>
    </w:rPr>
  </w:style>
  <w:style w:type="paragraph" w:styleId="IntenseQuote">
    <w:name w:val="Intense Quote"/>
    <w:basedOn w:val="Normal"/>
    <w:next w:val="Normal"/>
    <w:link w:val="IntenseQuoteChar"/>
    <w:uiPriority w:val="30"/>
    <w:locked/>
    <w:rsid w:val="00576A8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locked/>
    <w:rsid w:val="00576A87"/>
    <w:rPr>
      <w:rFonts w:ascii="BentonSans Book" w:hAnsi="BentonSans Book"/>
      <w:b/>
      <w:bCs/>
      <w:i/>
      <w:iCs/>
      <w:color w:val="4F81BD" w:themeColor="accent1"/>
      <w:sz w:val="18"/>
    </w:rPr>
  </w:style>
  <w:style w:type="character" w:styleId="IntenseReference">
    <w:name w:val="Intense Reference"/>
    <w:basedOn w:val="DefaultParagraphFont"/>
    <w:uiPriority w:val="32"/>
    <w:locked/>
    <w:rsid w:val="00576A87"/>
    <w:rPr>
      <w:rFonts w:cs="Times New Roman"/>
      <w:b/>
      <w:bCs/>
      <w:smallCaps/>
      <w:color w:val="C0504D" w:themeColor="accent2"/>
      <w:spacing w:val="5"/>
      <w:u w:val="single"/>
    </w:rPr>
  </w:style>
  <w:style w:type="character" w:styleId="IntenseEmphasis">
    <w:name w:val="Intense Emphasis"/>
    <w:basedOn w:val="DefaultParagraphFont"/>
    <w:uiPriority w:val="21"/>
    <w:locked/>
    <w:rsid w:val="00576A87"/>
    <w:rPr>
      <w:rFonts w:cs="Times New Roman"/>
      <w:b/>
      <w:bCs/>
      <w:i/>
      <w:iCs/>
      <w:color w:val="4F81BD" w:themeColor="accent1"/>
    </w:rPr>
  </w:style>
  <w:style w:type="paragraph" w:styleId="ListParagraph">
    <w:name w:val="List Paragraph"/>
    <w:basedOn w:val="Normal"/>
    <w:uiPriority w:val="34"/>
    <w:locked/>
    <w:rsid w:val="00576A87"/>
    <w:pPr>
      <w:ind w:left="720"/>
      <w:contextualSpacing/>
    </w:pPr>
  </w:style>
  <w:style w:type="character" w:styleId="BookTitle">
    <w:name w:val="Book Title"/>
    <w:basedOn w:val="DefaultParagraphFont"/>
    <w:uiPriority w:val="33"/>
    <w:locked/>
    <w:rsid w:val="00576A87"/>
    <w:rPr>
      <w:rFonts w:cs="Times New Roman"/>
      <w:b/>
      <w:bCs/>
      <w:smallCaps/>
      <w:spacing w:val="5"/>
    </w:rPr>
  </w:style>
  <w:style w:type="character" w:customStyle="1" w:styleId="SAPTextReference">
    <w:name w:val="SAP_TextReference"/>
    <w:basedOn w:val="SAPScreenElement"/>
    <w:uiPriority w:val="1"/>
    <w:qFormat/>
    <w:rsid w:val="00576A87"/>
    <w:rPr>
      <w:rFonts w:ascii="BentonSans Book Italic" w:hAnsi="BentonSans Book Italic" w:cs="Times New Roman"/>
      <w:color w:val="auto"/>
    </w:rPr>
  </w:style>
  <w:style w:type="paragraph" w:customStyle="1" w:styleId="SAPTableHeader">
    <w:name w:val="SAP_TableHeader"/>
    <w:basedOn w:val="SAPSectionTitleWithinKeyblocks"/>
    <w:next w:val="Normal"/>
    <w:qFormat/>
    <w:rsid w:val="00576A87"/>
    <w:pPr>
      <w:spacing w:before="60" w:after="60"/>
    </w:pPr>
    <w:rPr>
      <w:color w:val="FFFFFF" w:themeColor="background1"/>
      <w:sz w:val="18"/>
    </w:rPr>
  </w:style>
  <w:style w:type="paragraph" w:customStyle="1" w:styleId="SAPFooterCurrentTopicRight">
    <w:name w:val="SAP_Footer_CurrentTopicRight"/>
    <w:basedOn w:val="SAPFooterright"/>
    <w:qFormat/>
    <w:locked/>
    <w:rsid w:val="00576A87"/>
    <w:rPr>
      <w:rFonts w:ascii="BentonSans Bold" w:hAnsi="BentonSans Bold"/>
    </w:rPr>
  </w:style>
  <w:style w:type="paragraph" w:customStyle="1" w:styleId="SAPFooterCurrentTopicLeft">
    <w:name w:val="SAP_Footer_CurrentTopicLeft"/>
    <w:basedOn w:val="SAPFooterleft"/>
    <w:qFormat/>
    <w:locked/>
    <w:rsid w:val="00576A87"/>
    <w:rPr>
      <w:rFonts w:ascii="BentonSans Bold" w:hAnsi="BentonSans Bold"/>
    </w:rPr>
  </w:style>
  <w:style w:type="character" w:customStyle="1" w:styleId="Superscript">
    <w:name w:val="Superscript"/>
    <w:basedOn w:val="DefaultParagraphFont"/>
    <w:uiPriority w:val="1"/>
    <w:rsid w:val="00576A87"/>
    <w:rPr>
      <w:rFonts w:cs="Times New Roman"/>
      <w:vertAlign w:val="superscript"/>
    </w:rPr>
  </w:style>
  <w:style w:type="character" w:customStyle="1" w:styleId="SAPGreenTextNotPrintedChar">
    <w:name w:val="SAP_GreenText_(NotPrinted) Char"/>
    <w:basedOn w:val="DefaultParagraphFont"/>
    <w:link w:val="SAPGreenTextNotPrinted"/>
    <w:rsid w:val="00576A87"/>
    <w:rPr>
      <w:rFonts w:ascii="BentonSans Regular Italic" w:hAnsi="BentonSans Regular Italic"/>
      <w:vanish/>
      <w:color w:val="76923C" w:themeColor="accent3" w:themeShade="BF"/>
      <w:sz w:val="18"/>
    </w:rPr>
  </w:style>
  <w:style w:type="character" w:customStyle="1" w:styleId="SAPGreenTextNotPrintedCharacter">
    <w:name w:val="SAP_GreenText_(NotPrinted) Character"/>
    <w:basedOn w:val="SAPGreenTextNotPrintedChar"/>
    <w:uiPriority w:val="1"/>
    <w:qFormat/>
    <w:rsid w:val="00576A87"/>
    <w:rPr>
      <w:rFonts w:ascii="BentonSans Regular Italic" w:hAnsi="BentonSans Regular Italic"/>
      <w:vanish/>
      <w:color w:val="76923C" w:themeColor="accent3" w:themeShade="BF"/>
      <w:sz w:val="18"/>
    </w:rPr>
  </w:style>
  <w:style w:type="numbering" w:customStyle="1" w:styleId="SAPListStyle">
    <w:name w:val="SAP_List_Style"/>
    <w:uiPriority w:val="99"/>
    <w:rsid w:val="00E00916"/>
  </w:style>
  <w:style w:type="paragraph" w:styleId="ListNumber5">
    <w:name w:val="List Number 5"/>
    <w:basedOn w:val="Normal"/>
    <w:uiPriority w:val="99"/>
    <w:semiHidden/>
    <w:unhideWhenUsed/>
    <w:locked/>
    <w:rsid w:val="00E00916"/>
    <w:pPr>
      <w:ind w:left="1700" w:hanging="340"/>
      <w:contextualSpacing/>
    </w:pPr>
  </w:style>
  <w:style w:type="paragraph" w:styleId="NormalWeb">
    <w:name w:val="Normal (Web)"/>
    <w:basedOn w:val="Normal"/>
    <w:uiPriority w:val="99"/>
    <w:semiHidden/>
    <w:unhideWhenUsed/>
    <w:locked/>
    <w:rsid w:val="009D7785"/>
    <w:rPr>
      <w:rFonts w:ascii="Times New Roman" w:hAnsi="Times New Roman"/>
      <w:sz w:val="24"/>
    </w:rPr>
  </w:style>
  <w:style w:type="character" w:styleId="Mention">
    <w:name w:val="Mention"/>
    <w:basedOn w:val="DefaultParagraphFont"/>
    <w:uiPriority w:val="99"/>
    <w:semiHidden/>
    <w:unhideWhenUsed/>
    <w:rsid w:val="00E75D06"/>
    <w:rPr>
      <w:color w:val="2B579A"/>
      <w:shd w:val="clear" w:color="auto" w:fill="E6E6E6"/>
    </w:rPr>
  </w:style>
  <w:style w:type="character" w:styleId="CommentReference">
    <w:name w:val="annotation reference"/>
    <w:basedOn w:val="DefaultParagraphFont"/>
    <w:uiPriority w:val="99"/>
    <w:semiHidden/>
    <w:unhideWhenUsed/>
    <w:locked/>
    <w:rsid w:val="00E75E6A"/>
    <w:rPr>
      <w:sz w:val="16"/>
      <w:szCs w:val="16"/>
    </w:rPr>
  </w:style>
  <w:style w:type="paragraph" w:styleId="CommentText">
    <w:name w:val="annotation text"/>
    <w:basedOn w:val="Normal"/>
    <w:link w:val="CommentTextChar"/>
    <w:uiPriority w:val="99"/>
    <w:semiHidden/>
    <w:unhideWhenUsed/>
    <w:locked/>
    <w:rsid w:val="00E75E6A"/>
    <w:pPr>
      <w:spacing w:line="240" w:lineRule="auto"/>
    </w:pPr>
    <w:rPr>
      <w:sz w:val="20"/>
      <w:szCs w:val="20"/>
    </w:rPr>
  </w:style>
  <w:style w:type="character" w:customStyle="1" w:styleId="CommentTextChar">
    <w:name w:val="Comment Text Char"/>
    <w:basedOn w:val="DefaultParagraphFont"/>
    <w:link w:val="CommentText"/>
    <w:uiPriority w:val="99"/>
    <w:semiHidden/>
    <w:rsid w:val="00E75E6A"/>
    <w:rPr>
      <w:rFonts w:ascii="BentonSans Book" w:hAnsi="BentonSans Book"/>
      <w:sz w:val="20"/>
      <w:szCs w:val="20"/>
    </w:rPr>
  </w:style>
  <w:style w:type="paragraph" w:styleId="CommentSubject">
    <w:name w:val="annotation subject"/>
    <w:basedOn w:val="CommentText"/>
    <w:next w:val="CommentText"/>
    <w:link w:val="CommentSubjectChar"/>
    <w:uiPriority w:val="99"/>
    <w:semiHidden/>
    <w:unhideWhenUsed/>
    <w:locked/>
    <w:rsid w:val="00E75E6A"/>
    <w:rPr>
      <w:b/>
      <w:bCs/>
    </w:rPr>
  </w:style>
  <w:style w:type="character" w:customStyle="1" w:styleId="CommentSubjectChar">
    <w:name w:val="Comment Subject Char"/>
    <w:basedOn w:val="CommentTextChar"/>
    <w:link w:val="CommentSubject"/>
    <w:uiPriority w:val="99"/>
    <w:semiHidden/>
    <w:rsid w:val="00E75E6A"/>
    <w:rPr>
      <w:rFonts w:ascii="BentonSans Book" w:hAnsi="BentonSans Book"/>
      <w:b/>
      <w:bCs/>
      <w:sz w:val="20"/>
      <w:szCs w:val="20"/>
    </w:rPr>
  </w:style>
  <w:style w:type="character" w:styleId="UnresolvedMention">
    <w:name w:val="Unresolved Mention"/>
    <w:basedOn w:val="DefaultParagraphFont"/>
    <w:uiPriority w:val="99"/>
    <w:semiHidden/>
    <w:unhideWhenUsed/>
    <w:rsid w:val="008C0C77"/>
    <w:rPr>
      <w:color w:val="808080"/>
      <w:shd w:val="clear" w:color="auto" w:fill="E6E6E6"/>
    </w:rPr>
  </w:style>
  <w:style w:type="paragraph" w:styleId="BodyText">
    <w:name w:val="Body Text"/>
    <w:basedOn w:val="Normal"/>
    <w:link w:val="BodyTextChar"/>
    <w:locked/>
    <w:rsid w:val="00576A87"/>
    <w:pPr>
      <w:spacing w:line="240" w:lineRule="auto"/>
    </w:pPr>
    <w:rPr>
      <w:rFonts w:ascii="Arial" w:eastAsia="Times New Roman" w:hAnsi="Arial"/>
      <w:i/>
      <w:iCs/>
      <w:color w:val="008000"/>
      <w:sz w:val="20"/>
      <w:szCs w:val="20"/>
    </w:rPr>
  </w:style>
  <w:style w:type="character" w:customStyle="1" w:styleId="BodyTextChar">
    <w:name w:val="Body Text Char"/>
    <w:basedOn w:val="DefaultParagraphFont"/>
    <w:link w:val="BodyText"/>
    <w:rsid w:val="00576A87"/>
    <w:rPr>
      <w:rFonts w:ascii="Arial" w:eastAsia="Times New Roman" w:hAnsi="Arial"/>
      <w:i/>
      <w:iCs/>
      <w:color w:val="008000"/>
      <w:sz w:val="20"/>
      <w:szCs w:val="20"/>
    </w:rPr>
  </w:style>
  <w:style w:type="paragraph" w:styleId="Caption">
    <w:name w:val="caption"/>
    <w:basedOn w:val="Normal"/>
    <w:next w:val="Normal"/>
    <w:uiPriority w:val="35"/>
    <w:unhideWhenUsed/>
    <w:qFormat/>
    <w:locked/>
    <w:rsid w:val="00576A87"/>
    <w:pPr>
      <w:spacing w:before="0" w:after="200" w:line="240" w:lineRule="auto"/>
    </w:pPr>
    <w:rPr>
      <w:i/>
      <w:iCs/>
      <w:color w:val="1F497D" w:themeColor="text2"/>
      <w:szCs w:val="18"/>
    </w:rPr>
  </w:style>
  <w:style w:type="paragraph" w:customStyle="1" w:styleId="SAPXMLCodeblock">
    <w:name w:val="SAP_XML_Codeblock"/>
    <w:basedOn w:val="Normal"/>
    <w:qFormat/>
    <w:rsid w:val="00D87112"/>
    <w:rPr>
      <w:rFonts w:ascii="Courier New" w:eastAsiaTheme="majorEastAsia" w:hAnsi="Courier New"/>
      <w:color w:val="666666"/>
      <w:szCs w:val="26"/>
    </w:rPr>
  </w:style>
  <w:style w:type="character" w:customStyle="1" w:styleId="UserInput">
    <w:name w:val="User Input"/>
    <w:rsid w:val="007B6507"/>
    <w:rPr>
      <w:rFonts w:ascii="Courier New" w:hAnsi="Courier New" w:cs="Courier New"/>
      <w:b/>
      <w:bCs/>
      <w:sz w:val="20"/>
      <w:szCs w:val="20"/>
    </w:rPr>
  </w:style>
  <w:style w:type="paragraph" w:customStyle="1" w:styleId="NumberedList">
    <w:name w:val="Numbered List"/>
    <w:basedOn w:val="List"/>
    <w:rsid w:val="007B6507"/>
    <w:pPr>
      <w:numPr>
        <w:numId w:val="7"/>
      </w:numPr>
      <w:spacing w:line="240" w:lineRule="auto"/>
      <w:contextualSpacing w:val="0"/>
    </w:pPr>
    <w:rPr>
      <w:rFonts w:ascii="Arial" w:eastAsia="Times New Roman" w:hAnsi="Arial" w:cs="Arial"/>
      <w:sz w:val="20"/>
      <w:szCs w:val="20"/>
    </w:rPr>
  </w:style>
  <w:style w:type="table" w:styleId="PlainTable1">
    <w:name w:val="Plain Table 1"/>
    <w:basedOn w:val="TableNormal"/>
    <w:uiPriority w:val="41"/>
    <w:rsid w:val="00A37E7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Heading">
    <w:name w:val="Table Heading"/>
    <w:basedOn w:val="Normal"/>
    <w:link w:val="TableHeadingChar"/>
    <w:qFormat/>
    <w:rsid w:val="00C57DB5"/>
    <w:pPr>
      <w:spacing w:line="240" w:lineRule="auto"/>
    </w:pPr>
    <w:rPr>
      <w:rFonts w:ascii="Arial" w:eastAsia="SimSun" w:hAnsi="Arial" w:cs="Arial"/>
      <w:b/>
      <w:bCs/>
      <w:sz w:val="20"/>
      <w:szCs w:val="20"/>
    </w:rPr>
  </w:style>
  <w:style w:type="character" w:customStyle="1" w:styleId="TableHeadingChar">
    <w:name w:val="Table Heading Char"/>
    <w:link w:val="TableHeading"/>
    <w:locked/>
    <w:rsid w:val="00C57DB5"/>
    <w:rPr>
      <w:rFonts w:ascii="Arial" w:eastAsia="SimSun" w:hAnsi="Arial" w:cs="Arial"/>
      <w:b/>
      <w:bCs/>
      <w:sz w:val="20"/>
      <w:szCs w:val="20"/>
    </w:rPr>
  </w:style>
  <w:style w:type="character" w:customStyle="1" w:styleId="NoteParagraphChar">
    <w:name w:val="Note Paragraph Char"/>
    <w:link w:val="NoteParagraph"/>
    <w:rsid w:val="00C57DB5"/>
    <w:rPr>
      <w:rFonts w:ascii="BentonSans Book" w:hAnsi="BentonSans Book"/>
      <w:sz w:val="18"/>
    </w:rPr>
  </w:style>
  <w:style w:type="character" w:customStyle="1" w:styleId="Object">
    <w:name w:val="Object"/>
    <w:qFormat/>
    <w:rsid w:val="00C57DB5"/>
    <w:rPr>
      <w:rFonts w:ascii="Arial" w:hAnsi="Arial" w:cs="Arial"/>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6352">
      <w:marLeft w:val="0"/>
      <w:marRight w:val="0"/>
      <w:marTop w:val="0"/>
      <w:marBottom w:val="0"/>
      <w:divBdr>
        <w:top w:val="none" w:sz="0" w:space="0" w:color="auto"/>
        <w:left w:val="none" w:sz="0" w:space="0" w:color="auto"/>
        <w:bottom w:val="none" w:sz="0" w:space="0" w:color="auto"/>
        <w:right w:val="none" w:sz="0" w:space="0" w:color="auto"/>
      </w:divBdr>
      <w:divsChild>
        <w:div w:id="23606350">
          <w:marLeft w:val="0"/>
          <w:marRight w:val="0"/>
          <w:marTop w:val="0"/>
          <w:marBottom w:val="960"/>
          <w:divBdr>
            <w:top w:val="none" w:sz="0" w:space="0" w:color="auto"/>
            <w:left w:val="none" w:sz="0" w:space="0" w:color="auto"/>
            <w:bottom w:val="none" w:sz="0" w:space="0" w:color="auto"/>
            <w:right w:val="none" w:sz="0" w:space="0" w:color="auto"/>
          </w:divBdr>
          <w:divsChild>
            <w:div w:id="23606353">
              <w:marLeft w:val="0"/>
              <w:marRight w:val="0"/>
              <w:marTop w:val="0"/>
              <w:marBottom w:val="0"/>
              <w:divBdr>
                <w:top w:val="none" w:sz="0" w:space="0" w:color="auto"/>
                <w:left w:val="none" w:sz="0" w:space="0" w:color="auto"/>
                <w:bottom w:val="none" w:sz="0" w:space="0" w:color="auto"/>
                <w:right w:val="none" w:sz="0" w:space="0" w:color="auto"/>
              </w:divBdr>
              <w:divsChild>
                <w:div w:id="2360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8842">
      <w:bodyDiv w:val="1"/>
      <w:marLeft w:val="0"/>
      <w:marRight w:val="0"/>
      <w:marTop w:val="0"/>
      <w:marBottom w:val="0"/>
      <w:divBdr>
        <w:top w:val="none" w:sz="0" w:space="0" w:color="auto"/>
        <w:left w:val="none" w:sz="0" w:space="0" w:color="auto"/>
        <w:bottom w:val="none" w:sz="0" w:space="0" w:color="auto"/>
        <w:right w:val="none" w:sz="0" w:space="0" w:color="auto"/>
      </w:divBdr>
    </w:div>
    <w:div w:id="201285780">
      <w:bodyDiv w:val="1"/>
      <w:marLeft w:val="0"/>
      <w:marRight w:val="0"/>
      <w:marTop w:val="0"/>
      <w:marBottom w:val="0"/>
      <w:divBdr>
        <w:top w:val="none" w:sz="0" w:space="0" w:color="auto"/>
        <w:left w:val="none" w:sz="0" w:space="0" w:color="auto"/>
        <w:bottom w:val="none" w:sz="0" w:space="0" w:color="auto"/>
        <w:right w:val="none" w:sz="0" w:space="0" w:color="auto"/>
      </w:divBdr>
    </w:div>
    <w:div w:id="240331052">
      <w:bodyDiv w:val="1"/>
      <w:marLeft w:val="0"/>
      <w:marRight w:val="0"/>
      <w:marTop w:val="0"/>
      <w:marBottom w:val="0"/>
      <w:divBdr>
        <w:top w:val="none" w:sz="0" w:space="0" w:color="auto"/>
        <w:left w:val="none" w:sz="0" w:space="0" w:color="auto"/>
        <w:bottom w:val="none" w:sz="0" w:space="0" w:color="auto"/>
        <w:right w:val="none" w:sz="0" w:space="0" w:color="auto"/>
      </w:divBdr>
      <w:divsChild>
        <w:div w:id="291835395">
          <w:marLeft w:val="0"/>
          <w:marRight w:val="0"/>
          <w:marTop w:val="0"/>
          <w:marBottom w:val="0"/>
          <w:divBdr>
            <w:top w:val="none" w:sz="0" w:space="0" w:color="auto"/>
            <w:left w:val="none" w:sz="0" w:space="0" w:color="auto"/>
            <w:bottom w:val="none" w:sz="0" w:space="0" w:color="auto"/>
            <w:right w:val="none" w:sz="0" w:space="0" w:color="auto"/>
          </w:divBdr>
          <w:divsChild>
            <w:div w:id="1776361540">
              <w:marLeft w:val="0"/>
              <w:marRight w:val="0"/>
              <w:marTop w:val="0"/>
              <w:marBottom w:val="0"/>
              <w:divBdr>
                <w:top w:val="none" w:sz="0" w:space="0" w:color="auto"/>
                <w:left w:val="none" w:sz="0" w:space="0" w:color="auto"/>
                <w:bottom w:val="none" w:sz="0" w:space="0" w:color="auto"/>
                <w:right w:val="none" w:sz="0" w:space="0" w:color="auto"/>
              </w:divBdr>
            </w:div>
            <w:div w:id="1345278347">
              <w:marLeft w:val="0"/>
              <w:marRight w:val="0"/>
              <w:marTop w:val="0"/>
              <w:marBottom w:val="0"/>
              <w:divBdr>
                <w:top w:val="none" w:sz="0" w:space="0" w:color="auto"/>
                <w:left w:val="none" w:sz="0" w:space="0" w:color="auto"/>
                <w:bottom w:val="none" w:sz="0" w:space="0" w:color="auto"/>
                <w:right w:val="none" w:sz="0" w:space="0" w:color="auto"/>
              </w:divBdr>
            </w:div>
            <w:div w:id="1684085204">
              <w:marLeft w:val="0"/>
              <w:marRight w:val="0"/>
              <w:marTop w:val="0"/>
              <w:marBottom w:val="0"/>
              <w:divBdr>
                <w:top w:val="none" w:sz="0" w:space="0" w:color="auto"/>
                <w:left w:val="none" w:sz="0" w:space="0" w:color="auto"/>
                <w:bottom w:val="none" w:sz="0" w:space="0" w:color="auto"/>
                <w:right w:val="none" w:sz="0" w:space="0" w:color="auto"/>
              </w:divBdr>
            </w:div>
            <w:div w:id="19532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11146">
      <w:bodyDiv w:val="1"/>
      <w:marLeft w:val="0"/>
      <w:marRight w:val="0"/>
      <w:marTop w:val="0"/>
      <w:marBottom w:val="0"/>
      <w:divBdr>
        <w:top w:val="none" w:sz="0" w:space="0" w:color="auto"/>
        <w:left w:val="none" w:sz="0" w:space="0" w:color="auto"/>
        <w:bottom w:val="none" w:sz="0" w:space="0" w:color="auto"/>
        <w:right w:val="none" w:sz="0" w:space="0" w:color="auto"/>
      </w:divBdr>
      <w:divsChild>
        <w:div w:id="1788234144">
          <w:marLeft w:val="0"/>
          <w:marRight w:val="0"/>
          <w:marTop w:val="0"/>
          <w:marBottom w:val="0"/>
          <w:divBdr>
            <w:top w:val="none" w:sz="0" w:space="0" w:color="auto"/>
            <w:left w:val="none" w:sz="0" w:space="0" w:color="auto"/>
            <w:bottom w:val="none" w:sz="0" w:space="0" w:color="auto"/>
            <w:right w:val="none" w:sz="0" w:space="0" w:color="auto"/>
          </w:divBdr>
          <w:divsChild>
            <w:div w:id="19210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61062">
      <w:bodyDiv w:val="1"/>
      <w:marLeft w:val="0"/>
      <w:marRight w:val="0"/>
      <w:marTop w:val="0"/>
      <w:marBottom w:val="0"/>
      <w:divBdr>
        <w:top w:val="none" w:sz="0" w:space="0" w:color="auto"/>
        <w:left w:val="none" w:sz="0" w:space="0" w:color="auto"/>
        <w:bottom w:val="none" w:sz="0" w:space="0" w:color="auto"/>
        <w:right w:val="none" w:sz="0" w:space="0" w:color="auto"/>
      </w:divBdr>
      <w:divsChild>
        <w:div w:id="968051998">
          <w:marLeft w:val="0"/>
          <w:marRight w:val="0"/>
          <w:marTop w:val="0"/>
          <w:marBottom w:val="0"/>
          <w:divBdr>
            <w:top w:val="none" w:sz="0" w:space="0" w:color="auto"/>
            <w:left w:val="none" w:sz="0" w:space="0" w:color="auto"/>
            <w:bottom w:val="none" w:sz="0" w:space="0" w:color="auto"/>
            <w:right w:val="none" w:sz="0" w:space="0" w:color="auto"/>
          </w:divBdr>
          <w:divsChild>
            <w:div w:id="2049865331">
              <w:marLeft w:val="0"/>
              <w:marRight w:val="0"/>
              <w:marTop w:val="0"/>
              <w:marBottom w:val="0"/>
              <w:divBdr>
                <w:top w:val="none" w:sz="0" w:space="0" w:color="auto"/>
                <w:left w:val="none" w:sz="0" w:space="0" w:color="auto"/>
                <w:bottom w:val="none" w:sz="0" w:space="0" w:color="auto"/>
                <w:right w:val="none" w:sz="0" w:space="0" w:color="auto"/>
              </w:divBdr>
              <w:divsChild>
                <w:div w:id="1669483552">
                  <w:marLeft w:val="0"/>
                  <w:marRight w:val="0"/>
                  <w:marTop w:val="0"/>
                  <w:marBottom w:val="0"/>
                  <w:divBdr>
                    <w:top w:val="none" w:sz="0" w:space="0" w:color="auto"/>
                    <w:left w:val="none" w:sz="0" w:space="0" w:color="auto"/>
                    <w:bottom w:val="none" w:sz="0" w:space="0" w:color="auto"/>
                    <w:right w:val="none" w:sz="0" w:space="0" w:color="auto"/>
                  </w:divBdr>
                  <w:divsChild>
                    <w:div w:id="251359089">
                      <w:marLeft w:val="0"/>
                      <w:marRight w:val="0"/>
                      <w:marTop w:val="0"/>
                      <w:marBottom w:val="0"/>
                      <w:divBdr>
                        <w:top w:val="none" w:sz="0" w:space="0" w:color="auto"/>
                        <w:left w:val="none" w:sz="0" w:space="0" w:color="auto"/>
                        <w:bottom w:val="none" w:sz="0" w:space="0" w:color="auto"/>
                        <w:right w:val="none" w:sz="0" w:space="0" w:color="auto"/>
                      </w:divBdr>
                      <w:divsChild>
                        <w:div w:id="284315654">
                          <w:marLeft w:val="4710"/>
                          <w:marRight w:val="630"/>
                          <w:marTop w:val="0"/>
                          <w:marBottom w:val="0"/>
                          <w:divBdr>
                            <w:top w:val="none" w:sz="0" w:space="0" w:color="auto"/>
                            <w:left w:val="none" w:sz="0" w:space="0" w:color="auto"/>
                            <w:bottom w:val="none" w:sz="0" w:space="0" w:color="auto"/>
                            <w:right w:val="none" w:sz="0" w:space="0" w:color="auto"/>
                          </w:divBdr>
                          <w:divsChild>
                            <w:div w:id="1586108812">
                              <w:marLeft w:val="0"/>
                              <w:marRight w:val="0"/>
                              <w:marTop w:val="0"/>
                              <w:marBottom w:val="600"/>
                              <w:divBdr>
                                <w:top w:val="none" w:sz="0" w:space="0" w:color="auto"/>
                                <w:left w:val="none" w:sz="0" w:space="0" w:color="auto"/>
                                <w:bottom w:val="none" w:sz="0" w:space="0" w:color="auto"/>
                                <w:right w:val="none" w:sz="0" w:space="0" w:color="auto"/>
                              </w:divBdr>
                              <w:divsChild>
                                <w:div w:id="376322498">
                                  <w:marLeft w:val="0"/>
                                  <w:marRight w:val="0"/>
                                  <w:marTop w:val="0"/>
                                  <w:marBottom w:val="0"/>
                                  <w:divBdr>
                                    <w:top w:val="none" w:sz="0" w:space="0" w:color="auto"/>
                                    <w:left w:val="none" w:sz="0" w:space="0" w:color="auto"/>
                                    <w:bottom w:val="none" w:sz="0" w:space="0" w:color="auto"/>
                                    <w:right w:val="none" w:sz="0" w:space="0" w:color="auto"/>
                                  </w:divBdr>
                                  <w:divsChild>
                                    <w:div w:id="75707486">
                                      <w:marLeft w:val="0"/>
                                      <w:marRight w:val="0"/>
                                      <w:marTop w:val="0"/>
                                      <w:marBottom w:val="0"/>
                                      <w:divBdr>
                                        <w:top w:val="none" w:sz="0" w:space="0" w:color="auto"/>
                                        <w:left w:val="none" w:sz="0" w:space="0" w:color="auto"/>
                                        <w:bottom w:val="none" w:sz="0" w:space="0" w:color="auto"/>
                                        <w:right w:val="none" w:sz="0" w:space="0" w:color="auto"/>
                                      </w:divBdr>
                                      <w:divsChild>
                                        <w:div w:id="701979231">
                                          <w:marLeft w:val="0"/>
                                          <w:marRight w:val="0"/>
                                          <w:marTop w:val="0"/>
                                          <w:marBottom w:val="0"/>
                                          <w:divBdr>
                                            <w:top w:val="none" w:sz="0" w:space="0" w:color="auto"/>
                                            <w:left w:val="none" w:sz="0" w:space="0" w:color="auto"/>
                                            <w:bottom w:val="none" w:sz="0" w:space="0" w:color="auto"/>
                                            <w:right w:val="none" w:sz="0" w:space="0" w:color="auto"/>
                                          </w:divBdr>
                                          <w:divsChild>
                                            <w:div w:id="1110929353">
                                              <w:marLeft w:val="0"/>
                                              <w:marRight w:val="0"/>
                                              <w:marTop w:val="0"/>
                                              <w:marBottom w:val="0"/>
                                              <w:divBdr>
                                                <w:top w:val="none" w:sz="0" w:space="0" w:color="auto"/>
                                                <w:left w:val="none" w:sz="0" w:space="0" w:color="auto"/>
                                                <w:bottom w:val="none" w:sz="0" w:space="0" w:color="auto"/>
                                                <w:right w:val="none" w:sz="0" w:space="0" w:color="auto"/>
                                              </w:divBdr>
                                              <w:divsChild>
                                                <w:div w:id="253057048">
                                                  <w:marLeft w:val="0"/>
                                                  <w:marRight w:val="0"/>
                                                  <w:marTop w:val="0"/>
                                                  <w:marBottom w:val="0"/>
                                                  <w:divBdr>
                                                    <w:top w:val="none" w:sz="0" w:space="0" w:color="auto"/>
                                                    <w:left w:val="none" w:sz="0" w:space="0" w:color="auto"/>
                                                    <w:bottom w:val="none" w:sz="0" w:space="0" w:color="auto"/>
                                                    <w:right w:val="none" w:sz="0" w:space="0" w:color="auto"/>
                                                  </w:divBdr>
                                                  <w:divsChild>
                                                    <w:div w:id="345912080">
                                                      <w:marLeft w:val="0"/>
                                                      <w:marRight w:val="0"/>
                                                      <w:marTop w:val="0"/>
                                                      <w:marBottom w:val="0"/>
                                                      <w:divBdr>
                                                        <w:top w:val="none" w:sz="0" w:space="0" w:color="auto"/>
                                                        <w:left w:val="none" w:sz="0" w:space="0" w:color="auto"/>
                                                        <w:bottom w:val="none" w:sz="0" w:space="0" w:color="auto"/>
                                                        <w:right w:val="none" w:sz="0" w:space="0" w:color="auto"/>
                                                      </w:divBdr>
                                                      <w:divsChild>
                                                        <w:div w:id="912741265">
                                                          <w:marLeft w:val="0"/>
                                                          <w:marRight w:val="0"/>
                                                          <w:marTop w:val="0"/>
                                                          <w:marBottom w:val="0"/>
                                                          <w:divBdr>
                                                            <w:top w:val="none" w:sz="0" w:space="0" w:color="auto"/>
                                                            <w:left w:val="none" w:sz="0" w:space="0" w:color="auto"/>
                                                            <w:bottom w:val="none" w:sz="0" w:space="0" w:color="auto"/>
                                                            <w:right w:val="none" w:sz="0" w:space="0" w:color="auto"/>
                                                          </w:divBdr>
                                                          <w:divsChild>
                                                            <w:div w:id="680352973">
                                                              <w:marLeft w:val="0"/>
                                                              <w:marRight w:val="0"/>
                                                              <w:marTop w:val="0"/>
                                                              <w:marBottom w:val="0"/>
                                                              <w:divBdr>
                                                                <w:top w:val="none" w:sz="0" w:space="0" w:color="auto"/>
                                                                <w:left w:val="none" w:sz="0" w:space="0" w:color="auto"/>
                                                                <w:bottom w:val="none" w:sz="0" w:space="0" w:color="auto"/>
                                                                <w:right w:val="none" w:sz="0" w:space="0" w:color="auto"/>
                                                              </w:divBdr>
                                                              <w:divsChild>
                                                                <w:div w:id="1122112381">
                                                                  <w:marLeft w:val="0"/>
                                                                  <w:marRight w:val="0"/>
                                                                  <w:marTop w:val="0"/>
                                                                  <w:marBottom w:val="0"/>
                                                                  <w:divBdr>
                                                                    <w:top w:val="none" w:sz="0" w:space="0" w:color="auto"/>
                                                                    <w:left w:val="none" w:sz="0" w:space="0" w:color="auto"/>
                                                                    <w:bottom w:val="none" w:sz="0" w:space="0" w:color="auto"/>
                                                                    <w:right w:val="none" w:sz="0" w:space="0" w:color="auto"/>
                                                                  </w:divBdr>
                                                                  <w:divsChild>
                                                                    <w:div w:id="34578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3464817">
      <w:bodyDiv w:val="1"/>
      <w:marLeft w:val="0"/>
      <w:marRight w:val="0"/>
      <w:marTop w:val="0"/>
      <w:marBottom w:val="0"/>
      <w:divBdr>
        <w:top w:val="none" w:sz="0" w:space="0" w:color="auto"/>
        <w:left w:val="none" w:sz="0" w:space="0" w:color="auto"/>
        <w:bottom w:val="none" w:sz="0" w:space="0" w:color="auto"/>
        <w:right w:val="none" w:sz="0" w:space="0" w:color="auto"/>
      </w:divBdr>
      <w:divsChild>
        <w:div w:id="2134975621">
          <w:marLeft w:val="0"/>
          <w:marRight w:val="0"/>
          <w:marTop w:val="0"/>
          <w:marBottom w:val="0"/>
          <w:divBdr>
            <w:top w:val="none" w:sz="0" w:space="0" w:color="auto"/>
            <w:left w:val="none" w:sz="0" w:space="0" w:color="auto"/>
            <w:bottom w:val="none" w:sz="0" w:space="0" w:color="auto"/>
            <w:right w:val="none" w:sz="0" w:space="0" w:color="auto"/>
          </w:divBdr>
          <w:divsChild>
            <w:div w:id="580287042">
              <w:marLeft w:val="0"/>
              <w:marRight w:val="0"/>
              <w:marTop w:val="0"/>
              <w:marBottom w:val="0"/>
              <w:divBdr>
                <w:top w:val="none" w:sz="0" w:space="0" w:color="auto"/>
                <w:left w:val="none" w:sz="0" w:space="0" w:color="auto"/>
                <w:bottom w:val="none" w:sz="0" w:space="0" w:color="auto"/>
                <w:right w:val="none" w:sz="0" w:space="0" w:color="auto"/>
              </w:divBdr>
            </w:div>
            <w:div w:id="1903367101">
              <w:marLeft w:val="0"/>
              <w:marRight w:val="0"/>
              <w:marTop w:val="0"/>
              <w:marBottom w:val="0"/>
              <w:divBdr>
                <w:top w:val="none" w:sz="0" w:space="0" w:color="auto"/>
                <w:left w:val="none" w:sz="0" w:space="0" w:color="auto"/>
                <w:bottom w:val="none" w:sz="0" w:space="0" w:color="auto"/>
                <w:right w:val="none" w:sz="0" w:space="0" w:color="auto"/>
              </w:divBdr>
            </w:div>
            <w:div w:id="1306475517">
              <w:marLeft w:val="0"/>
              <w:marRight w:val="0"/>
              <w:marTop w:val="0"/>
              <w:marBottom w:val="0"/>
              <w:divBdr>
                <w:top w:val="none" w:sz="0" w:space="0" w:color="auto"/>
                <w:left w:val="none" w:sz="0" w:space="0" w:color="auto"/>
                <w:bottom w:val="none" w:sz="0" w:space="0" w:color="auto"/>
                <w:right w:val="none" w:sz="0" w:space="0" w:color="auto"/>
              </w:divBdr>
            </w:div>
            <w:div w:id="1681348383">
              <w:marLeft w:val="0"/>
              <w:marRight w:val="0"/>
              <w:marTop w:val="0"/>
              <w:marBottom w:val="0"/>
              <w:divBdr>
                <w:top w:val="none" w:sz="0" w:space="0" w:color="auto"/>
                <w:left w:val="none" w:sz="0" w:space="0" w:color="auto"/>
                <w:bottom w:val="none" w:sz="0" w:space="0" w:color="auto"/>
                <w:right w:val="none" w:sz="0" w:space="0" w:color="auto"/>
              </w:divBdr>
            </w:div>
            <w:div w:id="18255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466392">
      <w:bodyDiv w:val="1"/>
      <w:marLeft w:val="0"/>
      <w:marRight w:val="0"/>
      <w:marTop w:val="0"/>
      <w:marBottom w:val="0"/>
      <w:divBdr>
        <w:top w:val="none" w:sz="0" w:space="0" w:color="auto"/>
        <w:left w:val="none" w:sz="0" w:space="0" w:color="auto"/>
        <w:bottom w:val="none" w:sz="0" w:space="0" w:color="auto"/>
        <w:right w:val="none" w:sz="0" w:space="0" w:color="auto"/>
      </w:divBdr>
      <w:divsChild>
        <w:div w:id="1984499127">
          <w:marLeft w:val="0"/>
          <w:marRight w:val="0"/>
          <w:marTop w:val="0"/>
          <w:marBottom w:val="0"/>
          <w:divBdr>
            <w:top w:val="none" w:sz="0" w:space="0" w:color="auto"/>
            <w:left w:val="none" w:sz="0" w:space="0" w:color="auto"/>
            <w:bottom w:val="none" w:sz="0" w:space="0" w:color="auto"/>
            <w:right w:val="none" w:sz="0" w:space="0" w:color="auto"/>
          </w:divBdr>
        </w:div>
      </w:divsChild>
    </w:div>
    <w:div w:id="627319175">
      <w:bodyDiv w:val="1"/>
      <w:marLeft w:val="0"/>
      <w:marRight w:val="0"/>
      <w:marTop w:val="0"/>
      <w:marBottom w:val="0"/>
      <w:divBdr>
        <w:top w:val="none" w:sz="0" w:space="0" w:color="auto"/>
        <w:left w:val="none" w:sz="0" w:space="0" w:color="auto"/>
        <w:bottom w:val="none" w:sz="0" w:space="0" w:color="auto"/>
        <w:right w:val="none" w:sz="0" w:space="0" w:color="auto"/>
      </w:divBdr>
      <w:divsChild>
        <w:div w:id="1948350517">
          <w:marLeft w:val="0"/>
          <w:marRight w:val="0"/>
          <w:marTop w:val="0"/>
          <w:marBottom w:val="0"/>
          <w:divBdr>
            <w:top w:val="none" w:sz="0" w:space="0" w:color="auto"/>
            <w:left w:val="none" w:sz="0" w:space="0" w:color="auto"/>
            <w:bottom w:val="none" w:sz="0" w:space="0" w:color="auto"/>
            <w:right w:val="none" w:sz="0" w:space="0" w:color="auto"/>
          </w:divBdr>
          <w:divsChild>
            <w:div w:id="686253699">
              <w:marLeft w:val="0"/>
              <w:marRight w:val="0"/>
              <w:marTop w:val="0"/>
              <w:marBottom w:val="0"/>
              <w:divBdr>
                <w:top w:val="none" w:sz="0" w:space="0" w:color="auto"/>
                <w:left w:val="none" w:sz="0" w:space="0" w:color="auto"/>
                <w:bottom w:val="none" w:sz="0" w:space="0" w:color="auto"/>
                <w:right w:val="none" w:sz="0" w:space="0" w:color="auto"/>
              </w:divBdr>
            </w:div>
            <w:div w:id="1217090218">
              <w:marLeft w:val="0"/>
              <w:marRight w:val="0"/>
              <w:marTop w:val="0"/>
              <w:marBottom w:val="0"/>
              <w:divBdr>
                <w:top w:val="none" w:sz="0" w:space="0" w:color="auto"/>
                <w:left w:val="none" w:sz="0" w:space="0" w:color="auto"/>
                <w:bottom w:val="none" w:sz="0" w:space="0" w:color="auto"/>
                <w:right w:val="none" w:sz="0" w:space="0" w:color="auto"/>
              </w:divBdr>
            </w:div>
            <w:div w:id="1791775989">
              <w:marLeft w:val="0"/>
              <w:marRight w:val="0"/>
              <w:marTop w:val="0"/>
              <w:marBottom w:val="0"/>
              <w:divBdr>
                <w:top w:val="none" w:sz="0" w:space="0" w:color="auto"/>
                <w:left w:val="none" w:sz="0" w:space="0" w:color="auto"/>
                <w:bottom w:val="none" w:sz="0" w:space="0" w:color="auto"/>
                <w:right w:val="none" w:sz="0" w:space="0" w:color="auto"/>
              </w:divBdr>
            </w:div>
            <w:div w:id="1496922289">
              <w:marLeft w:val="0"/>
              <w:marRight w:val="0"/>
              <w:marTop w:val="0"/>
              <w:marBottom w:val="0"/>
              <w:divBdr>
                <w:top w:val="none" w:sz="0" w:space="0" w:color="auto"/>
                <w:left w:val="none" w:sz="0" w:space="0" w:color="auto"/>
                <w:bottom w:val="none" w:sz="0" w:space="0" w:color="auto"/>
                <w:right w:val="none" w:sz="0" w:space="0" w:color="auto"/>
              </w:divBdr>
            </w:div>
            <w:div w:id="2064329169">
              <w:marLeft w:val="0"/>
              <w:marRight w:val="0"/>
              <w:marTop w:val="0"/>
              <w:marBottom w:val="0"/>
              <w:divBdr>
                <w:top w:val="none" w:sz="0" w:space="0" w:color="auto"/>
                <w:left w:val="none" w:sz="0" w:space="0" w:color="auto"/>
                <w:bottom w:val="none" w:sz="0" w:space="0" w:color="auto"/>
                <w:right w:val="none" w:sz="0" w:space="0" w:color="auto"/>
              </w:divBdr>
            </w:div>
            <w:div w:id="994188944">
              <w:marLeft w:val="0"/>
              <w:marRight w:val="0"/>
              <w:marTop w:val="0"/>
              <w:marBottom w:val="0"/>
              <w:divBdr>
                <w:top w:val="none" w:sz="0" w:space="0" w:color="auto"/>
                <w:left w:val="none" w:sz="0" w:space="0" w:color="auto"/>
                <w:bottom w:val="none" w:sz="0" w:space="0" w:color="auto"/>
                <w:right w:val="none" w:sz="0" w:space="0" w:color="auto"/>
              </w:divBdr>
            </w:div>
            <w:div w:id="2066949419">
              <w:marLeft w:val="0"/>
              <w:marRight w:val="0"/>
              <w:marTop w:val="0"/>
              <w:marBottom w:val="0"/>
              <w:divBdr>
                <w:top w:val="none" w:sz="0" w:space="0" w:color="auto"/>
                <w:left w:val="none" w:sz="0" w:space="0" w:color="auto"/>
                <w:bottom w:val="none" w:sz="0" w:space="0" w:color="auto"/>
                <w:right w:val="none" w:sz="0" w:space="0" w:color="auto"/>
              </w:divBdr>
            </w:div>
            <w:div w:id="40402339">
              <w:marLeft w:val="0"/>
              <w:marRight w:val="0"/>
              <w:marTop w:val="0"/>
              <w:marBottom w:val="0"/>
              <w:divBdr>
                <w:top w:val="none" w:sz="0" w:space="0" w:color="auto"/>
                <w:left w:val="none" w:sz="0" w:space="0" w:color="auto"/>
                <w:bottom w:val="none" w:sz="0" w:space="0" w:color="auto"/>
                <w:right w:val="none" w:sz="0" w:space="0" w:color="auto"/>
              </w:divBdr>
            </w:div>
            <w:div w:id="306518847">
              <w:marLeft w:val="0"/>
              <w:marRight w:val="0"/>
              <w:marTop w:val="0"/>
              <w:marBottom w:val="0"/>
              <w:divBdr>
                <w:top w:val="none" w:sz="0" w:space="0" w:color="auto"/>
                <w:left w:val="none" w:sz="0" w:space="0" w:color="auto"/>
                <w:bottom w:val="none" w:sz="0" w:space="0" w:color="auto"/>
                <w:right w:val="none" w:sz="0" w:space="0" w:color="auto"/>
              </w:divBdr>
            </w:div>
            <w:div w:id="1601447104">
              <w:marLeft w:val="0"/>
              <w:marRight w:val="0"/>
              <w:marTop w:val="0"/>
              <w:marBottom w:val="0"/>
              <w:divBdr>
                <w:top w:val="none" w:sz="0" w:space="0" w:color="auto"/>
                <w:left w:val="none" w:sz="0" w:space="0" w:color="auto"/>
                <w:bottom w:val="none" w:sz="0" w:space="0" w:color="auto"/>
                <w:right w:val="none" w:sz="0" w:space="0" w:color="auto"/>
              </w:divBdr>
            </w:div>
            <w:div w:id="1536457376">
              <w:marLeft w:val="0"/>
              <w:marRight w:val="0"/>
              <w:marTop w:val="0"/>
              <w:marBottom w:val="0"/>
              <w:divBdr>
                <w:top w:val="none" w:sz="0" w:space="0" w:color="auto"/>
                <w:left w:val="none" w:sz="0" w:space="0" w:color="auto"/>
                <w:bottom w:val="none" w:sz="0" w:space="0" w:color="auto"/>
                <w:right w:val="none" w:sz="0" w:space="0" w:color="auto"/>
              </w:divBdr>
            </w:div>
            <w:div w:id="1842622829">
              <w:marLeft w:val="0"/>
              <w:marRight w:val="0"/>
              <w:marTop w:val="0"/>
              <w:marBottom w:val="0"/>
              <w:divBdr>
                <w:top w:val="none" w:sz="0" w:space="0" w:color="auto"/>
                <w:left w:val="none" w:sz="0" w:space="0" w:color="auto"/>
                <w:bottom w:val="none" w:sz="0" w:space="0" w:color="auto"/>
                <w:right w:val="none" w:sz="0" w:space="0" w:color="auto"/>
              </w:divBdr>
            </w:div>
            <w:div w:id="926620955">
              <w:marLeft w:val="0"/>
              <w:marRight w:val="0"/>
              <w:marTop w:val="0"/>
              <w:marBottom w:val="0"/>
              <w:divBdr>
                <w:top w:val="none" w:sz="0" w:space="0" w:color="auto"/>
                <w:left w:val="none" w:sz="0" w:space="0" w:color="auto"/>
                <w:bottom w:val="none" w:sz="0" w:space="0" w:color="auto"/>
                <w:right w:val="none" w:sz="0" w:space="0" w:color="auto"/>
              </w:divBdr>
            </w:div>
            <w:div w:id="661810926">
              <w:marLeft w:val="0"/>
              <w:marRight w:val="0"/>
              <w:marTop w:val="0"/>
              <w:marBottom w:val="0"/>
              <w:divBdr>
                <w:top w:val="none" w:sz="0" w:space="0" w:color="auto"/>
                <w:left w:val="none" w:sz="0" w:space="0" w:color="auto"/>
                <w:bottom w:val="none" w:sz="0" w:space="0" w:color="auto"/>
                <w:right w:val="none" w:sz="0" w:space="0" w:color="auto"/>
              </w:divBdr>
            </w:div>
            <w:div w:id="150100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862">
      <w:bodyDiv w:val="1"/>
      <w:marLeft w:val="0"/>
      <w:marRight w:val="0"/>
      <w:marTop w:val="0"/>
      <w:marBottom w:val="0"/>
      <w:divBdr>
        <w:top w:val="none" w:sz="0" w:space="0" w:color="auto"/>
        <w:left w:val="none" w:sz="0" w:space="0" w:color="auto"/>
        <w:bottom w:val="none" w:sz="0" w:space="0" w:color="auto"/>
        <w:right w:val="none" w:sz="0" w:space="0" w:color="auto"/>
      </w:divBdr>
    </w:div>
    <w:div w:id="1052923525">
      <w:bodyDiv w:val="1"/>
      <w:marLeft w:val="0"/>
      <w:marRight w:val="0"/>
      <w:marTop w:val="0"/>
      <w:marBottom w:val="0"/>
      <w:divBdr>
        <w:top w:val="none" w:sz="0" w:space="0" w:color="auto"/>
        <w:left w:val="none" w:sz="0" w:space="0" w:color="auto"/>
        <w:bottom w:val="none" w:sz="0" w:space="0" w:color="auto"/>
        <w:right w:val="none" w:sz="0" w:space="0" w:color="auto"/>
      </w:divBdr>
    </w:div>
    <w:div w:id="1095904032">
      <w:bodyDiv w:val="1"/>
      <w:marLeft w:val="0"/>
      <w:marRight w:val="0"/>
      <w:marTop w:val="0"/>
      <w:marBottom w:val="0"/>
      <w:divBdr>
        <w:top w:val="none" w:sz="0" w:space="0" w:color="auto"/>
        <w:left w:val="none" w:sz="0" w:space="0" w:color="auto"/>
        <w:bottom w:val="none" w:sz="0" w:space="0" w:color="auto"/>
        <w:right w:val="none" w:sz="0" w:space="0" w:color="auto"/>
      </w:divBdr>
    </w:div>
    <w:div w:id="1279607857">
      <w:bodyDiv w:val="1"/>
      <w:marLeft w:val="0"/>
      <w:marRight w:val="0"/>
      <w:marTop w:val="0"/>
      <w:marBottom w:val="0"/>
      <w:divBdr>
        <w:top w:val="none" w:sz="0" w:space="0" w:color="auto"/>
        <w:left w:val="none" w:sz="0" w:space="0" w:color="auto"/>
        <w:bottom w:val="none" w:sz="0" w:space="0" w:color="auto"/>
        <w:right w:val="none" w:sz="0" w:space="0" w:color="auto"/>
      </w:divBdr>
    </w:div>
    <w:div w:id="1546408746">
      <w:bodyDiv w:val="1"/>
      <w:marLeft w:val="0"/>
      <w:marRight w:val="0"/>
      <w:marTop w:val="0"/>
      <w:marBottom w:val="0"/>
      <w:divBdr>
        <w:top w:val="none" w:sz="0" w:space="0" w:color="auto"/>
        <w:left w:val="none" w:sz="0" w:space="0" w:color="auto"/>
        <w:bottom w:val="none" w:sz="0" w:space="0" w:color="auto"/>
        <w:right w:val="none" w:sz="0" w:space="0" w:color="auto"/>
      </w:divBdr>
      <w:divsChild>
        <w:div w:id="935753205">
          <w:marLeft w:val="0"/>
          <w:marRight w:val="0"/>
          <w:marTop w:val="0"/>
          <w:marBottom w:val="0"/>
          <w:divBdr>
            <w:top w:val="none" w:sz="0" w:space="0" w:color="auto"/>
            <w:left w:val="none" w:sz="0" w:space="0" w:color="auto"/>
            <w:bottom w:val="none" w:sz="0" w:space="0" w:color="auto"/>
            <w:right w:val="none" w:sz="0" w:space="0" w:color="auto"/>
          </w:divBdr>
          <w:divsChild>
            <w:div w:id="539392755">
              <w:marLeft w:val="0"/>
              <w:marRight w:val="0"/>
              <w:marTop w:val="0"/>
              <w:marBottom w:val="0"/>
              <w:divBdr>
                <w:top w:val="none" w:sz="0" w:space="0" w:color="auto"/>
                <w:left w:val="none" w:sz="0" w:space="0" w:color="auto"/>
                <w:bottom w:val="none" w:sz="0" w:space="0" w:color="auto"/>
                <w:right w:val="none" w:sz="0" w:space="0" w:color="auto"/>
              </w:divBdr>
            </w:div>
            <w:div w:id="1762797873">
              <w:marLeft w:val="0"/>
              <w:marRight w:val="0"/>
              <w:marTop w:val="0"/>
              <w:marBottom w:val="0"/>
              <w:divBdr>
                <w:top w:val="none" w:sz="0" w:space="0" w:color="auto"/>
                <w:left w:val="none" w:sz="0" w:space="0" w:color="auto"/>
                <w:bottom w:val="none" w:sz="0" w:space="0" w:color="auto"/>
                <w:right w:val="none" w:sz="0" w:space="0" w:color="auto"/>
              </w:divBdr>
            </w:div>
            <w:div w:id="1674070170">
              <w:marLeft w:val="0"/>
              <w:marRight w:val="0"/>
              <w:marTop w:val="0"/>
              <w:marBottom w:val="0"/>
              <w:divBdr>
                <w:top w:val="none" w:sz="0" w:space="0" w:color="auto"/>
                <w:left w:val="none" w:sz="0" w:space="0" w:color="auto"/>
                <w:bottom w:val="none" w:sz="0" w:space="0" w:color="auto"/>
                <w:right w:val="none" w:sz="0" w:space="0" w:color="auto"/>
              </w:divBdr>
            </w:div>
            <w:div w:id="1307317085">
              <w:marLeft w:val="0"/>
              <w:marRight w:val="0"/>
              <w:marTop w:val="0"/>
              <w:marBottom w:val="0"/>
              <w:divBdr>
                <w:top w:val="none" w:sz="0" w:space="0" w:color="auto"/>
                <w:left w:val="none" w:sz="0" w:space="0" w:color="auto"/>
                <w:bottom w:val="none" w:sz="0" w:space="0" w:color="auto"/>
                <w:right w:val="none" w:sz="0" w:space="0" w:color="auto"/>
              </w:divBdr>
            </w:div>
            <w:div w:id="1565095524">
              <w:marLeft w:val="0"/>
              <w:marRight w:val="0"/>
              <w:marTop w:val="0"/>
              <w:marBottom w:val="0"/>
              <w:divBdr>
                <w:top w:val="none" w:sz="0" w:space="0" w:color="auto"/>
                <w:left w:val="none" w:sz="0" w:space="0" w:color="auto"/>
                <w:bottom w:val="none" w:sz="0" w:space="0" w:color="auto"/>
                <w:right w:val="none" w:sz="0" w:space="0" w:color="auto"/>
              </w:divBdr>
            </w:div>
            <w:div w:id="2083524038">
              <w:marLeft w:val="0"/>
              <w:marRight w:val="0"/>
              <w:marTop w:val="0"/>
              <w:marBottom w:val="0"/>
              <w:divBdr>
                <w:top w:val="none" w:sz="0" w:space="0" w:color="auto"/>
                <w:left w:val="none" w:sz="0" w:space="0" w:color="auto"/>
                <w:bottom w:val="none" w:sz="0" w:space="0" w:color="auto"/>
                <w:right w:val="none" w:sz="0" w:space="0" w:color="auto"/>
              </w:divBdr>
            </w:div>
            <w:div w:id="1619872580">
              <w:marLeft w:val="0"/>
              <w:marRight w:val="0"/>
              <w:marTop w:val="0"/>
              <w:marBottom w:val="0"/>
              <w:divBdr>
                <w:top w:val="none" w:sz="0" w:space="0" w:color="auto"/>
                <w:left w:val="none" w:sz="0" w:space="0" w:color="auto"/>
                <w:bottom w:val="none" w:sz="0" w:space="0" w:color="auto"/>
                <w:right w:val="none" w:sz="0" w:space="0" w:color="auto"/>
              </w:divBdr>
            </w:div>
            <w:div w:id="88357363">
              <w:marLeft w:val="0"/>
              <w:marRight w:val="0"/>
              <w:marTop w:val="0"/>
              <w:marBottom w:val="0"/>
              <w:divBdr>
                <w:top w:val="none" w:sz="0" w:space="0" w:color="auto"/>
                <w:left w:val="none" w:sz="0" w:space="0" w:color="auto"/>
                <w:bottom w:val="none" w:sz="0" w:space="0" w:color="auto"/>
                <w:right w:val="none" w:sz="0" w:space="0" w:color="auto"/>
              </w:divBdr>
            </w:div>
            <w:div w:id="1025400989">
              <w:marLeft w:val="0"/>
              <w:marRight w:val="0"/>
              <w:marTop w:val="0"/>
              <w:marBottom w:val="0"/>
              <w:divBdr>
                <w:top w:val="none" w:sz="0" w:space="0" w:color="auto"/>
                <w:left w:val="none" w:sz="0" w:space="0" w:color="auto"/>
                <w:bottom w:val="none" w:sz="0" w:space="0" w:color="auto"/>
                <w:right w:val="none" w:sz="0" w:space="0" w:color="auto"/>
              </w:divBdr>
            </w:div>
            <w:div w:id="303704454">
              <w:marLeft w:val="0"/>
              <w:marRight w:val="0"/>
              <w:marTop w:val="0"/>
              <w:marBottom w:val="0"/>
              <w:divBdr>
                <w:top w:val="none" w:sz="0" w:space="0" w:color="auto"/>
                <w:left w:val="none" w:sz="0" w:space="0" w:color="auto"/>
                <w:bottom w:val="none" w:sz="0" w:space="0" w:color="auto"/>
                <w:right w:val="none" w:sz="0" w:space="0" w:color="auto"/>
              </w:divBdr>
            </w:div>
            <w:div w:id="274489039">
              <w:marLeft w:val="0"/>
              <w:marRight w:val="0"/>
              <w:marTop w:val="0"/>
              <w:marBottom w:val="0"/>
              <w:divBdr>
                <w:top w:val="none" w:sz="0" w:space="0" w:color="auto"/>
                <w:left w:val="none" w:sz="0" w:space="0" w:color="auto"/>
                <w:bottom w:val="none" w:sz="0" w:space="0" w:color="auto"/>
                <w:right w:val="none" w:sz="0" w:space="0" w:color="auto"/>
              </w:divBdr>
            </w:div>
            <w:div w:id="1240940523">
              <w:marLeft w:val="0"/>
              <w:marRight w:val="0"/>
              <w:marTop w:val="0"/>
              <w:marBottom w:val="0"/>
              <w:divBdr>
                <w:top w:val="none" w:sz="0" w:space="0" w:color="auto"/>
                <w:left w:val="none" w:sz="0" w:space="0" w:color="auto"/>
                <w:bottom w:val="none" w:sz="0" w:space="0" w:color="auto"/>
                <w:right w:val="none" w:sz="0" w:space="0" w:color="auto"/>
              </w:divBdr>
            </w:div>
            <w:div w:id="687373138">
              <w:marLeft w:val="0"/>
              <w:marRight w:val="0"/>
              <w:marTop w:val="0"/>
              <w:marBottom w:val="0"/>
              <w:divBdr>
                <w:top w:val="none" w:sz="0" w:space="0" w:color="auto"/>
                <w:left w:val="none" w:sz="0" w:space="0" w:color="auto"/>
                <w:bottom w:val="none" w:sz="0" w:space="0" w:color="auto"/>
                <w:right w:val="none" w:sz="0" w:space="0" w:color="auto"/>
              </w:divBdr>
            </w:div>
            <w:div w:id="660041990">
              <w:marLeft w:val="0"/>
              <w:marRight w:val="0"/>
              <w:marTop w:val="0"/>
              <w:marBottom w:val="0"/>
              <w:divBdr>
                <w:top w:val="none" w:sz="0" w:space="0" w:color="auto"/>
                <w:left w:val="none" w:sz="0" w:space="0" w:color="auto"/>
                <w:bottom w:val="none" w:sz="0" w:space="0" w:color="auto"/>
                <w:right w:val="none" w:sz="0" w:space="0" w:color="auto"/>
              </w:divBdr>
            </w:div>
            <w:div w:id="3631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26137">
      <w:bodyDiv w:val="1"/>
      <w:marLeft w:val="0"/>
      <w:marRight w:val="0"/>
      <w:marTop w:val="0"/>
      <w:marBottom w:val="0"/>
      <w:divBdr>
        <w:top w:val="none" w:sz="0" w:space="0" w:color="auto"/>
        <w:left w:val="none" w:sz="0" w:space="0" w:color="auto"/>
        <w:bottom w:val="none" w:sz="0" w:space="0" w:color="auto"/>
        <w:right w:val="none" w:sz="0" w:space="0" w:color="auto"/>
      </w:divBdr>
      <w:divsChild>
        <w:div w:id="1127092014">
          <w:marLeft w:val="0"/>
          <w:marRight w:val="0"/>
          <w:marTop w:val="0"/>
          <w:marBottom w:val="0"/>
          <w:divBdr>
            <w:top w:val="none" w:sz="0" w:space="0" w:color="auto"/>
            <w:left w:val="none" w:sz="0" w:space="0" w:color="auto"/>
            <w:bottom w:val="none" w:sz="0" w:space="0" w:color="auto"/>
            <w:right w:val="none" w:sz="0" w:space="0" w:color="auto"/>
          </w:divBdr>
        </w:div>
      </w:divsChild>
    </w:div>
    <w:div w:id="1837919572">
      <w:bodyDiv w:val="1"/>
      <w:marLeft w:val="0"/>
      <w:marRight w:val="0"/>
      <w:marTop w:val="0"/>
      <w:marBottom w:val="0"/>
      <w:divBdr>
        <w:top w:val="none" w:sz="0" w:space="0" w:color="auto"/>
        <w:left w:val="none" w:sz="0" w:space="0" w:color="auto"/>
        <w:bottom w:val="none" w:sz="0" w:space="0" w:color="auto"/>
        <w:right w:val="none" w:sz="0" w:space="0" w:color="auto"/>
      </w:divBdr>
    </w:div>
    <w:div w:id="203372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image" Target="media/image17.png"/><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footer" Target="footer9.xml"/><Relationship Id="rId55" Type="http://schemas.openxmlformats.org/officeDocument/2006/relationships/footer" Target="footer11.xml"/><Relationship Id="rId7" Type="http://schemas.openxmlformats.org/officeDocument/2006/relationships/settings" Target="settings.xml"/><Relationship Id="rId12" Type="http://schemas.openxmlformats.org/officeDocument/2006/relationships/hyperlink" Target="https://sap.sharepoint.com/:w:/r/sites/60005517/Shared%20Documents/Asset%20Templates/Additional%20files/SAP_styles.dotm?d=w7aecf1916c7f4c5db78348643728b712&amp;csf=1&amp;e=2eBVUQ" TargetMode="Externa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8.xm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p.sharepoint.com/:w:/r/sites/60005517/Shared%20Documents/Asset%20Templates/Additional%20files/SAP_styles.dotm?d=w7aecf1916c7f4c5db78348643728b712&amp;csf=1&amp;e=2eBVUQ" TargetMode="Externa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global.sap.com/corporate-en/legal/copyright/index.epx" TargetMode="Externa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331607\AppData\Roaming\Microsoft\Templates\SAP_style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E6975AD114FB40B78C91114EF2C766" ma:contentTypeVersion="11" ma:contentTypeDescription="Create a new document." ma:contentTypeScope="" ma:versionID="880285eb0c6b6224049021d332d154d2">
  <xsd:schema xmlns:xsd="http://www.w3.org/2001/XMLSchema" xmlns:xs="http://www.w3.org/2001/XMLSchema" xmlns:p="http://schemas.microsoft.com/office/2006/metadata/properties" xmlns:ns1="http://schemas.microsoft.com/sharepoint/v3" xmlns:ns2="http://schemas.microsoft.com/sharepoint/v3/fields" xmlns:ns3="bfa96c5a-fc89-420e-82f1-337a0d9a1b83" xmlns:ns4="fa1eba02-28dc-4ab2-8715-cfb7a74ad262" targetNamespace="http://schemas.microsoft.com/office/2006/metadata/properties" ma:root="true" ma:fieldsID="4fcbdc3fa5b12aa2c792a437e82412fa" ns1:_="" ns2:_="" ns3:_="" ns4:_="">
    <xsd:import namespace="http://schemas.microsoft.com/sharepoint/v3"/>
    <xsd:import namespace="http://schemas.microsoft.com/sharepoint/v3/fields"/>
    <xsd:import namespace="bfa96c5a-fc89-420e-82f1-337a0d9a1b83"/>
    <xsd:import namespace="fa1eba02-28dc-4ab2-8715-cfb7a74ad262"/>
    <xsd:element name="properties">
      <xsd:complexType>
        <xsd:sequence>
          <xsd:element name="documentManagement">
            <xsd:complexType>
              <xsd:all>
                <xsd:element ref="ns2:Description" minOccurs="0"/>
                <xsd:element ref="ns1:Comments" minOccurs="0"/>
                <xsd:element ref="ns3:TaxKeywordTaxHTField" minOccurs="0"/>
                <xsd:element ref="ns3:TaxCatchAll"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escription" ma:index="8" nillable="true" ma:displayName="Description" ma:internalName="Description"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a96c5a-fc89-420e-82f1-337a0d9a1b83"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7b3fb9d-ee0a-40a8-bd42-4026b75186d8"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9f8ea53c-5682-43f8-98e2-b7ad72b7be99}" ma:internalName="TaxCatchAll" ma:showField="CatchAllData" ma:web="bfa96c5a-fc89-420e-82f1-337a0d9a1b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1eba02-28dc-4ab2-8715-cfb7a74ad262"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bfa96c5a-fc89-420e-82f1-337a0d9a1b83">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d6e8fe82-222b-4327-b7b5-01fb73daa8fc</TermId>
        </TermInfo>
      </Terms>
    </TaxKeywordTaxHTField>
    <Comments xmlns="http://schemas.microsoft.com/sharepoint/v3">v1.1 added section on Cloud Connector for Integration with 
OP</Comments>
    <TaxCatchAll xmlns="bfa96c5a-fc89-420e-82f1-337a0d9a1b83">
      <Value>9</Value>
    </TaxCatchAl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9E05C-F8D9-468D-8095-A5783875A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bfa96c5a-fc89-420e-82f1-337a0d9a1b83"/>
    <ds:schemaRef ds:uri="fa1eba02-28dc-4ab2-8715-cfb7a74ad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0A351D-4F57-47D6-81F2-2EB622762751}">
  <ds:schemaRefs>
    <ds:schemaRef ds:uri="http://schemas.microsoft.com/sharepoint/v3/contenttype/forms"/>
  </ds:schemaRefs>
</ds:datastoreItem>
</file>

<file path=customXml/itemProps3.xml><?xml version="1.0" encoding="utf-8"?>
<ds:datastoreItem xmlns:ds="http://schemas.openxmlformats.org/officeDocument/2006/customXml" ds:itemID="{F4A89C02-38FA-4188-AFEA-D9E9624572BB}">
  <ds:schemaRefs>
    <ds:schemaRef ds:uri="http://schemas.microsoft.com/office/2006/metadata/properties"/>
    <ds:schemaRef ds:uri="http://schemas.microsoft.com/office/infopath/2007/PartnerControls"/>
    <ds:schemaRef ds:uri="bfa96c5a-fc89-420e-82f1-337a0d9a1b83"/>
    <ds:schemaRef ds:uri="http://schemas.microsoft.com/sharepoint/v3"/>
  </ds:schemaRefs>
</ds:datastoreItem>
</file>

<file path=customXml/itemProps4.xml><?xml version="1.0" encoding="utf-8"?>
<ds:datastoreItem xmlns:ds="http://schemas.openxmlformats.org/officeDocument/2006/customXml" ds:itemID="{28FAD7AF-2C40-4005-9D3C-611E08B23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SAP_styles.dotm</Template>
  <TotalTime>0</TotalTime>
  <Pages>20</Pages>
  <Words>1718</Words>
  <Characters>10826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Set-up Instructions for Integration Scenarios</vt:lpstr>
    </vt:vector>
  </TitlesOfParts>
  <LinksUpToDate>false</LinksUpToDate>
  <CharactersWithSpaces>12519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Set-up Instructions for Integration Scenarios</dc:title>
  <dc:subject/>
  <dc:creator/>
  <cp:keywords>Template</cp:keywords>
  <dc:description/>
  <cp:lastModifiedBy/>
  <cp:revision>1</cp:revision>
  <cp:lastPrinted>2013-06-18T09:58:00Z</cp:lastPrinted>
  <dcterms:created xsi:type="dcterms:W3CDTF">2020-11-24T09:40:00Z</dcterms:created>
  <dcterms:modified xsi:type="dcterms:W3CDTF">2020-11-27T11:40:00Z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0x01010098E6975AD114FB40B78C91114EF2C766</vt:lpwstr>
  </property>
  <property fmtid="{D5CDD505-2E9C-101B-9397-08002B2CF9AE}" pid="4" name="TaxKeyword">
    <vt:lpwstr>9;#Template|d6e8fe82-222b-4327-b7b5-01fb73daa8fc</vt:lpwstr>
  </property>
</Properties>
</file>